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</w:t>
      </w:r>
      <w:r>
        <w:rPr>
          <w:rStyle w:val="cat-PhoneNumbergrp-29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30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Селещуке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Тимакова О.С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Симоновой Л.Н.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потерпевшего: </w:t>
      </w:r>
      <w:r>
        <w:rPr>
          <w:rFonts w:ascii="Times New Roman" w:eastAsia="Times New Roman" w:hAnsi="Times New Roman" w:cs="Times New Roman"/>
          <w:sz w:val="28"/>
          <w:szCs w:val="28"/>
        </w:rPr>
        <w:t>Сургучёва М.В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Симоновой Людмилы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3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со средним полным о</w:t>
      </w:r>
      <w:r>
        <w:rPr>
          <w:rFonts w:ascii="Times New Roman" w:eastAsia="Times New Roman" w:hAnsi="Times New Roman" w:cs="Times New Roman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замужней,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должности санитарки ГБУЗ РК «Красногвардейская ЦРБ», </w:t>
      </w:r>
      <w:r>
        <w:rPr>
          <w:rFonts w:ascii="Times New Roman" w:eastAsia="Times New Roman" w:hAnsi="Times New Roman" w:cs="Times New Roman"/>
          <w:sz w:val="28"/>
          <w:szCs w:val="28"/>
        </w:rPr>
        <w:t>имеюще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иждивении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несовершеннолетнего ребенка </w:t>
      </w:r>
      <w:r>
        <w:rPr>
          <w:rStyle w:val="cat-PassportDatagrp-22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фактически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 17, кв. 10,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 1 ст.159 УК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Симонова Л.Н. органами дознания обвиняется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</w:t>
      </w:r>
      <w:r>
        <w:rPr>
          <w:rFonts w:ascii="Times New Roman" w:eastAsia="Times New Roman" w:hAnsi="Times New Roman" w:cs="Times New Roman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мошенничеств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хищение чужого имущества путем обмана, при следующих обстоятельствах.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7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15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 минуты </w:t>
      </w:r>
      <w:r>
        <w:rPr>
          <w:rFonts w:ascii="Times New Roman" w:eastAsia="Times New Roman" w:hAnsi="Times New Roman" w:cs="Times New Roman"/>
          <w:sz w:val="28"/>
          <w:szCs w:val="28"/>
        </w:rPr>
        <w:t>Симонова 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помещении магазина «Останкино», расположенного по адресу: </w:t>
      </w:r>
      <w:r>
        <w:rPr>
          <w:rStyle w:val="cat-Addressgrp-5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принадлежащего индивидуальному предпринимателю Сургуч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>ву М.В., заказала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продавцу </w:t>
      </w:r>
      <w:r>
        <w:rPr>
          <w:rStyle w:val="cat-FIOgrp-15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сыр «Антон Палыч», весом 0,408кг. При этом положила на </w:t>
      </w:r>
      <w:r>
        <w:rPr>
          <w:rFonts w:ascii="Times New Roman" w:eastAsia="Times New Roman" w:hAnsi="Times New Roman" w:cs="Times New Roman"/>
          <w:sz w:val="28"/>
          <w:szCs w:val="28"/>
        </w:rPr>
        <w:t>монетоприемник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прилавка одну купюру номиналом 5000 рублей.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выдачи сдачи,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извлекла из кассы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купюру номиналом 5000 рублей, которую обменяла у Сургучёва М.В. в помещении магазина. В момент, 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5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извлекла купюру из кассы, у Симоновой Л.Н. возник умысел на хищение денежных средств путем обмана. </w:t>
      </w:r>
      <w:r>
        <w:rPr>
          <w:rFonts w:ascii="Times New Roman" w:eastAsia="Times New Roman" w:hAnsi="Times New Roman" w:cs="Times New Roman"/>
          <w:sz w:val="28"/>
          <w:szCs w:val="28"/>
        </w:rPr>
        <w:t>Симонова Л.Н.,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действуя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из корыстных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побуждений, забрала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монетоприемника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свою купюру номиналом 5000 рублей, которую удерживала при себе в руках,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 умолчала об этом факте,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 получила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продавца </w:t>
      </w:r>
      <w:r>
        <w:rPr>
          <w:rStyle w:val="cat-FIOgrp-15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денежные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сдачи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4768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поместила к купюре номиналом 5000 рублей, а также сыр «Антон Палыч», стоимостью 232 рубля, 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чего покинула помещение магазина, совершив их хищение.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Похищенные денежные средства и сыр Симонова Л.Н. обратила в свою пользу, и распорядилась ими по своему личному усмотрению, причинив индивидуальному предпринимателю Сургучеву М.В. имущественный вред на общую сумму в размере 5000 рублей, не являющийся для него значительным.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прекращении уголовного дела в связи с примирением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потерпевшим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 суду, что вред ему возмещен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Претензий он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 Симонова Л.Н</w:t>
      </w:r>
      <w:r>
        <w:rPr>
          <w:rFonts w:ascii="Times New Roman" w:eastAsia="Times New Roman" w:hAnsi="Times New Roman" w:cs="Times New Roman"/>
          <w:sz w:val="28"/>
          <w:szCs w:val="28"/>
        </w:rPr>
        <w:t>. свою вину в совершенном преступлении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 раскаял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нее </w:t>
      </w:r>
      <w:r>
        <w:rPr>
          <w:rFonts w:ascii="Times New Roman" w:eastAsia="Times New Roman" w:hAnsi="Times New Roman" w:cs="Times New Roman"/>
          <w:sz w:val="28"/>
          <w:szCs w:val="28"/>
        </w:rPr>
        <w:t>прекратить в связи с примирением с потерпевшим.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пояснила суду, что последствия прекращения дела по этим основаниям ей понятны.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Тимаков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поддержал позицию свое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подзащитно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считает, что данное ходатайство не противоречит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интересам.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Прокурор в судебном заседании против удовлетворения заявленного ходатайства не 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а, пояснив суду, что все основания для этого имеются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Преступление, совершенное </w:t>
      </w:r>
      <w:r>
        <w:rPr>
          <w:rFonts w:ascii="Times New Roman" w:eastAsia="Times New Roman" w:hAnsi="Times New Roman" w:cs="Times New Roman"/>
          <w:sz w:val="28"/>
          <w:szCs w:val="28"/>
        </w:rPr>
        <w:t>Симоновой Л.Н</w:t>
      </w:r>
      <w:r>
        <w:rPr>
          <w:rFonts w:ascii="Times New Roman" w:eastAsia="Times New Roman" w:hAnsi="Times New Roman" w:cs="Times New Roman"/>
          <w:sz w:val="28"/>
          <w:szCs w:val="28"/>
        </w:rPr>
        <w:t>., предусмотренное ч.1 ст. 159 УК РФ, относится к категории преступлений небольшой тяжести.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установлено в судебном заседании,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Симонов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 чистосердечно раскаялся в содеянном, ранее не судим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досудебном следствии заявил о рассмотрении дела в особом порядке,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примирилась с потерпевшим,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потерпевший претензий к не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 материального, ни морального характера.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Потерпевший не имеет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никаких претензий, а потому суд считает возможным освободить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на основании ст. 76 УК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 видеофайла с камер наблюдения, находящихся в магазине «Останкино» ИП Сургучёв, расположенном по адресу: </w:t>
      </w:r>
      <w:r>
        <w:rPr>
          <w:rStyle w:val="cat-Addressgrp-5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содержащиеся на CD-R диске,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в материалах уголовного дела;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размере 5000 рублей, </w:t>
      </w:r>
      <w:r>
        <w:rPr>
          <w:rFonts w:ascii="Times New Roman" w:eastAsia="Times New Roman" w:hAnsi="Times New Roman" w:cs="Times New Roman"/>
          <w:sz w:val="28"/>
          <w:szCs w:val="28"/>
        </w:rPr>
        <w:t>- считать возвращенными собственнику по принадлежности.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76 УК РФ, руководствуясь ст. 25 УПК РФ, суд –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Освободить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Симонов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Людмил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1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4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уголовной ответственности по ч.1 ст.159 УК РФ,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примирением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потерпевшим,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Симоновой Людмилы Николаевны, </w:t>
      </w:r>
      <w:r>
        <w:rPr>
          <w:rStyle w:val="cat-ExternalSystemDefinedgrp-31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5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>Симоновой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обязательства о явке, отменить.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 видеофайла с камер наблюдения, находящихся в магазине «Останкино» ИП Сургучёв, расположенном по адресу: </w:t>
      </w:r>
      <w:r>
        <w:rPr>
          <w:rStyle w:val="cat-Addressgrp-5rplc-5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содержащиеся на CD-R диске, хранить в материалах уголовного дела;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денежные средства в размере 5000 рублей, - считать возвращенными по принадлежности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Тимакову О.С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 оказание юридической помощи при его участии на стадии судебного разбирательства, подлежат возмещению за счет средств федерального бюджета.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</w:t>
      </w:r>
      <w:r>
        <w:rPr>
          <w:rStyle w:val="cat-Addressgrp-1rplc-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суток со дня провозглашения.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9rplc-0">
    <w:name w:val="cat-PhoneNumber grp-29 rplc-0"/>
    <w:basedOn w:val="DefaultParagraphFont"/>
  </w:style>
  <w:style w:type="character" w:customStyle="1" w:styleId="cat-PhoneNumbergrp-30rplc-1">
    <w:name w:val="cat-PhoneNumber grp-30 rplc-1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0rplc-8">
    <w:name w:val="cat-FIO grp-10 rplc-8"/>
    <w:basedOn w:val="DefaultParagraphFont"/>
  </w:style>
  <w:style w:type="character" w:customStyle="1" w:styleId="cat-ExternalSystemDefinedgrp-31rplc-13">
    <w:name w:val="cat-ExternalSystemDefined grp-31 rplc-13"/>
    <w:basedOn w:val="DefaultParagraphFont"/>
  </w:style>
  <w:style w:type="character" w:customStyle="1" w:styleId="cat-PassportDatagrp-23rplc-14">
    <w:name w:val="cat-PassportData grp-23 rplc-14"/>
    <w:basedOn w:val="DefaultParagraphFont"/>
  </w:style>
  <w:style w:type="character" w:customStyle="1" w:styleId="cat-PassportDatagrp-22rplc-15">
    <w:name w:val="cat-PassportData grp-2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Dategrp-7rplc-19">
    <w:name w:val="cat-Date grp-7 rplc-19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Addressgrp-5rplc-45">
    <w:name w:val="cat-Address grp-5 rplc-45"/>
    <w:basedOn w:val="DefaultParagraphFont"/>
  </w:style>
  <w:style w:type="character" w:customStyle="1" w:styleId="cat-ExternalSystemDefinedgrp-31rplc-48">
    <w:name w:val="cat-ExternalSystemDefined grp-31 rplc-48"/>
    <w:basedOn w:val="DefaultParagraphFont"/>
  </w:style>
  <w:style w:type="character" w:customStyle="1" w:styleId="cat-PassportDatagrp-24rplc-49">
    <w:name w:val="cat-PassportData grp-24 rplc-49"/>
    <w:basedOn w:val="DefaultParagraphFont"/>
  </w:style>
  <w:style w:type="character" w:customStyle="1" w:styleId="cat-ExternalSystemDefinedgrp-31rplc-51">
    <w:name w:val="cat-ExternalSystemDefined grp-31 rplc-51"/>
    <w:basedOn w:val="DefaultParagraphFont"/>
  </w:style>
  <w:style w:type="character" w:customStyle="1" w:styleId="cat-PassportDatagrp-24rplc-52">
    <w:name w:val="cat-PassportData grp-24 rplc-52"/>
    <w:basedOn w:val="DefaultParagraphFont"/>
  </w:style>
  <w:style w:type="character" w:customStyle="1" w:styleId="cat-Addressgrp-5rplc-55">
    <w:name w:val="cat-Address grp-5 rplc-55"/>
    <w:basedOn w:val="DefaultParagraphFont"/>
  </w:style>
  <w:style w:type="character" w:customStyle="1" w:styleId="cat-Addressgrp-1rplc-58">
    <w:name w:val="cat-Address grp-1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