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 1-54-9/2018</w:t>
      </w:r>
    </w:p>
    <w:p w:rsidR="00A77B3E"/>
    <w:p w:rsidR="00A77B3E">
      <w:r>
        <w:t xml:space="preserve">ПРИГОВОР </w:t>
      </w:r>
    </w:p>
    <w:p w:rsidR="00A77B3E">
      <w:r>
        <w:t>Именем Российской Федерации</w:t>
      </w:r>
    </w:p>
    <w:p w:rsidR="00A77B3E"/>
    <w:p w:rsidR="00A77B3E">
      <w:r>
        <w:t xml:space="preserve">12 февраля 2018 года </w:t>
        <w:tab/>
        <w:tab/>
        <w:tab/>
        <w:t xml:space="preserve">    </w:t>
        <w:tab/>
        <w:t xml:space="preserve">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при секретаре Мазур Н.А.,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О.В., </w:t>
      </w:r>
    </w:p>
    <w:p w:rsidR="00A77B3E">
      <w:r>
        <w:t>защитника: адвоката Пискарева Д.А.,</w:t>
      </w:r>
    </w:p>
    <w:p w:rsidR="00A77B3E">
      <w:r>
        <w:t>подсудимого: Андриянова А.В.,</w:t>
      </w:r>
    </w:p>
    <w:p w:rsidR="00A77B3E">
      <w:r>
        <w:t>рассмотрев в открытом судебном заседании уголовное дело в отношении:</w:t>
      </w:r>
    </w:p>
    <w:p w:rsidR="00A77B3E">
      <w:r>
        <w:t xml:space="preserve">Андриянова Алексея Викторовича, паспортные данные, гражданина РФ, имеющего начальное профессиональное образование, ранее не судимого, разведенного, без постоянного источника дохода, состоящего на воинском учете в отделе военного комиссариата адрес по адрес, зарегистрированного и проживающего по адресу: адрес, </w:t>
      </w:r>
    </w:p>
    <w:p w:rsidR="00A77B3E">
      <w:r>
        <w:t>в совершении преступления, предусмотренного  ч. 1 ст. 175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Андриянов Алексей Викторович своими умышленными действиями совершил заранее не обещанное приобретение имущества, добытого преступным путем, при следующих обстоятельствах:   </w:t>
      </w:r>
    </w:p>
    <w:p w:rsidR="00A77B3E">
      <w:r>
        <w:t xml:space="preserve">14 ноября 2017 года примерно в 19 часов 00 минут, более точное время в ходе дознания не установлено, находясь вблизи кафе «Чебуречная», расположенного по адресу: адрес, Андриянов А.В., достоверно зная, что фио за некоторое время до этого, находясь в вышеуказанном кафе, совершил кражу мобильного телефона марки «Meizu» с защитным стеклом в прозрачном силиконовом чехле, принадлежащего фио2. Андрианов А.В. действуя в своих личных интересах, преследуя корыстные цели, заранее не обещая, получил в дар от фио. вышеуказанный мобильный телефон, тем самым незаконно приобрел имущество, заведомо добытое преступным путем. </w:t>
      </w:r>
    </w:p>
    <w:p w:rsidR="00A77B3E">
      <w:r>
        <w:t xml:space="preserve">При рассмотрении уголовного дела подсудимый Андриянов А.В.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 в особом порядке. </w:t>
      </w:r>
    </w:p>
    <w:p w:rsidR="00A77B3E">
      <w:r>
        <w:t>Государственный обвинитель и адвокат не возражали против удовлетворения заявленного ходатайства.</w:t>
      </w:r>
    </w:p>
    <w:p w:rsidR="00A77B3E">
      <w:r>
        <w:t>Суд считает возможным постановить приговор в отношении подсудимого Андриянова А.В. без проведения судебного разбирательства по следующим основаниям.</w:t>
      </w:r>
    </w:p>
    <w:p w:rsidR="00A77B3E">
      <w:r>
        <w:t>Андриянов А.В.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именно: протоколами допроса подозреваемого, обвиняемого Андриянова А.В.; протоколом допроса фио., протоколом допроса фио2.; копией протокола осмотра места происшествия от 16.11.2017 года и таблицей иллюстрации; протоколом осмотра предметов от 21.11.2017 года, а так же в отсутствии оснований для прекращения уголовного дела.</w:t>
      </w:r>
    </w:p>
    <w:p w:rsidR="00A77B3E">
      <w:r>
        <w:t>Действия подсудимого Андриянова А.В. суд квалифицирует по ч. 1 ст. 175 УК РФ, как заранее не обещанное приобретение имущества, заведомо добытого преступным путем.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 w:rsidR="00A77B3E">
      <w:r>
        <w:t xml:space="preserve">Суд также учитывает данные о личности подсудимого Андриянова А.В., а также влияние назначенного наказания на исправление осужденного и условия жизни его семьи. Так, по месту жительства Андриянов А.В. характеризуется посредственно, на учете у врача нарколога и психиатра не состоит, ранее не судим. 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Обстоятельствами, смягчающими наказание суд признает активное способствование раскрытию преступления, раскаяние в содеянном.</w:t>
      </w:r>
    </w:p>
    <w:p w:rsidR="00A77B3E">
      <w:r>
        <w:t>Обстоятельств, отягчающих наказание Андриянова А.В., судом не установлено.</w:t>
      </w:r>
    </w:p>
    <w:p w:rsidR="00A77B3E">
      <w:r>
        <w:t>Вещественные доказательства по делу отсутствуют.</w:t>
      </w:r>
    </w:p>
    <w:p w:rsidR="00A77B3E">
      <w:r>
        <w:t>В соответствии со ст. 316 УПК РФ процессуальные издержки - расходы, связанные с выплатой вознаграждения адвокату Пискареву Д.А.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296, 299, 303, 304, 307 – 310, 316 УПК Российской Федерации, суд –</w:t>
      </w:r>
    </w:p>
    <w:p w:rsidR="00A77B3E">
      <w:r>
        <w:t>приговорил:</w:t>
      </w:r>
    </w:p>
    <w:p w:rsidR="00A77B3E"/>
    <w:p w:rsidR="00A77B3E">
      <w:r>
        <w:t xml:space="preserve">Андриянова Алексея Викторовича, паспортные данные, признать виновным в совершении преступления, предусмотренного ч. 1 ст. 175 УК РФ, и назначить ему наказание в виде штрафа в доход государства в размере 5000 (пять тысяч) рублей. </w:t>
      </w:r>
    </w:p>
    <w:p w:rsidR="00A77B3E">
      <w:r>
        <w:t>В соответствии с ч. 10 ст. 316, ст.ст. 131, 132 УПК РФ, процессуальные издержки в сумме 550 рублей, выплаченные адвокату Пискареву Д.А. отнести за счет средств федерального бюджета.</w:t>
      </w:r>
    </w:p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>
      <w:r>
        <w:t>Разъяснить осужденному, что в соответствии с ч. 3 ст. 309 УПК РФ, он имеет право ходатайствовать о своем участии при рассмотрении уголовного дела судом апелляционной инстанции.</w:t>
      </w:r>
    </w:p>
    <w:p w:rsidR="00A77B3E"/>
    <w:p w:rsidR="00A77B3E">
      <w:r>
        <w:t>Мировой судья                                              И.В. Чернецкая</w:t>
      </w:r>
    </w:p>
    <w:p w:rsidR="00A77B3E">
      <w:r>
        <w:t>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