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08C0" w:rsidRPr="002B66F3" w:rsidP="002B66F3">
      <w:pPr>
        <w:ind w:firstLine="540"/>
        <w:jc w:val="right"/>
        <w:rPr>
          <w:sz w:val="27"/>
          <w:szCs w:val="27"/>
        </w:rPr>
      </w:pPr>
      <w:r w:rsidRPr="002B66F3">
        <w:rPr>
          <w:sz w:val="27"/>
          <w:szCs w:val="27"/>
        </w:rPr>
        <w:t>Дело №  1-54-19/2024</w:t>
      </w:r>
    </w:p>
    <w:p w:rsidR="008808C0" w:rsidRPr="002B66F3" w:rsidP="002B66F3">
      <w:pPr>
        <w:ind w:firstLine="540"/>
        <w:jc w:val="right"/>
        <w:rPr>
          <w:sz w:val="27"/>
          <w:szCs w:val="27"/>
        </w:rPr>
      </w:pPr>
      <w:r w:rsidRPr="002B66F3">
        <w:rPr>
          <w:sz w:val="27"/>
          <w:szCs w:val="27"/>
        </w:rPr>
        <w:t>91</w:t>
      </w:r>
      <w:r w:rsidRPr="002B66F3">
        <w:rPr>
          <w:sz w:val="27"/>
          <w:szCs w:val="27"/>
          <w:lang w:val="en-US"/>
        </w:rPr>
        <w:t>MS</w:t>
      </w:r>
      <w:r w:rsidRPr="002B66F3">
        <w:rPr>
          <w:sz w:val="27"/>
          <w:szCs w:val="27"/>
        </w:rPr>
        <w:t>0054-01-2024-001325-83</w:t>
      </w:r>
    </w:p>
    <w:p w:rsidR="008808C0" w:rsidRPr="002B66F3" w:rsidP="002B66F3">
      <w:pPr>
        <w:ind w:firstLine="540"/>
        <w:jc w:val="right"/>
        <w:rPr>
          <w:sz w:val="27"/>
          <w:szCs w:val="27"/>
        </w:rPr>
      </w:pPr>
    </w:p>
    <w:p w:rsidR="008808C0" w:rsidRPr="002B66F3" w:rsidP="002B66F3">
      <w:pPr>
        <w:jc w:val="center"/>
        <w:rPr>
          <w:sz w:val="27"/>
          <w:szCs w:val="27"/>
        </w:rPr>
      </w:pPr>
      <w:r w:rsidRPr="002B66F3">
        <w:rPr>
          <w:sz w:val="27"/>
          <w:szCs w:val="27"/>
        </w:rPr>
        <w:t xml:space="preserve">ПРИГОВОР </w:t>
      </w:r>
    </w:p>
    <w:p w:rsidR="008808C0" w:rsidRPr="002B66F3" w:rsidP="002B66F3">
      <w:pPr>
        <w:jc w:val="center"/>
        <w:rPr>
          <w:sz w:val="27"/>
          <w:szCs w:val="27"/>
        </w:rPr>
      </w:pPr>
      <w:r w:rsidRPr="002B66F3">
        <w:rPr>
          <w:sz w:val="27"/>
          <w:szCs w:val="27"/>
        </w:rPr>
        <w:t>Именем Российской Федерации</w:t>
      </w:r>
    </w:p>
    <w:p w:rsidR="008808C0" w:rsidRPr="002B66F3" w:rsidP="002B66F3">
      <w:pPr>
        <w:ind w:firstLine="540"/>
        <w:rPr>
          <w:b/>
          <w:sz w:val="27"/>
          <w:szCs w:val="27"/>
        </w:rPr>
      </w:pPr>
    </w:p>
    <w:p w:rsidR="008808C0" w:rsidRPr="002B66F3" w:rsidP="002B66F3">
      <w:pPr>
        <w:ind w:firstLine="708"/>
        <w:jc w:val="both"/>
        <w:rPr>
          <w:rStyle w:val="2"/>
          <w:sz w:val="27"/>
          <w:szCs w:val="27"/>
        </w:rPr>
      </w:pPr>
      <w:r w:rsidRPr="002B66F3">
        <w:rPr>
          <w:rStyle w:val="2"/>
          <w:b w:val="0"/>
          <w:color w:val="000000" w:themeColor="text1"/>
          <w:sz w:val="27"/>
          <w:szCs w:val="27"/>
        </w:rPr>
        <w:t>1</w:t>
      </w:r>
      <w:r w:rsidR="00E80361">
        <w:rPr>
          <w:rStyle w:val="2"/>
          <w:b w:val="0"/>
          <w:color w:val="000000" w:themeColor="text1"/>
          <w:sz w:val="27"/>
          <w:szCs w:val="27"/>
        </w:rPr>
        <w:t>1</w:t>
      </w:r>
      <w:r w:rsidRPr="002B66F3">
        <w:rPr>
          <w:rStyle w:val="2"/>
          <w:b w:val="0"/>
          <w:color w:val="000000" w:themeColor="text1"/>
          <w:sz w:val="27"/>
          <w:szCs w:val="27"/>
        </w:rPr>
        <w:t xml:space="preserve"> сентября 2024 года </w:t>
      </w:r>
      <w:r w:rsidRPr="002B66F3">
        <w:rPr>
          <w:rStyle w:val="2"/>
          <w:b w:val="0"/>
          <w:sz w:val="27"/>
          <w:szCs w:val="27"/>
        </w:rPr>
        <w:tab/>
      </w:r>
      <w:r w:rsidRPr="002B66F3">
        <w:rPr>
          <w:rStyle w:val="2"/>
          <w:b w:val="0"/>
          <w:sz w:val="27"/>
          <w:szCs w:val="27"/>
        </w:rPr>
        <w:tab/>
      </w:r>
      <w:r w:rsidRPr="002B66F3">
        <w:rPr>
          <w:rStyle w:val="2"/>
          <w:b w:val="0"/>
          <w:sz w:val="27"/>
          <w:szCs w:val="27"/>
        </w:rPr>
        <w:tab/>
        <w:t xml:space="preserve">    </w:t>
      </w:r>
      <w:r w:rsidRPr="002B66F3">
        <w:rPr>
          <w:rStyle w:val="2"/>
          <w:b w:val="0"/>
          <w:sz w:val="27"/>
          <w:szCs w:val="27"/>
        </w:rPr>
        <w:tab/>
        <w:t xml:space="preserve">        </w:t>
      </w:r>
      <w:r w:rsidR="002B66F3">
        <w:rPr>
          <w:rStyle w:val="2"/>
          <w:b w:val="0"/>
          <w:sz w:val="27"/>
          <w:szCs w:val="27"/>
        </w:rPr>
        <w:t xml:space="preserve">    </w:t>
      </w:r>
      <w:r w:rsidRPr="002B66F3">
        <w:rPr>
          <w:rStyle w:val="2"/>
          <w:b w:val="0"/>
          <w:sz w:val="27"/>
          <w:szCs w:val="27"/>
        </w:rPr>
        <w:t>пгт. Красногвардейское</w:t>
      </w:r>
    </w:p>
    <w:p w:rsidR="008808C0" w:rsidRPr="002B66F3" w:rsidP="002B66F3">
      <w:pPr>
        <w:shd w:val="clear" w:color="auto" w:fill="FFFFFF"/>
        <w:ind w:firstLine="540"/>
        <w:jc w:val="both"/>
        <w:rPr>
          <w:color w:val="000000"/>
          <w:sz w:val="27"/>
          <w:szCs w:val="27"/>
        </w:rPr>
      </w:pPr>
    </w:p>
    <w:p w:rsidR="008808C0" w:rsidRPr="002B66F3" w:rsidP="002B66F3">
      <w:pPr>
        <w:shd w:val="clear" w:color="auto" w:fill="FFFFFF"/>
        <w:ind w:firstLine="540"/>
        <w:jc w:val="both"/>
        <w:rPr>
          <w:color w:val="000000"/>
          <w:sz w:val="27"/>
          <w:szCs w:val="27"/>
        </w:rPr>
      </w:pPr>
      <w:r w:rsidRPr="002B66F3">
        <w:rPr>
          <w:color w:val="000000"/>
          <w:sz w:val="27"/>
          <w:szCs w:val="27"/>
        </w:rPr>
        <w:t xml:space="preserve">Мировой судья судебного участка № 54 Красногвардейского судебного района Республики Крым Чернецкая </w:t>
      </w:r>
      <w:r w:rsidRPr="002B66F3">
        <w:rPr>
          <w:color w:val="000000"/>
          <w:sz w:val="27"/>
          <w:szCs w:val="27"/>
        </w:rPr>
        <w:t>И.В.,</w:t>
      </w:r>
    </w:p>
    <w:p w:rsidR="008808C0" w:rsidRPr="002B66F3" w:rsidP="002B66F3">
      <w:pPr>
        <w:shd w:val="clear" w:color="auto" w:fill="FFFFFF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 секретаре: Козиренко С.В., </w:t>
      </w:r>
      <w:r w:rsidRPr="002B66F3">
        <w:rPr>
          <w:color w:val="000000"/>
          <w:sz w:val="27"/>
          <w:szCs w:val="27"/>
        </w:rPr>
        <w:t xml:space="preserve">Листопадовой Т.А., </w:t>
      </w:r>
    </w:p>
    <w:p w:rsidR="008808C0" w:rsidRPr="002B66F3" w:rsidP="002B66F3">
      <w:pPr>
        <w:shd w:val="clear" w:color="auto" w:fill="FFFFFF"/>
        <w:jc w:val="both"/>
        <w:rPr>
          <w:color w:val="000000"/>
          <w:sz w:val="27"/>
          <w:szCs w:val="27"/>
        </w:rPr>
      </w:pPr>
      <w:r w:rsidRPr="002B66F3">
        <w:rPr>
          <w:color w:val="000000"/>
          <w:sz w:val="27"/>
          <w:szCs w:val="27"/>
        </w:rPr>
        <w:t>с участием государственного обвинителя - помощника прокурора Красногвардейского района – Киршиной И.Е., Абселямовой Л.Э.,</w:t>
      </w:r>
    </w:p>
    <w:p w:rsidR="008808C0" w:rsidRPr="002B66F3" w:rsidP="002B66F3">
      <w:pPr>
        <w:shd w:val="clear" w:color="auto" w:fill="FFFFFF"/>
        <w:jc w:val="both"/>
        <w:rPr>
          <w:color w:val="000000"/>
          <w:sz w:val="27"/>
          <w:szCs w:val="27"/>
        </w:rPr>
      </w:pPr>
      <w:r w:rsidRPr="002B66F3">
        <w:rPr>
          <w:color w:val="000000"/>
          <w:sz w:val="27"/>
          <w:szCs w:val="27"/>
        </w:rPr>
        <w:t>защитника: адвоката Пискарева Д.А.,</w:t>
      </w:r>
    </w:p>
    <w:p w:rsidR="008808C0" w:rsidRPr="002B66F3" w:rsidP="002B66F3">
      <w:pPr>
        <w:shd w:val="clear" w:color="auto" w:fill="FFFFFF"/>
        <w:jc w:val="both"/>
        <w:rPr>
          <w:color w:val="000000"/>
          <w:sz w:val="27"/>
          <w:szCs w:val="27"/>
        </w:rPr>
      </w:pPr>
      <w:r w:rsidRPr="002B66F3">
        <w:rPr>
          <w:color w:val="000000"/>
          <w:sz w:val="27"/>
          <w:szCs w:val="27"/>
        </w:rPr>
        <w:t>подсудимого: Паншина В.Е.,</w:t>
      </w:r>
    </w:p>
    <w:p w:rsidR="008808C0" w:rsidRPr="002B66F3" w:rsidP="002B66F3">
      <w:pPr>
        <w:shd w:val="clear" w:color="auto" w:fill="FFFFFF"/>
        <w:jc w:val="both"/>
        <w:rPr>
          <w:color w:val="000000"/>
          <w:sz w:val="27"/>
          <w:szCs w:val="27"/>
        </w:rPr>
      </w:pPr>
      <w:r w:rsidRPr="002B66F3">
        <w:rPr>
          <w:color w:val="000000"/>
          <w:sz w:val="27"/>
          <w:szCs w:val="27"/>
        </w:rPr>
        <w:t xml:space="preserve">потерпевшего: </w:t>
      </w:r>
      <w:r>
        <w:rPr>
          <w:color w:val="000000"/>
          <w:sz w:val="27"/>
          <w:szCs w:val="27"/>
        </w:rPr>
        <w:t>ФИО</w:t>
      </w:r>
      <w:r>
        <w:rPr>
          <w:color w:val="000000"/>
          <w:sz w:val="27"/>
          <w:szCs w:val="27"/>
        </w:rPr>
        <w:t>1</w:t>
      </w:r>
      <w:r w:rsidRPr="002B66F3">
        <w:rPr>
          <w:color w:val="000000"/>
          <w:sz w:val="27"/>
          <w:szCs w:val="27"/>
        </w:rPr>
        <w:t>,</w:t>
      </w:r>
    </w:p>
    <w:p w:rsidR="008808C0" w:rsidRPr="002B66F3" w:rsidP="002B66F3">
      <w:pPr>
        <w:ind w:firstLine="540"/>
        <w:jc w:val="both"/>
        <w:rPr>
          <w:rStyle w:val="2"/>
          <w:b w:val="0"/>
          <w:sz w:val="27"/>
          <w:szCs w:val="27"/>
        </w:rPr>
      </w:pPr>
      <w:r w:rsidRPr="002B66F3">
        <w:rPr>
          <w:rStyle w:val="2"/>
          <w:b w:val="0"/>
          <w:sz w:val="27"/>
          <w:szCs w:val="27"/>
        </w:rPr>
        <w:t>рассмотрев в открытом судебном заседании в зале суда уголовное дело по обвинению:</w:t>
      </w:r>
    </w:p>
    <w:p w:rsidR="008808C0" w:rsidRPr="002B66F3" w:rsidP="002B66F3">
      <w:pPr>
        <w:ind w:firstLine="708"/>
        <w:jc w:val="both"/>
        <w:rPr>
          <w:rStyle w:val="2"/>
          <w:b w:val="0"/>
          <w:sz w:val="27"/>
          <w:szCs w:val="27"/>
        </w:rPr>
      </w:pPr>
      <w:r w:rsidRPr="002B66F3">
        <w:rPr>
          <w:b/>
          <w:sz w:val="27"/>
          <w:szCs w:val="27"/>
        </w:rPr>
        <w:t xml:space="preserve">Паншина </w:t>
      </w:r>
      <w:r>
        <w:rPr>
          <w:b/>
          <w:sz w:val="27"/>
          <w:szCs w:val="27"/>
        </w:rPr>
        <w:t xml:space="preserve">В.Е., </w:t>
      </w:r>
      <w:r w:rsidRPr="00D66788">
        <w:rPr>
          <w:sz w:val="28"/>
          <w:szCs w:val="28"/>
        </w:rPr>
        <w:t>ДАННЫЕ О ЛИЧНОСТИ</w:t>
      </w:r>
      <w:r w:rsidRPr="002B66F3">
        <w:rPr>
          <w:sz w:val="27"/>
          <w:szCs w:val="27"/>
        </w:rPr>
        <w:t>, в совершении преступления, предусмотренном  ч.1</w:t>
      </w:r>
      <w:r w:rsidRPr="002B66F3">
        <w:rPr>
          <w:rStyle w:val="2"/>
          <w:sz w:val="27"/>
          <w:szCs w:val="27"/>
        </w:rPr>
        <w:t xml:space="preserve"> </w:t>
      </w:r>
      <w:r w:rsidRPr="002B66F3">
        <w:rPr>
          <w:rStyle w:val="2"/>
          <w:b w:val="0"/>
          <w:sz w:val="27"/>
          <w:szCs w:val="27"/>
        </w:rPr>
        <w:t>ст. 112 УК РФ,</w:t>
      </w:r>
    </w:p>
    <w:p w:rsidR="008808C0" w:rsidRPr="002B66F3" w:rsidP="002B66F3">
      <w:pPr>
        <w:jc w:val="center"/>
        <w:rPr>
          <w:b/>
          <w:sz w:val="27"/>
          <w:szCs w:val="27"/>
        </w:rPr>
      </w:pPr>
      <w:r w:rsidRPr="002B66F3">
        <w:rPr>
          <w:rStyle w:val="2"/>
          <w:b w:val="0"/>
          <w:sz w:val="27"/>
          <w:szCs w:val="27"/>
        </w:rPr>
        <w:t>установил:</w:t>
      </w:r>
    </w:p>
    <w:p w:rsidR="007E0F93" w:rsidRPr="007E0F93" w:rsidP="002B66F3">
      <w:pPr>
        <w:jc w:val="both"/>
        <w:rPr>
          <w:sz w:val="27"/>
          <w:szCs w:val="27"/>
        </w:rPr>
      </w:pPr>
      <w:r w:rsidRPr="002B66F3">
        <w:rPr>
          <w:sz w:val="27"/>
          <w:szCs w:val="27"/>
        </w:rPr>
        <w:t xml:space="preserve">         Паншин В.Е</w:t>
      </w:r>
      <w:r w:rsidRPr="007E0F93">
        <w:rPr>
          <w:sz w:val="27"/>
          <w:szCs w:val="27"/>
        </w:rPr>
        <w:t>., умышленно причинил средней тяжести вред здоровью, не опасного для жизни человека и не повлекшее последствий, указанных в ст. 111 УК РФ, но вызвавшего д</w:t>
      </w:r>
      <w:r w:rsidRPr="007E0F93">
        <w:rPr>
          <w:sz w:val="27"/>
          <w:szCs w:val="27"/>
        </w:rPr>
        <w:t xml:space="preserve">лительное расстройство здоровья, при следующих обстоятельствах: </w:t>
      </w:r>
    </w:p>
    <w:p w:rsidR="007E0F93" w:rsidRPr="007E0F93" w:rsidP="002B66F3">
      <w:pPr>
        <w:suppressAutoHyphens/>
        <w:ind w:firstLine="708"/>
        <w:jc w:val="both"/>
        <w:rPr>
          <w:kern w:val="2"/>
          <w:sz w:val="27"/>
          <w:szCs w:val="27"/>
          <w:lang w:eastAsia="zh-CN" w:bidi="en-US"/>
        </w:rPr>
      </w:pPr>
      <w:r>
        <w:rPr>
          <w:rFonts w:eastAsia="SimSun"/>
          <w:color w:val="000000"/>
          <w:kern w:val="2"/>
          <w:sz w:val="27"/>
          <w:szCs w:val="27"/>
          <w:lang w:eastAsia="zh-CN" w:bidi="hi-IN"/>
        </w:rPr>
        <w:t>ДАТА</w:t>
      </w:r>
      <w:r w:rsidRPr="007E0F93">
        <w:rPr>
          <w:rFonts w:eastAsia="SimSun"/>
          <w:color w:val="000000"/>
          <w:kern w:val="2"/>
          <w:sz w:val="27"/>
          <w:szCs w:val="27"/>
          <w:lang w:eastAsia="zh-CN" w:bidi="hi-IN"/>
        </w:rPr>
        <w:t xml:space="preserve"> </w:t>
      </w:r>
      <w:r w:rsidRPr="002B66F3">
        <w:rPr>
          <w:rFonts w:eastAsia="SimSun"/>
          <w:color w:val="000000"/>
          <w:kern w:val="2"/>
          <w:sz w:val="27"/>
          <w:szCs w:val="27"/>
          <w:lang w:eastAsia="zh-CN" w:bidi="hi-IN"/>
        </w:rPr>
        <w:t xml:space="preserve">года, </w:t>
      </w:r>
      <w:r w:rsidRPr="007E0F93">
        <w:rPr>
          <w:rFonts w:eastAsia="SimSun"/>
          <w:color w:val="000000"/>
          <w:kern w:val="2"/>
          <w:sz w:val="27"/>
          <w:szCs w:val="27"/>
          <w:lang w:eastAsia="zh-CN" w:bidi="hi-IN"/>
        </w:rPr>
        <w:t xml:space="preserve">примерно в </w:t>
      </w:r>
      <w:r>
        <w:rPr>
          <w:rFonts w:eastAsia="SimSun"/>
          <w:color w:val="000000"/>
          <w:kern w:val="2"/>
          <w:sz w:val="27"/>
          <w:szCs w:val="27"/>
          <w:lang w:eastAsia="zh-CN" w:bidi="hi-IN"/>
        </w:rPr>
        <w:t>ВРЕМЯ</w:t>
      </w:r>
      <w:r w:rsidRPr="007E0F93">
        <w:rPr>
          <w:rFonts w:eastAsia="SimSun"/>
          <w:color w:val="000000"/>
          <w:kern w:val="2"/>
          <w:sz w:val="27"/>
          <w:szCs w:val="27"/>
          <w:lang w:eastAsia="zh-CN" w:bidi="hi-IN"/>
        </w:rPr>
        <w:t xml:space="preserve"> минут, </w:t>
      </w:r>
      <w:r w:rsidRPr="007E0F93">
        <w:rPr>
          <w:sz w:val="27"/>
          <w:szCs w:val="27"/>
          <w:lang w:eastAsia="zh-CN" w:bidi="en-US"/>
        </w:rPr>
        <w:t>Паншин В</w:t>
      </w:r>
      <w:r w:rsidRPr="002B66F3">
        <w:rPr>
          <w:sz w:val="27"/>
          <w:szCs w:val="27"/>
          <w:lang w:eastAsia="zh-CN" w:bidi="en-US"/>
        </w:rPr>
        <w:t xml:space="preserve">.Е. </w:t>
      </w:r>
      <w:r w:rsidRPr="007E0F93">
        <w:rPr>
          <w:sz w:val="27"/>
          <w:szCs w:val="27"/>
          <w:lang w:eastAsia="ar-SA" w:bidi="en-US"/>
        </w:rPr>
        <w:t>находясь вблизи кафе-бара «</w:t>
      </w:r>
      <w:r>
        <w:rPr>
          <w:sz w:val="27"/>
          <w:szCs w:val="27"/>
          <w:lang w:eastAsia="ar-SA" w:bidi="en-US"/>
        </w:rPr>
        <w:t>НАИМЕНОВАНИЕ</w:t>
      </w:r>
      <w:r w:rsidRPr="007E0F93">
        <w:rPr>
          <w:sz w:val="27"/>
          <w:szCs w:val="27"/>
          <w:lang w:eastAsia="ar-SA" w:bidi="en-US"/>
        </w:rPr>
        <w:t xml:space="preserve">», </w:t>
      </w:r>
      <w:r w:rsidRPr="007E0F93">
        <w:rPr>
          <w:sz w:val="27"/>
          <w:szCs w:val="27"/>
          <w:lang w:eastAsia="zh-CN" w:bidi="en-US"/>
        </w:rPr>
        <w:t xml:space="preserve">расположенного по адресу: </w:t>
      </w:r>
      <w:r>
        <w:rPr>
          <w:sz w:val="27"/>
          <w:szCs w:val="27"/>
          <w:lang w:eastAsia="zh-CN" w:bidi="en-US"/>
        </w:rPr>
        <w:t>АДРЕС</w:t>
      </w:r>
      <w:r w:rsidRPr="007E0F93">
        <w:rPr>
          <w:sz w:val="27"/>
          <w:szCs w:val="27"/>
          <w:lang w:eastAsia="zh-CN" w:bidi="en-US"/>
        </w:rPr>
        <w:t xml:space="preserve">, в ходе ссоры с </w:t>
      </w:r>
      <w:r>
        <w:rPr>
          <w:sz w:val="27"/>
          <w:szCs w:val="27"/>
          <w:lang w:eastAsia="ar-SA" w:bidi="en-US"/>
        </w:rPr>
        <w:t>ФИО</w:t>
      </w:r>
      <w:r>
        <w:rPr>
          <w:sz w:val="27"/>
          <w:szCs w:val="27"/>
          <w:lang w:eastAsia="ar-SA" w:bidi="en-US"/>
        </w:rPr>
        <w:t>1</w:t>
      </w:r>
      <w:r w:rsidRPr="007E0F93">
        <w:rPr>
          <w:sz w:val="27"/>
          <w:szCs w:val="27"/>
          <w:lang w:eastAsia="ar-SA" w:bidi="en-US"/>
        </w:rPr>
        <w:t xml:space="preserve">, </w:t>
      </w:r>
      <w:r w:rsidRPr="007E0F93">
        <w:rPr>
          <w:color w:val="000000"/>
          <w:sz w:val="27"/>
          <w:szCs w:val="27"/>
          <w:lang w:eastAsia="zh-CN" w:bidi="hi-IN"/>
        </w:rPr>
        <w:t>возникшей на почве личных неприязненных отношений, имея умысел на причинение вреда здоровью</w:t>
      </w:r>
      <w:r w:rsidRPr="00E80361" w:rsidR="00E80361">
        <w:t xml:space="preserve"> </w:t>
      </w:r>
      <w:r>
        <w:rPr>
          <w:color w:val="000000"/>
          <w:sz w:val="27"/>
          <w:szCs w:val="27"/>
          <w:lang w:eastAsia="zh-CN" w:bidi="hi-IN"/>
        </w:rPr>
        <w:t>ФИО1</w:t>
      </w:r>
      <w:r w:rsidRPr="007E0F93">
        <w:rPr>
          <w:color w:val="000000"/>
          <w:sz w:val="27"/>
          <w:szCs w:val="27"/>
          <w:lang w:eastAsia="zh-CN" w:bidi="hi-IN"/>
        </w:rPr>
        <w:t xml:space="preserve">, </w:t>
      </w:r>
      <w:r w:rsidRPr="007E0F93">
        <w:rPr>
          <w:sz w:val="27"/>
          <w:szCs w:val="27"/>
          <w:lang w:eastAsia="zh-CN" w:bidi="en-US"/>
        </w:rPr>
        <w:t xml:space="preserve">осознавая общественную опасность своих действий, предвидя возможность наступления общественно-опасных последствий, и желая их наступления, </w:t>
      </w:r>
      <w:r w:rsidRPr="007E0F93">
        <w:rPr>
          <w:color w:val="000000"/>
          <w:sz w:val="27"/>
          <w:szCs w:val="27"/>
          <w:lang w:eastAsia="zh-CN" w:bidi="hi-IN"/>
        </w:rPr>
        <w:t xml:space="preserve">умышленно нанес удар правой рукой в область лица </w:t>
      </w:r>
      <w:r>
        <w:rPr>
          <w:color w:val="000000"/>
          <w:sz w:val="27"/>
          <w:szCs w:val="27"/>
          <w:lang w:eastAsia="zh-CN" w:bidi="hi-IN"/>
        </w:rPr>
        <w:t>ФИО1</w:t>
      </w:r>
      <w:r w:rsidRPr="007E0F93">
        <w:rPr>
          <w:color w:val="000000"/>
          <w:sz w:val="27"/>
          <w:szCs w:val="27"/>
          <w:lang w:eastAsia="zh-CN" w:bidi="hi-IN"/>
        </w:rPr>
        <w:t xml:space="preserve"> с левой стороны, вследствие чего последний упал на зем</w:t>
      </w:r>
      <w:r w:rsidRPr="007E0F93">
        <w:rPr>
          <w:color w:val="000000"/>
          <w:sz w:val="27"/>
          <w:szCs w:val="27"/>
          <w:lang w:eastAsia="zh-CN" w:bidi="hi-IN"/>
        </w:rPr>
        <w:t xml:space="preserve">лю и потерял сознание, </w:t>
      </w:r>
      <w:r w:rsidRPr="007E0F93">
        <w:rPr>
          <w:kern w:val="2"/>
          <w:sz w:val="27"/>
          <w:szCs w:val="27"/>
          <w:lang w:eastAsia="zh-CN" w:bidi="en-US"/>
        </w:rPr>
        <w:t xml:space="preserve">после чего Паншин В.Е., действуя в продолжение своего преступного умысла направленного на причинение телесных повреждений </w:t>
      </w:r>
      <w:r>
        <w:rPr>
          <w:kern w:val="2"/>
          <w:sz w:val="27"/>
          <w:szCs w:val="27"/>
          <w:lang w:eastAsia="zh-CN" w:bidi="en-US"/>
        </w:rPr>
        <w:t>ФИО</w:t>
      </w:r>
      <w:r>
        <w:rPr>
          <w:kern w:val="2"/>
          <w:sz w:val="27"/>
          <w:szCs w:val="27"/>
          <w:lang w:eastAsia="zh-CN" w:bidi="en-US"/>
        </w:rPr>
        <w:t>1</w:t>
      </w:r>
      <w:r w:rsidRPr="007E0F93">
        <w:rPr>
          <w:kern w:val="2"/>
          <w:sz w:val="27"/>
          <w:szCs w:val="27"/>
          <w:lang w:eastAsia="zh-CN" w:bidi="en-US"/>
        </w:rPr>
        <w:t xml:space="preserve">, нанес последнему множественные удары обутой ногой в область лица и головы, причинив тем самым </w:t>
      </w:r>
      <w:r>
        <w:rPr>
          <w:kern w:val="2"/>
          <w:sz w:val="27"/>
          <w:szCs w:val="27"/>
          <w:lang w:eastAsia="zh-CN" w:bidi="en-US"/>
        </w:rPr>
        <w:t>ФИО1</w:t>
      </w:r>
      <w:r w:rsidRPr="007E0F93">
        <w:rPr>
          <w:kern w:val="2"/>
          <w:sz w:val="27"/>
          <w:szCs w:val="27"/>
          <w:lang w:eastAsia="zh-CN" w:bidi="en-US"/>
        </w:rPr>
        <w:t xml:space="preserve"> телесные повреждения в виде </w:t>
      </w:r>
      <w:r w:rsidRPr="007E0F93">
        <w:rPr>
          <w:rFonts w:eastAsia="SimSun"/>
          <w:color w:val="000000"/>
          <w:kern w:val="2"/>
          <w:sz w:val="27"/>
          <w:szCs w:val="27"/>
          <w:lang w:bidi="en-US"/>
        </w:rPr>
        <w:t xml:space="preserve">кровоподтека век обоих глаз, закрытой черепно-мозговой травмы с сотрясением головного мозга, </w:t>
      </w:r>
      <w:r w:rsidRPr="007E0F93">
        <w:rPr>
          <w:kern w:val="2"/>
          <w:sz w:val="27"/>
          <w:szCs w:val="27"/>
          <w:lang w:eastAsia="zh-CN" w:bidi="en-US"/>
        </w:rPr>
        <w:t xml:space="preserve">перелома верхней челюсти слева со смещением костных отломков, перелома скуловой кости слева со смещением костных отломков, </w:t>
      </w:r>
      <w:r w:rsidRPr="007E0F93">
        <w:rPr>
          <w:kern w:val="2"/>
          <w:sz w:val="27"/>
          <w:szCs w:val="27"/>
          <w:lang w:eastAsia="zh-CN" w:bidi="en-US"/>
        </w:rPr>
        <w:t xml:space="preserve">переломы передней и правой стенки решетчатой кости без смещения костных отломков, переломов нижней стенки глазницы слева, перелома медиальной стенки глазницы справа,  гемосинус левой верхнечелюстной пазухи.  </w:t>
      </w:r>
    </w:p>
    <w:p w:rsidR="007E0F93" w:rsidRPr="007E0F93" w:rsidP="002B66F3">
      <w:pPr>
        <w:suppressAutoHyphens/>
        <w:ind w:firstLine="708"/>
        <w:jc w:val="both"/>
        <w:rPr>
          <w:rFonts w:eastAsia="SimSun"/>
          <w:color w:val="000000"/>
          <w:kern w:val="2"/>
          <w:sz w:val="27"/>
          <w:szCs w:val="27"/>
          <w:lang w:bidi="en-US"/>
        </w:rPr>
      </w:pPr>
      <w:r w:rsidRPr="007E0F93">
        <w:rPr>
          <w:kern w:val="2"/>
          <w:sz w:val="27"/>
          <w:szCs w:val="27"/>
          <w:lang w:eastAsia="zh-CN" w:bidi="en-US"/>
        </w:rPr>
        <w:t>С</w:t>
      </w:r>
      <w:r w:rsidRPr="007E0F93">
        <w:rPr>
          <w:rFonts w:eastAsia="SimSun"/>
          <w:color w:val="000000"/>
          <w:kern w:val="2"/>
          <w:sz w:val="27"/>
          <w:szCs w:val="27"/>
          <w:lang w:eastAsia="zh-CN" w:bidi="en-US"/>
        </w:rPr>
        <w:t>огласно заключени</w:t>
      </w:r>
      <w:r w:rsidRPr="002B66F3">
        <w:rPr>
          <w:rFonts w:eastAsia="SimSun"/>
          <w:color w:val="000000"/>
          <w:kern w:val="2"/>
          <w:sz w:val="27"/>
          <w:szCs w:val="27"/>
          <w:lang w:eastAsia="zh-CN" w:bidi="en-US"/>
        </w:rPr>
        <w:t>ю</w:t>
      </w:r>
      <w:r w:rsidRPr="007E0F93">
        <w:rPr>
          <w:rFonts w:eastAsia="SimSun"/>
          <w:color w:val="000000"/>
          <w:kern w:val="2"/>
          <w:sz w:val="27"/>
          <w:szCs w:val="27"/>
          <w:lang w:eastAsia="zh-CN" w:bidi="en-US"/>
        </w:rPr>
        <w:t xml:space="preserve"> </w:t>
      </w:r>
      <w:r w:rsidRPr="007E0F93">
        <w:rPr>
          <w:rFonts w:eastAsia="SimSun" w:cs="Mangal"/>
          <w:color w:val="000000"/>
          <w:kern w:val="2"/>
          <w:sz w:val="27"/>
          <w:szCs w:val="27"/>
          <w:lang w:eastAsia="zh-CN" w:bidi="hi-IN"/>
        </w:rPr>
        <w:t>судебной медицинской экспер</w:t>
      </w:r>
      <w:r w:rsidRPr="007E0F93">
        <w:rPr>
          <w:rFonts w:eastAsia="SimSun" w:cs="Mangal"/>
          <w:color w:val="000000"/>
          <w:kern w:val="2"/>
          <w:sz w:val="27"/>
          <w:szCs w:val="27"/>
          <w:lang w:eastAsia="zh-CN" w:bidi="hi-IN"/>
        </w:rPr>
        <w:t xml:space="preserve">тизы </w:t>
      </w:r>
      <w:r w:rsidRPr="007E0F93">
        <w:rPr>
          <w:rFonts w:eastAsia="SimSun"/>
          <w:color w:val="000000"/>
          <w:kern w:val="2"/>
          <w:sz w:val="27"/>
          <w:szCs w:val="27"/>
          <w:lang w:eastAsia="zh-CN" w:bidi="en-US"/>
        </w:rPr>
        <w:t xml:space="preserve">от 27.06.2024 </w:t>
      </w:r>
      <w:r w:rsidRPr="002B66F3">
        <w:rPr>
          <w:rFonts w:eastAsia="SimSun"/>
          <w:color w:val="000000"/>
          <w:kern w:val="2"/>
          <w:sz w:val="27"/>
          <w:szCs w:val="27"/>
          <w:lang w:eastAsia="zh-CN" w:bidi="en-US"/>
        </w:rPr>
        <w:t xml:space="preserve">года </w:t>
      </w:r>
      <w:r w:rsidRPr="007E0F93">
        <w:rPr>
          <w:rFonts w:eastAsia="SimSun"/>
          <w:color w:val="000000"/>
          <w:kern w:val="2"/>
          <w:sz w:val="27"/>
          <w:szCs w:val="27"/>
          <w:lang w:eastAsia="zh-CN" w:bidi="en-US"/>
        </w:rPr>
        <w:t>№513,</w:t>
      </w:r>
      <w:r w:rsidRPr="007E0F93">
        <w:rPr>
          <w:rFonts w:eastAsia="SimSun" w:cs="Mangal"/>
          <w:color w:val="000000"/>
          <w:kern w:val="2"/>
          <w:sz w:val="27"/>
          <w:szCs w:val="27"/>
          <w:lang w:eastAsia="zh-CN" w:bidi="hi-IN"/>
        </w:rPr>
        <w:t xml:space="preserve"> обнаруженное у </w:t>
      </w:r>
      <w:r>
        <w:rPr>
          <w:kern w:val="2"/>
          <w:sz w:val="27"/>
          <w:szCs w:val="27"/>
          <w:lang w:eastAsia="zh-CN" w:bidi="en-US"/>
        </w:rPr>
        <w:t>ФИО</w:t>
      </w:r>
      <w:r>
        <w:rPr>
          <w:kern w:val="2"/>
          <w:sz w:val="27"/>
          <w:szCs w:val="27"/>
          <w:lang w:eastAsia="zh-CN" w:bidi="en-US"/>
        </w:rPr>
        <w:t>1</w:t>
      </w:r>
      <w:r w:rsidRPr="007E0F93">
        <w:rPr>
          <w:kern w:val="2"/>
          <w:sz w:val="27"/>
          <w:szCs w:val="27"/>
          <w:lang w:eastAsia="zh-CN" w:bidi="en-US"/>
        </w:rPr>
        <w:t>,</w:t>
      </w:r>
      <w:r w:rsidRPr="007E0F93">
        <w:rPr>
          <w:rFonts w:eastAsia="SimSun" w:cs="Mangal"/>
          <w:color w:val="000000"/>
          <w:kern w:val="2"/>
          <w:sz w:val="27"/>
          <w:szCs w:val="27"/>
          <w:lang w:eastAsia="zh-CN" w:bidi="hi-IN"/>
        </w:rPr>
        <w:t xml:space="preserve"> телесное повреждение в виде </w:t>
      </w:r>
      <w:r w:rsidRPr="007E0F93">
        <w:rPr>
          <w:rFonts w:eastAsia="SimSun"/>
          <w:color w:val="000000"/>
          <w:kern w:val="2"/>
          <w:sz w:val="27"/>
          <w:szCs w:val="27"/>
          <w:lang w:bidi="en-US"/>
        </w:rPr>
        <w:t>закрытой черепно-мозговой травмы с сотрясением головного мозга, повлекло за собой кратковременное расстройство здоровья продолжительностью до 3 трех недель (до 21 дня в</w:t>
      </w:r>
      <w:r w:rsidRPr="007E0F93">
        <w:rPr>
          <w:rFonts w:eastAsia="SimSun"/>
          <w:color w:val="000000"/>
          <w:kern w:val="2"/>
          <w:sz w:val="27"/>
          <w:szCs w:val="27"/>
          <w:lang w:bidi="en-US"/>
        </w:rPr>
        <w:t>ключительно) и согласно п. 8.1.</w:t>
      </w:r>
      <w:r w:rsidRPr="007E0F93">
        <w:rPr>
          <w:rFonts w:eastAsia="SimSun" w:cs="Mangal"/>
          <w:color w:val="000000"/>
          <w:kern w:val="2"/>
          <w:sz w:val="27"/>
          <w:szCs w:val="27"/>
          <w:lang w:eastAsia="zh-CN" w:bidi="hi-IN"/>
        </w:rPr>
        <w:t xml:space="preserve"> «Медицинских критериев определения степени тяжести вреда, причиненного здоровью человека», утвержденных Приказом Министерства здравоохранения и социального развития РФ №194н от 24.04.2008г., расценивается как причинившее лег</w:t>
      </w:r>
      <w:r w:rsidRPr="007E0F93">
        <w:rPr>
          <w:rFonts w:eastAsia="SimSun" w:cs="Mangal"/>
          <w:color w:val="000000"/>
          <w:kern w:val="2"/>
          <w:sz w:val="27"/>
          <w:szCs w:val="27"/>
          <w:lang w:eastAsia="zh-CN" w:bidi="hi-IN"/>
        </w:rPr>
        <w:t>кий вред здоровью.</w:t>
      </w:r>
      <w:r w:rsidRPr="007E0F93">
        <w:rPr>
          <w:sz w:val="27"/>
          <w:szCs w:val="27"/>
          <w:lang w:eastAsia="zh-CN" w:bidi="en-US"/>
        </w:rPr>
        <w:tab/>
      </w:r>
      <w:r w:rsidRPr="007E0F93">
        <w:rPr>
          <w:kern w:val="2"/>
          <w:sz w:val="27"/>
          <w:szCs w:val="27"/>
          <w:lang w:eastAsia="zh-CN" w:bidi="en-US"/>
        </w:rPr>
        <w:t xml:space="preserve">Телесные </w:t>
      </w:r>
      <w:r w:rsidRPr="007E0F93">
        <w:rPr>
          <w:kern w:val="2"/>
          <w:sz w:val="27"/>
          <w:szCs w:val="27"/>
          <w:lang w:eastAsia="zh-CN" w:bidi="en-US"/>
        </w:rPr>
        <w:t>повреждения в виде перелома верхней челюсти слева со смещением костных отломков, перелома скуловой кости слева со смещением костных отломков, переломы передней и правой стенки решетчатой кости без смещения костных отломков, пере</w:t>
      </w:r>
      <w:r w:rsidRPr="007E0F93">
        <w:rPr>
          <w:kern w:val="2"/>
          <w:sz w:val="27"/>
          <w:szCs w:val="27"/>
          <w:lang w:eastAsia="zh-CN" w:bidi="en-US"/>
        </w:rPr>
        <w:t xml:space="preserve">ломов нижней стенки глазницы слева, перелома медиальной стенки глазницы справа,  гемосинус левой верхнечелюстной пазухи, </w:t>
      </w:r>
      <w:r w:rsidRPr="007E0F93">
        <w:rPr>
          <w:rFonts w:eastAsia="SimSun" w:cs="Mangal"/>
          <w:color w:val="000000"/>
          <w:kern w:val="2"/>
          <w:sz w:val="27"/>
          <w:szCs w:val="27"/>
          <w:lang w:eastAsia="zh-CN" w:bidi="hi-IN"/>
        </w:rPr>
        <w:t>влекут за собой длительное расстройство здоровья, продолжительностью свыше трех недель</w:t>
      </w:r>
      <w:r w:rsidR="00E80361">
        <w:rPr>
          <w:rFonts w:eastAsia="SimSun" w:cs="Mangal"/>
          <w:color w:val="000000"/>
          <w:kern w:val="2"/>
          <w:sz w:val="27"/>
          <w:szCs w:val="27"/>
          <w:lang w:eastAsia="zh-CN" w:bidi="hi-IN"/>
        </w:rPr>
        <w:t xml:space="preserve"> (более 21 дня),</w:t>
      </w:r>
      <w:r w:rsidRPr="007E0F93">
        <w:rPr>
          <w:rFonts w:eastAsia="SimSun" w:cs="Mangal"/>
          <w:color w:val="000000"/>
          <w:kern w:val="2"/>
          <w:sz w:val="27"/>
          <w:szCs w:val="27"/>
          <w:lang w:eastAsia="zh-CN" w:bidi="hi-IN"/>
        </w:rPr>
        <w:t xml:space="preserve"> и согласно</w:t>
      </w:r>
      <w:r w:rsidRPr="007E0F93">
        <w:rPr>
          <w:rFonts w:eastAsia="SimSun" w:cs="Mangal"/>
          <w:color w:val="000000"/>
          <w:kern w:val="2"/>
          <w:sz w:val="27"/>
          <w:szCs w:val="27"/>
          <w:lang w:eastAsia="zh-CN" w:bidi="hi-IN"/>
        </w:rPr>
        <w:t xml:space="preserve"> пункту 7.1 приказа Министерства здравоохранения и социального развития РФ №194н от 24.04.2008года «Об утверждении Медицинских критериев определения степени тяжести вреда, причиненного здоровью человека», расцениваются как повреждения, причинившие вред здо</w:t>
      </w:r>
      <w:r w:rsidRPr="007E0F93">
        <w:rPr>
          <w:rFonts w:eastAsia="SimSun" w:cs="Mangal"/>
          <w:color w:val="000000"/>
          <w:kern w:val="2"/>
          <w:sz w:val="27"/>
          <w:szCs w:val="27"/>
          <w:lang w:eastAsia="zh-CN" w:bidi="hi-IN"/>
        </w:rPr>
        <w:t>ровью средней тяжести. Кровоподтек век обоих глаз не повлекли за собой кратковременного расстройства здоровья или незначительной</w:t>
      </w:r>
      <w:r w:rsidRPr="007E0F93">
        <w:rPr>
          <w:sz w:val="27"/>
          <w:szCs w:val="27"/>
        </w:rPr>
        <w:t xml:space="preserve"> стойкой утраты общей трудоспособности и расцениваются, согласно п.9. </w:t>
      </w:r>
      <w:r w:rsidRPr="007E0F93">
        <w:rPr>
          <w:rFonts w:eastAsia="SimSun" w:cs="Mangal"/>
          <w:color w:val="000000"/>
          <w:kern w:val="2"/>
          <w:sz w:val="27"/>
          <w:szCs w:val="27"/>
          <w:lang w:eastAsia="zh-CN" w:bidi="hi-IN"/>
        </w:rPr>
        <w:t xml:space="preserve">«Медицинских критериев определения степени тяжести вреда, </w:t>
      </w:r>
      <w:r w:rsidRPr="007E0F93">
        <w:rPr>
          <w:rFonts w:eastAsia="SimSun" w:cs="Mangal"/>
          <w:color w:val="000000"/>
          <w:kern w:val="2"/>
          <w:sz w:val="27"/>
          <w:szCs w:val="27"/>
          <w:lang w:eastAsia="zh-CN" w:bidi="hi-IN"/>
        </w:rPr>
        <w:t>причиненного здоровью человека», утвержденных Приказом Министерства здравоохранения и социального развития РФ №194н от 24.04.2008г., как</w:t>
      </w:r>
      <w:r w:rsidRPr="007E0F93">
        <w:rPr>
          <w:sz w:val="27"/>
          <w:szCs w:val="27"/>
        </w:rPr>
        <w:t xml:space="preserve"> не причинившие вред здоровью.</w:t>
      </w:r>
      <w:r w:rsidRPr="007E0F93">
        <w:rPr>
          <w:sz w:val="27"/>
          <w:szCs w:val="27"/>
          <w:lang w:eastAsia="zh-CN" w:bidi="en-US"/>
        </w:rPr>
        <w:t xml:space="preserve"> </w:t>
      </w:r>
      <w:r w:rsidRPr="007E0F93">
        <w:rPr>
          <w:sz w:val="27"/>
          <w:szCs w:val="27"/>
          <w:lang w:eastAsia="zh-CN" w:bidi="en-US"/>
        </w:rPr>
        <w:tab/>
      </w:r>
    </w:p>
    <w:p w:rsidR="007E0F93" w:rsidRPr="007E0F93" w:rsidP="002B66F3">
      <w:pPr>
        <w:suppressAutoHyphens/>
        <w:ind w:firstLine="708"/>
        <w:jc w:val="both"/>
        <w:rPr>
          <w:rFonts w:eastAsia="SimSun"/>
          <w:color w:val="000000"/>
          <w:kern w:val="2"/>
          <w:sz w:val="27"/>
          <w:szCs w:val="27"/>
          <w:lang w:eastAsia="zh-CN" w:bidi="hi-IN"/>
        </w:rPr>
      </w:pPr>
      <w:r w:rsidRPr="007E0F93">
        <w:rPr>
          <w:sz w:val="27"/>
          <w:szCs w:val="27"/>
          <w:lang w:eastAsia="zh-CN" w:bidi="en-US"/>
        </w:rPr>
        <w:t>Своими умышленными действиями Паншин В</w:t>
      </w:r>
      <w:r w:rsidRPr="002B66F3">
        <w:rPr>
          <w:sz w:val="27"/>
          <w:szCs w:val="27"/>
          <w:lang w:eastAsia="zh-CN" w:bidi="en-US"/>
        </w:rPr>
        <w:t>.Е.</w:t>
      </w:r>
      <w:r w:rsidRPr="007E0F93">
        <w:rPr>
          <w:sz w:val="27"/>
          <w:szCs w:val="27"/>
        </w:rPr>
        <w:t>,</w:t>
      </w:r>
      <w:r w:rsidRPr="007E0F93">
        <w:rPr>
          <w:sz w:val="27"/>
          <w:szCs w:val="27"/>
          <w:lang w:eastAsia="zh-CN" w:bidi="en-US"/>
        </w:rPr>
        <w:t xml:space="preserve"> совершил преступление, предусмотренное ч. 1 </w:t>
      </w:r>
      <w:r w:rsidRPr="007E0F93">
        <w:rPr>
          <w:sz w:val="27"/>
          <w:szCs w:val="27"/>
          <w:lang w:eastAsia="zh-CN" w:bidi="en-US"/>
        </w:rPr>
        <w:t>ст. 112 УК Российской Федерации -</w:t>
      </w:r>
      <w:r w:rsidRPr="007E0F93">
        <w:rPr>
          <w:sz w:val="27"/>
          <w:szCs w:val="27"/>
          <w:lang w:eastAsia="zh-CN"/>
        </w:rPr>
        <w:t xml:space="preserve"> </w:t>
      </w:r>
      <w:r w:rsidRPr="007E0F93">
        <w:rPr>
          <w:sz w:val="27"/>
          <w:szCs w:val="27"/>
          <w:lang w:eastAsia="zh-CN" w:bidi="en-US"/>
        </w:rPr>
        <w:t>умышленное причинение средней тяжести вреда здоровью, не опасного для жизни человека и не повлекшее последствий, указанных в ст. 111 УК РФ, но вызвавшего длительное расстройство здоровья.</w:t>
      </w:r>
      <w:r w:rsidRPr="007E0F93">
        <w:rPr>
          <w:sz w:val="27"/>
          <w:szCs w:val="27"/>
          <w:lang w:eastAsia="zh-CN"/>
        </w:rPr>
        <w:t xml:space="preserve"> </w:t>
      </w:r>
      <w:r w:rsidRPr="007E0F93">
        <w:rPr>
          <w:rFonts w:eastAsia="SimSun"/>
          <w:color w:val="000000"/>
          <w:kern w:val="2"/>
          <w:sz w:val="27"/>
          <w:szCs w:val="27"/>
          <w:lang w:eastAsia="zh-CN" w:bidi="hi-IN"/>
        </w:rPr>
        <w:t xml:space="preserve">  </w:t>
      </w:r>
    </w:p>
    <w:p w:rsidR="007E0F93" w:rsidRPr="002B66F3" w:rsidP="002B66F3">
      <w:pPr>
        <w:ind w:firstLine="708"/>
        <w:jc w:val="both"/>
        <w:rPr>
          <w:sz w:val="27"/>
          <w:szCs w:val="27"/>
        </w:rPr>
      </w:pPr>
      <w:r w:rsidRPr="002B66F3">
        <w:rPr>
          <w:sz w:val="27"/>
          <w:szCs w:val="27"/>
        </w:rPr>
        <w:t>При рассмотрении уголовного дел</w:t>
      </w:r>
      <w:r w:rsidRPr="002B66F3">
        <w:rPr>
          <w:sz w:val="27"/>
          <w:szCs w:val="27"/>
        </w:rPr>
        <w:t>а подсудимый Паншин В.Е. с предъявленным ему обвинением согласился, свою вину в совершении преступлений признал полностью по всем обстоятельствам, изложенным в обвинительном заключении, и заявил ходатайство о рассмотрении дела без проведения судебного разб</w:t>
      </w:r>
      <w:r w:rsidRPr="002B66F3">
        <w:rPr>
          <w:sz w:val="27"/>
          <w:szCs w:val="27"/>
        </w:rPr>
        <w:t xml:space="preserve">ирательства, то есть, в особом порядке. </w:t>
      </w:r>
    </w:p>
    <w:p w:rsidR="007E0F93" w:rsidRPr="002B66F3" w:rsidP="002B66F3">
      <w:pPr>
        <w:ind w:firstLine="708"/>
        <w:jc w:val="both"/>
        <w:rPr>
          <w:sz w:val="27"/>
          <w:szCs w:val="27"/>
        </w:rPr>
      </w:pPr>
      <w:r w:rsidRPr="002B66F3">
        <w:rPr>
          <w:sz w:val="27"/>
          <w:szCs w:val="27"/>
        </w:rPr>
        <w:t>Адвокат, поддержал ходатайство подсудимого, считает, что рассмотрение дела в особом порядке не ухудшит положение подсудимого.</w:t>
      </w:r>
    </w:p>
    <w:p w:rsidR="007E0F93" w:rsidRPr="002B66F3" w:rsidP="002B66F3">
      <w:pPr>
        <w:ind w:firstLine="708"/>
        <w:jc w:val="both"/>
        <w:rPr>
          <w:sz w:val="27"/>
          <w:szCs w:val="27"/>
        </w:rPr>
      </w:pPr>
      <w:r w:rsidRPr="002B66F3">
        <w:rPr>
          <w:sz w:val="27"/>
          <w:szCs w:val="27"/>
        </w:rPr>
        <w:t xml:space="preserve">Потерпевший </w:t>
      </w:r>
      <w:r>
        <w:rPr>
          <w:sz w:val="27"/>
          <w:szCs w:val="27"/>
        </w:rPr>
        <w:t>ФИО</w:t>
      </w:r>
      <w:r>
        <w:rPr>
          <w:sz w:val="27"/>
          <w:szCs w:val="27"/>
        </w:rPr>
        <w:t>1</w:t>
      </w:r>
      <w:r w:rsidR="00E80361">
        <w:rPr>
          <w:sz w:val="27"/>
          <w:szCs w:val="27"/>
        </w:rPr>
        <w:t>,</w:t>
      </w:r>
      <w:r w:rsidRPr="002B66F3">
        <w:rPr>
          <w:sz w:val="27"/>
          <w:szCs w:val="27"/>
        </w:rPr>
        <w:t xml:space="preserve"> в судебном заседании</w:t>
      </w:r>
      <w:r w:rsidR="00E80361">
        <w:rPr>
          <w:sz w:val="27"/>
          <w:szCs w:val="27"/>
        </w:rPr>
        <w:t>,</w:t>
      </w:r>
      <w:r w:rsidRPr="002B66F3">
        <w:rPr>
          <w:sz w:val="27"/>
          <w:szCs w:val="27"/>
        </w:rPr>
        <w:t xml:space="preserve"> не возражал против рассмотрении дела в ос</w:t>
      </w:r>
      <w:r w:rsidRPr="002B66F3">
        <w:rPr>
          <w:sz w:val="27"/>
          <w:szCs w:val="27"/>
        </w:rPr>
        <w:t>обом порядке.</w:t>
      </w:r>
    </w:p>
    <w:p w:rsidR="007E0F93" w:rsidRPr="002B66F3" w:rsidP="002B66F3">
      <w:pPr>
        <w:ind w:firstLine="708"/>
        <w:jc w:val="both"/>
        <w:rPr>
          <w:sz w:val="27"/>
          <w:szCs w:val="27"/>
        </w:rPr>
      </w:pPr>
      <w:r w:rsidRPr="002B66F3">
        <w:rPr>
          <w:sz w:val="27"/>
          <w:szCs w:val="27"/>
        </w:rPr>
        <w:t>Государственный обвинитель не возражал против удовлетворения заявленного ходатайства.</w:t>
      </w:r>
    </w:p>
    <w:p w:rsidR="007E0F93" w:rsidRPr="002B66F3" w:rsidP="002B66F3">
      <w:pPr>
        <w:ind w:firstLine="708"/>
        <w:jc w:val="both"/>
        <w:rPr>
          <w:sz w:val="27"/>
          <w:szCs w:val="27"/>
        </w:rPr>
      </w:pPr>
      <w:r w:rsidRPr="002B66F3">
        <w:rPr>
          <w:sz w:val="27"/>
          <w:szCs w:val="27"/>
        </w:rPr>
        <w:t xml:space="preserve">Суд считает возможным постановить приговор в отношении подсудимого </w:t>
      </w:r>
      <w:r w:rsidRPr="002B66F3" w:rsidR="00F7387D">
        <w:rPr>
          <w:color w:val="000000" w:themeColor="text1"/>
          <w:sz w:val="27"/>
          <w:szCs w:val="27"/>
        </w:rPr>
        <w:t>Паншина В.Е</w:t>
      </w:r>
      <w:r w:rsidRPr="002B66F3">
        <w:rPr>
          <w:color w:val="000000" w:themeColor="text1"/>
          <w:sz w:val="27"/>
          <w:szCs w:val="27"/>
        </w:rPr>
        <w:t>.</w:t>
      </w:r>
      <w:r w:rsidRPr="002B66F3">
        <w:rPr>
          <w:color w:val="FF0000"/>
          <w:sz w:val="27"/>
          <w:szCs w:val="27"/>
        </w:rPr>
        <w:t xml:space="preserve"> </w:t>
      </w:r>
      <w:r w:rsidRPr="002B66F3">
        <w:rPr>
          <w:sz w:val="27"/>
          <w:szCs w:val="27"/>
        </w:rPr>
        <w:t>без проведения судебного разбирательства по следующим основаниям.</w:t>
      </w:r>
    </w:p>
    <w:p w:rsidR="007E0F93" w:rsidRPr="002B66F3" w:rsidP="002B66F3">
      <w:pPr>
        <w:ind w:firstLine="708"/>
        <w:jc w:val="both"/>
        <w:rPr>
          <w:sz w:val="27"/>
          <w:szCs w:val="27"/>
        </w:rPr>
      </w:pPr>
      <w:r w:rsidRPr="002B66F3">
        <w:rPr>
          <w:color w:val="000000" w:themeColor="text1"/>
          <w:sz w:val="27"/>
          <w:szCs w:val="27"/>
        </w:rPr>
        <w:t>Паншин В.Е</w:t>
      </w:r>
      <w:r w:rsidRPr="002B66F3">
        <w:rPr>
          <w:color w:val="000000" w:themeColor="text1"/>
          <w:sz w:val="27"/>
          <w:szCs w:val="27"/>
        </w:rPr>
        <w:t>.</w:t>
      </w:r>
      <w:r w:rsidRPr="002B66F3">
        <w:rPr>
          <w:color w:val="FF0000"/>
          <w:sz w:val="27"/>
          <w:szCs w:val="27"/>
        </w:rPr>
        <w:t xml:space="preserve"> </w:t>
      </w:r>
      <w:r w:rsidRPr="002B66F3">
        <w:rPr>
          <w:sz w:val="27"/>
          <w:szCs w:val="27"/>
        </w:rPr>
        <w:t>заявил о своем полном согласии с предъявленным обвинением. Ходатайство заявлено им в присутствии защитника, после его консультации с защитником по вопросам, касающимся оснований, характера и последствий этого ходатайства. Ходатайство заявлено в период, у</w:t>
      </w:r>
      <w:r w:rsidRPr="002B66F3">
        <w:rPr>
          <w:sz w:val="27"/>
          <w:szCs w:val="27"/>
        </w:rPr>
        <w:t>становленный ст. 315 УПК РФ. Наказание за совершение преступления, в совершении которого обвиняется подсудимый, относится к категории преступлений небольшой тяжести.</w:t>
      </w:r>
    </w:p>
    <w:p w:rsidR="007E0F93" w:rsidRPr="002B66F3" w:rsidP="002B66F3">
      <w:pPr>
        <w:ind w:firstLine="709"/>
        <w:jc w:val="both"/>
        <w:rPr>
          <w:sz w:val="27"/>
          <w:szCs w:val="27"/>
        </w:rPr>
      </w:pPr>
      <w:r w:rsidRPr="002B66F3">
        <w:rPr>
          <w:sz w:val="27"/>
          <w:szCs w:val="27"/>
        </w:rPr>
        <w:t xml:space="preserve">Поскольку по делу соблюдены все условия, предусмотренные ч. 1 и ч. 2 ст. 314, ст. 315 УПК </w:t>
      </w:r>
      <w:r w:rsidRPr="002B66F3">
        <w:rPr>
          <w:sz w:val="27"/>
          <w:szCs w:val="27"/>
        </w:rPr>
        <w:t>РФ, для рассмотрения дела в особом порядке, суд находит возможным удовлетворить ходатайство подсудимого и постановить приговор без проведения судебного разбирательства.</w:t>
      </w:r>
    </w:p>
    <w:p w:rsidR="007E0F93" w:rsidRPr="002B66F3" w:rsidP="002B66F3">
      <w:pPr>
        <w:ind w:firstLine="709"/>
        <w:jc w:val="both"/>
        <w:rPr>
          <w:sz w:val="27"/>
          <w:szCs w:val="27"/>
        </w:rPr>
      </w:pPr>
      <w:r w:rsidRPr="002B66F3">
        <w:rPr>
          <w:sz w:val="27"/>
          <w:szCs w:val="27"/>
        </w:rPr>
        <w:t xml:space="preserve">Обвинение, с которым согласился </w:t>
      </w:r>
      <w:r w:rsidRPr="002B66F3" w:rsidR="00F7387D">
        <w:rPr>
          <w:color w:val="000000"/>
          <w:sz w:val="27"/>
          <w:szCs w:val="27"/>
        </w:rPr>
        <w:t>Паншин В.Е</w:t>
      </w:r>
      <w:r w:rsidRPr="002B66F3">
        <w:rPr>
          <w:color w:val="000000"/>
          <w:sz w:val="27"/>
          <w:szCs w:val="27"/>
        </w:rPr>
        <w:t xml:space="preserve">. </w:t>
      </w:r>
      <w:r w:rsidRPr="002B66F3">
        <w:rPr>
          <w:sz w:val="27"/>
          <w:szCs w:val="27"/>
        </w:rPr>
        <w:t>обосновано, подтверждается собранными по де</w:t>
      </w:r>
      <w:r w:rsidRPr="002B66F3">
        <w:rPr>
          <w:sz w:val="27"/>
          <w:szCs w:val="27"/>
        </w:rPr>
        <w:t>лу доказательствами, а его действия подлежат квалификации по ч. 1 ст. 1</w:t>
      </w:r>
      <w:r w:rsidRPr="002B66F3" w:rsidR="00F7387D">
        <w:rPr>
          <w:sz w:val="27"/>
          <w:szCs w:val="27"/>
        </w:rPr>
        <w:t>12</w:t>
      </w:r>
      <w:r w:rsidRPr="002B66F3">
        <w:rPr>
          <w:sz w:val="27"/>
          <w:szCs w:val="27"/>
        </w:rPr>
        <w:t xml:space="preserve"> УК РФ</w:t>
      </w:r>
      <w:r w:rsidRPr="002B66F3" w:rsidR="00F7387D">
        <w:rPr>
          <w:sz w:val="27"/>
          <w:szCs w:val="27"/>
        </w:rPr>
        <w:t xml:space="preserve"> - умышленно причинил средней тяжести вред здоровью, не опасного для жизни человека и не повлекшее последствий, указанных в ст. 111 УК РФ, но вызвавшего длительное расстройство здоровья</w:t>
      </w:r>
      <w:r w:rsidRPr="002B66F3">
        <w:rPr>
          <w:sz w:val="27"/>
          <w:szCs w:val="27"/>
        </w:rPr>
        <w:t xml:space="preserve">.  </w:t>
      </w:r>
    </w:p>
    <w:p w:rsidR="007E0F93" w:rsidRPr="002B66F3" w:rsidP="002B66F3">
      <w:pPr>
        <w:ind w:firstLine="709"/>
        <w:jc w:val="both"/>
        <w:rPr>
          <w:sz w:val="27"/>
          <w:szCs w:val="27"/>
        </w:rPr>
      </w:pPr>
      <w:r w:rsidRPr="002B66F3">
        <w:rPr>
          <w:sz w:val="27"/>
          <w:szCs w:val="27"/>
        </w:rPr>
        <w:t>В соответствии со ст. 299 УПК РФ мировой судья приходит к выводу о том, что имело место деяние, в совершении которого обвиняется подсудимый, это деяние совершил подсудимый и оно предусмотрено диспозицией ч. 1 ст. 1</w:t>
      </w:r>
      <w:r w:rsidRPr="002B66F3" w:rsidR="00F7387D">
        <w:rPr>
          <w:sz w:val="27"/>
          <w:szCs w:val="27"/>
        </w:rPr>
        <w:t>12</w:t>
      </w:r>
      <w:r w:rsidRPr="002B66F3">
        <w:rPr>
          <w:sz w:val="27"/>
          <w:szCs w:val="27"/>
        </w:rPr>
        <w:t xml:space="preserve"> УК РФ. </w:t>
      </w:r>
      <w:r w:rsidRPr="002B66F3" w:rsidR="00F7387D">
        <w:rPr>
          <w:color w:val="000000"/>
          <w:sz w:val="27"/>
          <w:szCs w:val="27"/>
        </w:rPr>
        <w:t>Паншин В.Е</w:t>
      </w:r>
      <w:r w:rsidRPr="002B66F3">
        <w:rPr>
          <w:color w:val="000000"/>
          <w:sz w:val="27"/>
          <w:szCs w:val="27"/>
        </w:rPr>
        <w:t>.</w:t>
      </w:r>
      <w:r w:rsidRPr="002B66F3">
        <w:rPr>
          <w:color w:val="000000"/>
          <w:sz w:val="27"/>
          <w:szCs w:val="27"/>
          <w:lang w:bidi="ru-RU"/>
        </w:rPr>
        <w:t xml:space="preserve"> </w:t>
      </w:r>
      <w:r w:rsidRPr="002B66F3">
        <w:rPr>
          <w:sz w:val="27"/>
          <w:szCs w:val="27"/>
        </w:rPr>
        <w:t xml:space="preserve">виновен </w:t>
      </w:r>
      <w:r w:rsidRPr="002B66F3">
        <w:rPr>
          <w:sz w:val="27"/>
          <w:szCs w:val="27"/>
        </w:rPr>
        <w:t>в совершении этого деяния и подлежит уголовному наказанию, оснований для освобождения от наказания и вынесения приговора без наказания не имеется.</w:t>
      </w:r>
    </w:p>
    <w:p w:rsidR="007E0F93" w:rsidRPr="007E0F93" w:rsidP="002B66F3">
      <w:pPr>
        <w:ind w:firstLine="708"/>
        <w:jc w:val="both"/>
        <w:rPr>
          <w:sz w:val="27"/>
          <w:szCs w:val="27"/>
        </w:rPr>
      </w:pPr>
      <w:r w:rsidRPr="002B66F3">
        <w:rPr>
          <w:sz w:val="27"/>
          <w:szCs w:val="27"/>
        </w:rPr>
        <w:t xml:space="preserve"> </w:t>
      </w:r>
      <w:r w:rsidRPr="007E0F93">
        <w:rPr>
          <w:sz w:val="27"/>
          <w:szCs w:val="27"/>
        </w:rPr>
        <w:t xml:space="preserve">При рассмотрении уголовного дела подсудимый </w:t>
      </w:r>
      <w:r w:rsidRPr="002B66F3">
        <w:rPr>
          <w:sz w:val="27"/>
          <w:szCs w:val="27"/>
        </w:rPr>
        <w:t>Паншин В.Е</w:t>
      </w:r>
      <w:r w:rsidRPr="007E0F93">
        <w:rPr>
          <w:sz w:val="27"/>
          <w:szCs w:val="27"/>
        </w:rPr>
        <w:t>. с предъявленным ему обвинением согласился, свою вину</w:t>
      </w:r>
      <w:r w:rsidRPr="007E0F93">
        <w:rPr>
          <w:sz w:val="27"/>
          <w:szCs w:val="27"/>
        </w:rPr>
        <w:t xml:space="preserve"> в совершении преступления признал, в содеянном раскаялся. В судебном заседании пояснил, что </w:t>
      </w:r>
      <w:r w:rsidRPr="002B66F3">
        <w:rPr>
          <w:sz w:val="27"/>
          <w:szCs w:val="27"/>
        </w:rPr>
        <w:t>возместить вред потерпевшему он не имеет возможности, т.к. отсутствуют денежные средства. Извинения потерпевшему принес.</w:t>
      </w:r>
    </w:p>
    <w:p w:rsidR="007E0F93" w:rsidRPr="002B66F3" w:rsidP="002B66F3">
      <w:pPr>
        <w:ind w:firstLine="708"/>
        <w:jc w:val="both"/>
        <w:rPr>
          <w:sz w:val="27"/>
          <w:szCs w:val="27"/>
        </w:rPr>
      </w:pPr>
      <w:r w:rsidRPr="007E0F93">
        <w:rPr>
          <w:sz w:val="27"/>
          <w:szCs w:val="27"/>
        </w:rPr>
        <w:t>Защитник подсудимого адвокат Пискарев Д.А.</w:t>
      </w:r>
      <w:r w:rsidRPr="007E0F93">
        <w:rPr>
          <w:sz w:val="27"/>
          <w:szCs w:val="27"/>
        </w:rPr>
        <w:t xml:space="preserve"> в судебном заседании просил, учитывая личность подсудимого, его </w:t>
      </w:r>
      <w:r w:rsidRPr="002B66F3">
        <w:rPr>
          <w:sz w:val="27"/>
          <w:szCs w:val="27"/>
        </w:rPr>
        <w:t xml:space="preserve">отношение к содеянному, раскаяние, способствованию расследованию и раскрытию преступления, возраст подсудимого, прекратить уголовное дело с деятельным раскаянием. </w:t>
      </w:r>
    </w:p>
    <w:p w:rsidR="007E0F93" w:rsidRPr="002B66F3" w:rsidP="002B66F3">
      <w:pPr>
        <w:ind w:firstLine="708"/>
        <w:jc w:val="both"/>
        <w:rPr>
          <w:sz w:val="27"/>
          <w:szCs w:val="27"/>
        </w:rPr>
      </w:pPr>
      <w:r w:rsidRPr="007E0F93">
        <w:rPr>
          <w:sz w:val="27"/>
          <w:szCs w:val="27"/>
        </w:rPr>
        <w:t xml:space="preserve">Потерпевший </w:t>
      </w:r>
      <w:r>
        <w:rPr>
          <w:sz w:val="27"/>
          <w:szCs w:val="27"/>
        </w:rPr>
        <w:t>ФИО</w:t>
      </w:r>
      <w:r>
        <w:rPr>
          <w:sz w:val="27"/>
          <w:szCs w:val="27"/>
        </w:rPr>
        <w:t>1</w:t>
      </w:r>
      <w:r w:rsidRPr="007E0F93">
        <w:rPr>
          <w:sz w:val="27"/>
          <w:szCs w:val="27"/>
        </w:rPr>
        <w:t xml:space="preserve">, </w:t>
      </w:r>
      <w:r w:rsidRPr="002B66F3">
        <w:rPr>
          <w:sz w:val="27"/>
          <w:szCs w:val="27"/>
        </w:rPr>
        <w:t>п</w:t>
      </w:r>
      <w:r w:rsidRPr="002B66F3">
        <w:rPr>
          <w:sz w:val="27"/>
          <w:szCs w:val="27"/>
        </w:rPr>
        <w:t>росил строго не наказывать подсудимого, он его простил, однако не примирился с ним</w:t>
      </w:r>
      <w:r w:rsidRPr="002B66F3" w:rsidR="005B2F60">
        <w:rPr>
          <w:sz w:val="27"/>
          <w:szCs w:val="27"/>
        </w:rPr>
        <w:t>, поскольку тот не возместил ему ущерб</w:t>
      </w:r>
      <w:r w:rsidRPr="002B66F3">
        <w:rPr>
          <w:sz w:val="27"/>
          <w:szCs w:val="27"/>
        </w:rPr>
        <w:t xml:space="preserve">. </w:t>
      </w:r>
    </w:p>
    <w:p w:rsidR="005B2F60" w:rsidRPr="002B66F3" w:rsidP="002B66F3">
      <w:pPr>
        <w:ind w:firstLine="709"/>
        <w:jc w:val="both"/>
        <w:rPr>
          <w:sz w:val="27"/>
          <w:szCs w:val="27"/>
        </w:rPr>
      </w:pPr>
      <w:r w:rsidRPr="002B66F3">
        <w:rPr>
          <w:sz w:val="27"/>
          <w:szCs w:val="27"/>
        </w:rPr>
        <w:t xml:space="preserve">Суд не находит оснований для освобождения Паншина В.Е. от уголовной ответственности </w:t>
      </w:r>
      <w:r w:rsidRPr="002B66F3" w:rsidR="00A873E5">
        <w:rPr>
          <w:sz w:val="27"/>
          <w:szCs w:val="27"/>
        </w:rPr>
        <w:t>на основании ч. 1 ст. 75 УК РФ</w:t>
      </w:r>
      <w:r w:rsidRPr="002B66F3">
        <w:rPr>
          <w:sz w:val="27"/>
          <w:szCs w:val="27"/>
        </w:rPr>
        <w:t>, поскольку л</w:t>
      </w:r>
      <w:r w:rsidRPr="002B66F3" w:rsidR="00A873E5">
        <w:rPr>
          <w:sz w:val="27"/>
          <w:szCs w:val="27"/>
        </w:rPr>
        <w:t>ицо, впервые совершившее преступление небольшой или средней тяжести, может быть освобождено от уголовной ответственности, если после совершения преступления добровольно явилось с повинной, способствовало раскрытию и расследованию этого преступления, возместило ущерб или иным образом загладило вред, причиненный этим преступлением, и вследствие деятельного раскаяния перестало быть общественно опасным.</w:t>
      </w:r>
    </w:p>
    <w:p w:rsidR="005B2F60" w:rsidRPr="002B66F3" w:rsidP="002B66F3">
      <w:pPr>
        <w:ind w:firstLine="709"/>
        <w:jc w:val="both"/>
        <w:rPr>
          <w:sz w:val="27"/>
          <w:szCs w:val="27"/>
        </w:rPr>
      </w:pPr>
      <w:r w:rsidRPr="002B66F3">
        <w:rPr>
          <w:sz w:val="27"/>
          <w:szCs w:val="27"/>
        </w:rPr>
        <w:t xml:space="preserve">Как </w:t>
      </w:r>
      <w:r w:rsidRPr="002B66F3" w:rsidR="00A873E5">
        <w:rPr>
          <w:sz w:val="27"/>
          <w:szCs w:val="27"/>
        </w:rPr>
        <w:t xml:space="preserve"> </w:t>
      </w:r>
      <w:r w:rsidRPr="002B66F3">
        <w:rPr>
          <w:sz w:val="27"/>
          <w:szCs w:val="27"/>
        </w:rPr>
        <w:t xml:space="preserve">следует из пояснений потерпевшего он созванивался с подсудимым на предмет возмещения ему вреда, причиненного преступлением, однако тот отказался ссылаясь на отсутствие денежных средств. </w:t>
      </w:r>
    </w:p>
    <w:p w:rsidR="005B2F60" w:rsidRPr="002B66F3" w:rsidP="002B66F3">
      <w:pPr>
        <w:ind w:firstLine="709"/>
        <w:jc w:val="both"/>
        <w:rPr>
          <w:sz w:val="27"/>
          <w:szCs w:val="27"/>
        </w:rPr>
      </w:pPr>
      <w:r w:rsidRPr="002B66F3">
        <w:rPr>
          <w:sz w:val="27"/>
          <w:szCs w:val="27"/>
        </w:rPr>
        <w:t>В части 1 статьи 75 и в статье 76.2 УК РФ под ущербом следует понимат</w:t>
      </w:r>
      <w:r w:rsidRPr="002B66F3">
        <w:rPr>
          <w:sz w:val="27"/>
          <w:szCs w:val="27"/>
        </w:rPr>
        <w:t>ь имущественный вред, который может быть возмещен в натуре (в частности, путем предоставления имущества взамен утраченного, ремонта или исправления поврежденного имущества), в денежной форме (например, возмещение стоимости утраченного или поврежденного иму</w:t>
      </w:r>
      <w:r w:rsidRPr="002B66F3">
        <w:rPr>
          <w:sz w:val="27"/>
          <w:szCs w:val="27"/>
        </w:rPr>
        <w:t>щества, расходов на лечение) и т.д.</w:t>
      </w:r>
    </w:p>
    <w:p w:rsidR="005B2F60" w:rsidRPr="005B2F60" w:rsidP="002B66F3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5B2F60">
        <w:rPr>
          <w:sz w:val="27"/>
          <w:szCs w:val="27"/>
        </w:rPr>
        <w:t xml:space="preserve">В п. 21 Постановления Пленума Верховного Суда Российской Федерации от 27 июня 2013 года </w:t>
      </w:r>
      <w:r w:rsidR="00E80361">
        <w:rPr>
          <w:sz w:val="27"/>
          <w:szCs w:val="27"/>
        </w:rPr>
        <w:t>№</w:t>
      </w:r>
      <w:r w:rsidRPr="005B2F60">
        <w:rPr>
          <w:sz w:val="27"/>
          <w:szCs w:val="27"/>
        </w:rPr>
        <w:t xml:space="preserve"> 19 </w:t>
      </w:r>
      <w:r w:rsidR="00E80361">
        <w:rPr>
          <w:sz w:val="27"/>
          <w:szCs w:val="27"/>
        </w:rPr>
        <w:t>«</w:t>
      </w:r>
      <w:r w:rsidRPr="005B2F60">
        <w:rPr>
          <w:sz w:val="27"/>
          <w:szCs w:val="27"/>
        </w:rPr>
        <w:t>О применении судами законодательства, регламентирующего основания и порядок освобождения от уголовной ответственности</w:t>
      </w:r>
      <w:r w:rsidR="00E80361">
        <w:rPr>
          <w:sz w:val="27"/>
          <w:szCs w:val="27"/>
        </w:rPr>
        <w:t>»</w:t>
      </w:r>
      <w:r w:rsidRPr="005B2F60">
        <w:rPr>
          <w:sz w:val="27"/>
          <w:szCs w:val="27"/>
        </w:rPr>
        <w:t xml:space="preserve"> разъясн</w:t>
      </w:r>
      <w:r w:rsidRPr="005B2F60">
        <w:rPr>
          <w:sz w:val="27"/>
          <w:szCs w:val="27"/>
        </w:rPr>
        <w:t>яется, что под заглаживанием вреда (ч. 1 ст. 75, ст. 76.2 УК РФ)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</w:t>
      </w:r>
      <w:r w:rsidRPr="005B2F60">
        <w:rPr>
          <w:sz w:val="27"/>
          <w:szCs w:val="27"/>
        </w:rPr>
        <w:t>становление нарушенных в результате преступления прав потерпевшего, законных интересов личности, общества и государства.</w:t>
      </w:r>
    </w:p>
    <w:p w:rsidR="005B2F60" w:rsidRPr="005B2F60" w:rsidP="002B66F3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5B2F60">
        <w:rPr>
          <w:sz w:val="27"/>
          <w:szCs w:val="27"/>
        </w:rPr>
        <w:t xml:space="preserve">По смыслу закона, при решении вопроса о прекращении уголовного дела в соответствии с вышеуказанной нормой УК РФ суд должен установить, </w:t>
      </w:r>
      <w:r w:rsidRPr="005B2F60">
        <w:rPr>
          <w:sz w:val="27"/>
          <w:szCs w:val="27"/>
        </w:rPr>
        <w:t xml:space="preserve">предприняты ли обвиняемым (подозреваемым) меры, направленные на восстановление именно тех законных интересов общества и государства, которые были нарушены в результате совершения преступления, в котором он обвиняется или подозревается, и достаточны ли эти </w:t>
      </w:r>
      <w:r w:rsidRPr="005B2F60">
        <w:rPr>
          <w:sz w:val="27"/>
          <w:szCs w:val="27"/>
        </w:rPr>
        <w:t>меры для того, чтобы расценить уменьшение общественной опасности содеянного, как позволяющее освободить подсудимого от уголовной ответственности.</w:t>
      </w:r>
    </w:p>
    <w:p w:rsidR="005B2F60" w:rsidRPr="005B2F60" w:rsidP="002B66F3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5B2F60">
        <w:rPr>
          <w:sz w:val="27"/>
          <w:szCs w:val="27"/>
        </w:rPr>
        <w:t>При этом суд обязан не просто констатировать наличие или отсутствие указанных в законе оснований для освобожде</w:t>
      </w:r>
      <w:r w:rsidRPr="005B2F60">
        <w:rPr>
          <w:sz w:val="27"/>
          <w:szCs w:val="27"/>
        </w:rPr>
        <w:t>ния от уголовной ответственности, а принять справедливое и мотивированное решение с учетом всей совокупности данных, характеризующих, в том числе, особенности объекта преступного посягательства, обстоятельства совершения уголовно наказуемого деяния, конкре</w:t>
      </w:r>
      <w:r w:rsidRPr="005B2F60">
        <w:rPr>
          <w:sz w:val="27"/>
          <w:szCs w:val="27"/>
        </w:rPr>
        <w:t>тные действия, предпринятые лицом для возмещения ущерба или иного заглаживания причиненного преступлением вреда, изменения степени общественной опасности деяния вследствие таких действий.</w:t>
      </w:r>
    </w:p>
    <w:p w:rsidR="005B2F60" w:rsidRPr="005B2F60" w:rsidP="002B66F3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2B66F3">
        <w:rPr>
          <w:sz w:val="27"/>
          <w:szCs w:val="27"/>
        </w:rPr>
        <w:t>Как следует из пояснений потерпевшего</w:t>
      </w:r>
      <w:r w:rsidR="00E80361">
        <w:rPr>
          <w:sz w:val="27"/>
          <w:szCs w:val="27"/>
        </w:rPr>
        <w:t>,</w:t>
      </w:r>
      <w:r w:rsidRPr="002B66F3">
        <w:rPr>
          <w:sz w:val="27"/>
          <w:szCs w:val="27"/>
        </w:rPr>
        <w:t xml:space="preserve"> вред ему не возмещен, </w:t>
      </w:r>
      <w:r w:rsidR="00E80361">
        <w:rPr>
          <w:sz w:val="27"/>
          <w:szCs w:val="27"/>
        </w:rPr>
        <w:t xml:space="preserve">подсудимый не предпринял меры к заглаживанию вреда, не возместил ущерб, </w:t>
      </w:r>
      <w:r w:rsidRPr="002B66F3">
        <w:rPr>
          <w:sz w:val="27"/>
          <w:szCs w:val="27"/>
        </w:rPr>
        <w:t xml:space="preserve">т.е. условия, предусмотренные ч. 1 ст. 75 УК РФ не соблюдены, действия подсудимого,  </w:t>
      </w:r>
      <w:r w:rsidRPr="005B2F60">
        <w:rPr>
          <w:sz w:val="27"/>
          <w:szCs w:val="27"/>
        </w:rPr>
        <w:t>направленные на заглаживание вреда, недостаточны для того, чтобы расценить уменьшение общественной опаснос</w:t>
      </w:r>
      <w:r w:rsidRPr="005B2F60">
        <w:rPr>
          <w:sz w:val="27"/>
          <w:szCs w:val="27"/>
        </w:rPr>
        <w:t>ти содеянного как позволяющее освободить его от уголовной ответственности.</w:t>
      </w:r>
    </w:p>
    <w:p w:rsidR="005B2F60" w:rsidRPr="002B66F3" w:rsidP="00E8036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Pr="002B66F3">
        <w:rPr>
          <w:sz w:val="27"/>
          <w:szCs w:val="27"/>
        </w:rPr>
        <w:t>В связи с чем, оснований для прекращения уголовного дела ч. 1 ст. 75 УК РФ, равно как и других оснований для освобождения от уголовной ответственности, суд не  находи</w:t>
      </w:r>
      <w:r w:rsidRPr="002B66F3" w:rsidR="00FB6A2A">
        <w:rPr>
          <w:sz w:val="27"/>
          <w:szCs w:val="27"/>
        </w:rPr>
        <w:t>т</w:t>
      </w:r>
      <w:r w:rsidRPr="002B66F3">
        <w:rPr>
          <w:sz w:val="27"/>
          <w:szCs w:val="27"/>
        </w:rPr>
        <w:t>.</w:t>
      </w:r>
    </w:p>
    <w:p w:rsidR="00FB6A2A" w:rsidRPr="002B66F3" w:rsidP="00E80361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</w:t>
      </w:r>
      <w:r w:rsidRPr="002B66F3">
        <w:rPr>
          <w:color w:val="000000"/>
          <w:sz w:val="27"/>
          <w:szCs w:val="27"/>
        </w:rPr>
        <w:t>При назначении вида и размера наказания подсудимому</w:t>
      </w:r>
      <w:r w:rsidRPr="002B66F3">
        <w:rPr>
          <w:sz w:val="27"/>
          <w:szCs w:val="27"/>
        </w:rPr>
        <w:t xml:space="preserve"> </w:t>
      </w:r>
      <w:r w:rsidRPr="002B66F3">
        <w:rPr>
          <w:color w:val="000000"/>
          <w:sz w:val="27"/>
          <w:szCs w:val="27"/>
        </w:rPr>
        <w:t xml:space="preserve">суд учитывает характер и степень общественной опасности совершенного им преступления, которое относится к категории преступлений </w:t>
      </w:r>
      <w:r w:rsidRPr="002B66F3">
        <w:rPr>
          <w:color w:val="000000" w:themeColor="text1"/>
          <w:sz w:val="27"/>
          <w:szCs w:val="27"/>
        </w:rPr>
        <w:t>небольшой тяжести</w:t>
      </w:r>
      <w:r w:rsidRPr="002B66F3">
        <w:rPr>
          <w:color w:val="000000"/>
          <w:sz w:val="27"/>
          <w:szCs w:val="27"/>
        </w:rPr>
        <w:t xml:space="preserve">. </w:t>
      </w:r>
    </w:p>
    <w:p w:rsidR="00FB6A2A" w:rsidRPr="002B66F3" w:rsidP="002B66F3">
      <w:pPr>
        <w:ind w:firstLine="54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2B66F3">
        <w:rPr>
          <w:sz w:val="27"/>
          <w:szCs w:val="27"/>
        </w:rPr>
        <w:t>Суд также учитывает данные о личности подсуди</w:t>
      </w:r>
      <w:r w:rsidRPr="002B66F3">
        <w:rPr>
          <w:sz w:val="27"/>
          <w:szCs w:val="27"/>
        </w:rPr>
        <w:t xml:space="preserve">мого </w:t>
      </w:r>
      <w:r w:rsidRPr="002B66F3">
        <w:rPr>
          <w:color w:val="000000" w:themeColor="text1"/>
          <w:sz w:val="27"/>
          <w:szCs w:val="27"/>
        </w:rPr>
        <w:t>Паншина В.Е,</w:t>
      </w:r>
      <w:r w:rsidRPr="002B66F3">
        <w:rPr>
          <w:color w:val="FF0000"/>
          <w:sz w:val="27"/>
          <w:szCs w:val="27"/>
        </w:rPr>
        <w:t xml:space="preserve"> </w:t>
      </w:r>
      <w:r w:rsidRPr="002B66F3">
        <w:rPr>
          <w:sz w:val="27"/>
          <w:szCs w:val="27"/>
        </w:rPr>
        <w:t xml:space="preserve">а также влияние назначенного наказания на исправление осужденного и условия жизни его семьи. Так, по месту жительства </w:t>
      </w:r>
      <w:r w:rsidRPr="002B66F3">
        <w:rPr>
          <w:color w:val="000000" w:themeColor="text1"/>
          <w:sz w:val="27"/>
          <w:szCs w:val="27"/>
        </w:rPr>
        <w:t>Паншин В.Е.</w:t>
      </w:r>
      <w:r w:rsidRPr="002B66F3">
        <w:rPr>
          <w:color w:val="FF0000"/>
          <w:sz w:val="27"/>
          <w:szCs w:val="27"/>
        </w:rPr>
        <w:t xml:space="preserve"> </w:t>
      </w:r>
      <w:r w:rsidRPr="002B66F3">
        <w:rPr>
          <w:sz w:val="27"/>
          <w:szCs w:val="27"/>
        </w:rPr>
        <w:t>характеризуется удовлетворительно, на учете у врача нарколога и психиатра не состоит. Раскаялся в содеянном,</w:t>
      </w:r>
      <w:r w:rsidRPr="002B66F3">
        <w:rPr>
          <w:sz w:val="27"/>
          <w:szCs w:val="27"/>
        </w:rPr>
        <w:t xml:space="preserve"> способствовал расследованию преступления.</w:t>
      </w:r>
    </w:p>
    <w:p w:rsidR="00FB6A2A" w:rsidRPr="002B66F3" w:rsidP="00E80361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</w:t>
      </w:r>
      <w:r w:rsidRPr="002B66F3">
        <w:rPr>
          <w:color w:val="000000"/>
          <w:sz w:val="27"/>
          <w:szCs w:val="27"/>
        </w:rPr>
        <w:t xml:space="preserve"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от уголовной ответственности или от </w:t>
      </w:r>
      <w:r w:rsidRPr="002B66F3">
        <w:rPr>
          <w:color w:val="000000"/>
          <w:sz w:val="27"/>
          <w:szCs w:val="27"/>
        </w:rPr>
        <w:t>наказания, судом так же не установлено.</w:t>
      </w:r>
    </w:p>
    <w:p w:rsidR="00FB6A2A" w:rsidRPr="002B66F3" w:rsidP="002B66F3">
      <w:pPr>
        <w:ind w:firstLine="708"/>
        <w:jc w:val="both"/>
        <w:rPr>
          <w:color w:val="000000"/>
          <w:sz w:val="27"/>
          <w:szCs w:val="27"/>
        </w:rPr>
      </w:pPr>
      <w:r w:rsidRPr="002B66F3">
        <w:rPr>
          <w:color w:val="000000"/>
          <w:sz w:val="27"/>
          <w:szCs w:val="27"/>
        </w:rPr>
        <w:t>Оснований для изменения категории преступления на менее тяжкую, в соответствии с ч.6 ст. 15 УК РФ, суд не усматривает.</w:t>
      </w:r>
    </w:p>
    <w:p w:rsidR="00FB6A2A" w:rsidRPr="002B66F3" w:rsidP="002B66F3">
      <w:pPr>
        <w:ind w:firstLine="708"/>
        <w:jc w:val="both"/>
        <w:rPr>
          <w:color w:val="000000" w:themeColor="text1"/>
          <w:sz w:val="27"/>
          <w:szCs w:val="27"/>
        </w:rPr>
      </w:pPr>
      <w:r w:rsidRPr="002B66F3">
        <w:rPr>
          <w:sz w:val="27"/>
          <w:szCs w:val="27"/>
        </w:rPr>
        <w:t xml:space="preserve">Обстоятельствами, смягчающими наказание </w:t>
      </w:r>
      <w:r w:rsidRPr="002B66F3">
        <w:rPr>
          <w:color w:val="000000" w:themeColor="text1"/>
          <w:sz w:val="27"/>
          <w:szCs w:val="27"/>
        </w:rPr>
        <w:t>суд признает активное способствование расследованию прест</w:t>
      </w:r>
      <w:r w:rsidRPr="002B66F3">
        <w:rPr>
          <w:color w:val="000000" w:themeColor="text1"/>
          <w:sz w:val="27"/>
          <w:szCs w:val="27"/>
        </w:rPr>
        <w:t>упления, признание вины.</w:t>
      </w:r>
    </w:p>
    <w:p w:rsidR="00FB6A2A" w:rsidRPr="002B66F3" w:rsidP="002B66F3">
      <w:pPr>
        <w:pStyle w:val="NoSpacing"/>
        <w:ind w:firstLine="708"/>
        <w:rPr>
          <w:sz w:val="27"/>
          <w:szCs w:val="27"/>
        </w:rPr>
      </w:pPr>
      <w:r w:rsidRPr="002B66F3">
        <w:rPr>
          <w:sz w:val="27"/>
          <w:szCs w:val="27"/>
        </w:rPr>
        <w:t>Обстоятельств, отягчающих наказание Паншина В.Е., судом не установлено.</w:t>
      </w:r>
    </w:p>
    <w:p w:rsidR="00FB6A2A" w:rsidRPr="002B66F3" w:rsidP="002B66F3">
      <w:pPr>
        <w:pStyle w:val="NoSpacing"/>
        <w:ind w:firstLine="708"/>
        <w:rPr>
          <w:rFonts w:eastAsia="Calibri"/>
          <w:sz w:val="27"/>
          <w:szCs w:val="27"/>
          <w:lang w:eastAsia="en-US"/>
        </w:rPr>
      </w:pPr>
      <w:r w:rsidRPr="002B66F3">
        <w:rPr>
          <w:rFonts w:eastAsia="Calibri"/>
          <w:sz w:val="27"/>
          <w:szCs w:val="27"/>
          <w:lang w:eastAsia="en-US"/>
        </w:rPr>
        <w:t>Учитывая вышеизложенное, суд считает, что подсудимому необходимо назначить наказание в виде ограничения свободы, предусмотренного ч.1 ст. 112 УК РФ.</w:t>
      </w:r>
    </w:p>
    <w:p w:rsidR="00FB6A2A" w:rsidRPr="002B66F3" w:rsidP="002B66F3">
      <w:pPr>
        <w:pStyle w:val="NoSpacing"/>
        <w:ind w:firstLine="708"/>
        <w:jc w:val="both"/>
        <w:rPr>
          <w:color w:val="000000"/>
          <w:sz w:val="27"/>
          <w:szCs w:val="27"/>
        </w:rPr>
      </w:pPr>
      <w:r w:rsidRPr="002B66F3">
        <w:rPr>
          <w:color w:val="000000"/>
          <w:sz w:val="27"/>
          <w:szCs w:val="27"/>
        </w:rPr>
        <w:t>Граждански</w:t>
      </w:r>
      <w:r w:rsidRPr="002B66F3">
        <w:rPr>
          <w:color w:val="000000"/>
          <w:sz w:val="27"/>
          <w:szCs w:val="27"/>
        </w:rPr>
        <w:t>й иск не заявлен.</w:t>
      </w:r>
    </w:p>
    <w:p w:rsidR="002B66F3" w:rsidRPr="002B66F3" w:rsidP="002B66F3">
      <w:pPr>
        <w:pStyle w:val="NoSpacing"/>
        <w:ind w:firstLine="708"/>
        <w:jc w:val="both"/>
        <w:rPr>
          <w:color w:val="000000"/>
          <w:sz w:val="27"/>
          <w:szCs w:val="27"/>
        </w:rPr>
      </w:pPr>
      <w:r w:rsidRPr="002B66F3">
        <w:rPr>
          <w:color w:val="000000"/>
          <w:sz w:val="27"/>
          <w:szCs w:val="27"/>
        </w:rPr>
        <w:t>Вещественные доказательства по делу отсутствуют.</w:t>
      </w:r>
    </w:p>
    <w:p w:rsidR="00FB6A2A" w:rsidRPr="002B66F3" w:rsidP="002B66F3">
      <w:pPr>
        <w:pStyle w:val="NoSpacing"/>
        <w:ind w:firstLine="708"/>
        <w:jc w:val="both"/>
        <w:rPr>
          <w:color w:val="000000"/>
          <w:sz w:val="27"/>
          <w:szCs w:val="27"/>
        </w:rPr>
      </w:pPr>
      <w:r w:rsidRPr="002B66F3">
        <w:rPr>
          <w:color w:val="000000"/>
          <w:sz w:val="27"/>
          <w:szCs w:val="27"/>
        </w:rPr>
        <w:t>В соответствии со ст. 316 УПК РФ процессуальные издержки - расходы, связанные с выплатой вознаграждения адвокату Пискареву Д.А. за оказание юридической помощи при его участии на стадии суде</w:t>
      </w:r>
      <w:r w:rsidRPr="002B66F3">
        <w:rPr>
          <w:color w:val="000000"/>
          <w:sz w:val="27"/>
          <w:szCs w:val="27"/>
        </w:rPr>
        <w:t>бного разбирательства, подлежат возмещению за счет средств федерального бюджета.</w:t>
      </w:r>
    </w:p>
    <w:p w:rsidR="00FB6A2A" w:rsidRPr="002B66F3" w:rsidP="002B66F3">
      <w:pPr>
        <w:pStyle w:val="NoSpacing"/>
        <w:ind w:firstLine="708"/>
        <w:jc w:val="both"/>
        <w:rPr>
          <w:sz w:val="27"/>
          <w:szCs w:val="27"/>
        </w:rPr>
      </w:pPr>
      <w:r w:rsidRPr="002B66F3">
        <w:rPr>
          <w:sz w:val="27"/>
          <w:szCs w:val="27"/>
        </w:rPr>
        <w:t>Руководствуясь ст.ст. 296, 299, 303, 304, 307 – 310, 316 УПК Российской Федерации, суд –</w:t>
      </w:r>
    </w:p>
    <w:p w:rsidR="00FB6A2A" w:rsidRPr="002B66F3" w:rsidP="002B66F3">
      <w:pPr>
        <w:jc w:val="center"/>
        <w:rPr>
          <w:sz w:val="27"/>
          <w:szCs w:val="27"/>
        </w:rPr>
      </w:pPr>
      <w:r w:rsidRPr="002B66F3">
        <w:rPr>
          <w:sz w:val="27"/>
          <w:szCs w:val="27"/>
        </w:rPr>
        <w:t>приговорил:</w:t>
      </w:r>
    </w:p>
    <w:p w:rsidR="008808C0" w:rsidRPr="002B66F3" w:rsidP="002B66F3">
      <w:pPr>
        <w:ind w:firstLine="709"/>
        <w:jc w:val="both"/>
        <w:rPr>
          <w:sz w:val="27"/>
          <w:szCs w:val="27"/>
        </w:rPr>
      </w:pPr>
      <w:r w:rsidRPr="002B66F3">
        <w:rPr>
          <w:sz w:val="27"/>
          <w:szCs w:val="27"/>
        </w:rPr>
        <w:t xml:space="preserve"> </w:t>
      </w:r>
      <w:r w:rsidRPr="002B66F3">
        <w:rPr>
          <w:b/>
          <w:sz w:val="27"/>
          <w:szCs w:val="27"/>
        </w:rPr>
        <w:t xml:space="preserve">Паншина </w:t>
      </w:r>
      <w:r>
        <w:rPr>
          <w:b/>
          <w:sz w:val="27"/>
          <w:szCs w:val="27"/>
        </w:rPr>
        <w:t>В.Е., ДАТА</w:t>
      </w:r>
      <w:r w:rsidRPr="002B66F3">
        <w:rPr>
          <w:sz w:val="27"/>
          <w:szCs w:val="27"/>
        </w:rPr>
        <w:t xml:space="preserve"> года рождения, признать виновным </w:t>
      </w:r>
      <w:r w:rsidRPr="002B66F3">
        <w:rPr>
          <w:sz w:val="27"/>
          <w:szCs w:val="27"/>
        </w:rPr>
        <w:t xml:space="preserve">в совершении преступления, предусмотренного ч. 1 ст. 112 УК РФ, и назначить ему наказание в виде ограничения свободы сроком 6 месяцев. </w:t>
      </w:r>
    </w:p>
    <w:p w:rsidR="008808C0" w:rsidRPr="002B66F3" w:rsidP="002B66F3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2B66F3">
        <w:rPr>
          <w:sz w:val="27"/>
          <w:szCs w:val="27"/>
        </w:rPr>
        <w:t xml:space="preserve">          На основании ст. 53 УК РФ установить осужденному </w:t>
      </w:r>
      <w:r w:rsidRPr="002B66F3" w:rsidR="00FB6A2A">
        <w:rPr>
          <w:sz w:val="27"/>
          <w:szCs w:val="27"/>
        </w:rPr>
        <w:t xml:space="preserve">Паншину </w:t>
      </w:r>
      <w:r>
        <w:rPr>
          <w:sz w:val="27"/>
          <w:szCs w:val="27"/>
        </w:rPr>
        <w:t>В.Е.</w:t>
      </w:r>
      <w:r w:rsidRPr="002B66F3" w:rsidR="00FB6A2A">
        <w:rPr>
          <w:sz w:val="27"/>
          <w:szCs w:val="27"/>
        </w:rPr>
        <w:t xml:space="preserve"> </w:t>
      </w:r>
      <w:r w:rsidRPr="002B66F3">
        <w:rPr>
          <w:sz w:val="27"/>
          <w:szCs w:val="27"/>
        </w:rPr>
        <w:t xml:space="preserve">следующие ограничения:  </w:t>
      </w:r>
    </w:p>
    <w:p w:rsidR="008808C0" w:rsidRPr="002B66F3" w:rsidP="002B66F3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2B66F3">
        <w:rPr>
          <w:sz w:val="27"/>
          <w:szCs w:val="27"/>
        </w:rPr>
        <w:t>- не мен</w:t>
      </w:r>
      <w:r w:rsidRPr="002B66F3">
        <w:rPr>
          <w:sz w:val="27"/>
          <w:szCs w:val="27"/>
        </w:rPr>
        <w:t>ять места жительства (пребывания) и не выезжать за пределы территории муниципального образования Красногвардейского района Республики Крым без согласования со специализированным государственным органом, осуществляющим надзор за отбыванием осужденными наказ</w:t>
      </w:r>
      <w:r w:rsidRPr="002B66F3">
        <w:rPr>
          <w:sz w:val="27"/>
          <w:szCs w:val="27"/>
        </w:rPr>
        <w:t>ания в виде ограничения свободы;</w:t>
      </w:r>
    </w:p>
    <w:p w:rsidR="008808C0" w:rsidRPr="002B66F3" w:rsidP="002B66F3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2B66F3">
        <w:rPr>
          <w:sz w:val="27"/>
          <w:szCs w:val="27"/>
        </w:rPr>
        <w:t xml:space="preserve">- не покидать место постоянного проживания (пребывания) с 22 часов 00 минут до 06 часов 00 минут; </w:t>
      </w:r>
    </w:p>
    <w:p w:rsidR="008808C0" w:rsidRPr="002B66F3" w:rsidP="002B66F3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2B66F3">
        <w:rPr>
          <w:sz w:val="27"/>
          <w:szCs w:val="27"/>
        </w:rPr>
        <w:t>- не посещать бары и рестораны, а так же иные места, где спиртные напитки реализуются на розлив;</w:t>
      </w:r>
    </w:p>
    <w:p w:rsidR="008808C0" w:rsidRPr="002B66F3" w:rsidP="002B66F3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2B66F3">
        <w:rPr>
          <w:sz w:val="27"/>
          <w:szCs w:val="27"/>
        </w:rPr>
        <w:t xml:space="preserve">- </w:t>
      </w:r>
      <w:r w:rsidRPr="002B66F3" w:rsidR="00250C2E">
        <w:rPr>
          <w:sz w:val="27"/>
          <w:szCs w:val="27"/>
        </w:rPr>
        <w:t>один</w:t>
      </w:r>
      <w:r w:rsidRPr="002B66F3">
        <w:rPr>
          <w:sz w:val="27"/>
          <w:szCs w:val="27"/>
        </w:rPr>
        <w:t xml:space="preserve"> раза в месяц,</w:t>
      </w:r>
      <w:r w:rsidRPr="002B66F3">
        <w:rPr>
          <w:sz w:val="27"/>
          <w:szCs w:val="27"/>
        </w:rPr>
        <w:t xml:space="preserve"> в дни, установленные специализированным государственным органом, осуществляющим надзор за отбыванием осужденными наказания в виде ограничения свободы, являться на регистрацию в специализированный государственный орган, осуществляющий надзор за отбыванием </w:t>
      </w:r>
      <w:r w:rsidRPr="002B66F3">
        <w:rPr>
          <w:sz w:val="27"/>
          <w:szCs w:val="27"/>
        </w:rPr>
        <w:t>осужденными наказания в виде ограничения свободы.</w:t>
      </w:r>
    </w:p>
    <w:p w:rsidR="008808C0" w:rsidRPr="002B66F3" w:rsidP="002B66F3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2B66F3">
        <w:rPr>
          <w:sz w:val="27"/>
          <w:szCs w:val="27"/>
        </w:rPr>
        <w:t xml:space="preserve">          Срок отбывания наказания исчислять с момента вступления приговора в законную силу. </w:t>
      </w:r>
    </w:p>
    <w:p w:rsidR="008808C0" w:rsidRPr="002B66F3" w:rsidP="002B66F3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2B66F3">
        <w:rPr>
          <w:sz w:val="27"/>
          <w:szCs w:val="27"/>
        </w:rPr>
        <w:t xml:space="preserve">          Меру пр</w:t>
      </w:r>
      <w:r w:rsidRPr="002B66F3" w:rsidR="00250C2E">
        <w:rPr>
          <w:sz w:val="27"/>
          <w:szCs w:val="27"/>
        </w:rPr>
        <w:t xml:space="preserve">оцессуального принуждения – обязательство о явке </w:t>
      </w:r>
      <w:r w:rsidRPr="002B66F3">
        <w:rPr>
          <w:sz w:val="27"/>
          <w:szCs w:val="27"/>
        </w:rPr>
        <w:t xml:space="preserve">до вступления приговора в законную силу </w:t>
      </w:r>
      <w:r w:rsidRPr="002B66F3" w:rsidR="00250C2E">
        <w:rPr>
          <w:sz w:val="27"/>
          <w:szCs w:val="27"/>
        </w:rPr>
        <w:t>оставить без изменения</w:t>
      </w:r>
      <w:r w:rsidRPr="002B66F3">
        <w:rPr>
          <w:sz w:val="27"/>
          <w:szCs w:val="27"/>
        </w:rPr>
        <w:t>.</w:t>
      </w:r>
    </w:p>
    <w:p w:rsidR="008808C0" w:rsidRPr="002B66F3" w:rsidP="00E8036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2B66F3">
        <w:rPr>
          <w:sz w:val="27"/>
          <w:szCs w:val="27"/>
        </w:rPr>
        <w:t xml:space="preserve">          В соответствии с ч. 10 ст. 316, ст.ст. 131, 132 УПК РФ, процессуальные издержки, подлежащие выплате адвокату </w:t>
      </w:r>
      <w:r w:rsidRPr="002B66F3" w:rsidR="00250C2E">
        <w:rPr>
          <w:color w:val="000000"/>
          <w:sz w:val="27"/>
          <w:szCs w:val="27"/>
        </w:rPr>
        <w:t>Пискареву Д.А</w:t>
      </w:r>
      <w:r w:rsidRPr="002B66F3">
        <w:rPr>
          <w:color w:val="000000"/>
          <w:sz w:val="27"/>
          <w:szCs w:val="27"/>
        </w:rPr>
        <w:t>.</w:t>
      </w:r>
      <w:r w:rsidRPr="002B66F3">
        <w:rPr>
          <w:sz w:val="27"/>
          <w:szCs w:val="27"/>
        </w:rPr>
        <w:t>, отнести за счет средств федерального бюджета.</w:t>
      </w:r>
    </w:p>
    <w:p w:rsidR="008808C0" w:rsidRPr="002B66F3" w:rsidP="002B66F3">
      <w:pPr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 w:rsidRPr="002B66F3">
        <w:rPr>
          <w:sz w:val="27"/>
          <w:szCs w:val="27"/>
        </w:rPr>
        <w:t xml:space="preserve">         </w:t>
      </w:r>
      <w:r w:rsidRPr="002B66F3" w:rsidR="002B66F3">
        <w:rPr>
          <w:sz w:val="27"/>
          <w:szCs w:val="27"/>
        </w:rPr>
        <w:t xml:space="preserve"> </w:t>
      </w:r>
      <w:r w:rsidRPr="002B66F3">
        <w:rPr>
          <w:color w:val="000000"/>
          <w:sz w:val="27"/>
          <w:szCs w:val="27"/>
        </w:rPr>
        <w:t>Приговор может быть обжалован в апелляцио</w:t>
      </w:r>
      <w:r w:rsidRPr="002B66F3">
        <w:rPr>
          <w:color w:val="000000"/>
          <w:sz w:val="27"/>
          <w:szCs w:val="27"/>
        </w:rPr>
        <w:t>нном порядке в Красногвардейский районный суд Республики Крым в течение 15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</w:t>
      </w:r>
      <w:r w:rsidRPr="002B66F3">
        <w:rPr>
          <w:color w:val="000000"/>
          <w:sz w:val="27"/>
          <w:szCs w:val="27"/>
        </w:rPr>
        <w:t>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8808C0" w:rsidRPr="002B66F3" w:rsidP="002B66F3">
      <w:pPr>
        <w:ind w:firstLine="708"/>
        <w:jc w:val="both"/>
        <w:rPr>
          <w:sz w:val="27"/>
          <w:szCs w:val="27"/>
          <w:lang w:bidi="en-US"/>
        </w:rPr>
      </w:pPr>
      <w:r w:rsidRPr="002B66F3">
        <w:rPr>
          <w:sz w:val="27"/>
          <w:szCs w:val="27"/>
          <w:lang w:bidi="en-US"/>
        </w:rPr>
        <w:t>Приговор, постановленный в соответствии со статьей 316 УПК РФ, не может быть обжалован в апелляционном порядке по основанию, пр</w:t>
      </w:r>
      <w:r w:rsidRPr="002B66F3">
        <w:rPr>
          <w:sz w:val="27"/>
          <w:szCs w:val="27"/>
          <w:lang w:bidi="en-US"/>
        </w:rPr>
        <w:t>едусмотренному пунктом 1 статьи 389.15 настоящего Кодекса - несоответствие выводов суда, изложенных в приговоре, фактическим обстоятельствам уголовного дела, установленном судом первой инстанции.</w:t>
      </w:r>
    </w:p>
    <w:p w:rsidR="008808C0" w:rsidRPr="002B66F3" w:rsidP="002B66F3">
      <w:pPr>
        <w:ind w:firstLine="708"/>
        <w:jc w:val="both"/>
        <w:rPr>
          <w:sz w:val="27"/>
          <w:szCs w:val="27"/>
          <w:lang w:bidi="en-US"/>
        </w:rPr>
      </w:pPr>
    </w:p>
    <w:p w:rsidR="008808C0" w:rsidRPr="002B66F3" w:rsidP="002B66F3">
      <w:pPr>
        <w:shd w:val="clear" w:color="auto" w:fill="FFFFFF"/>
        <w:ind w:firstLine="707"/>
        <w:jc w:val="both"/>
        <w:rPr>
          <w:rFonts w:eastAsia="Calibri"/>
          <w:sz w:val="27"/>
          <w:szCs w:val="27"/>
          <w:lang w:eastAsia="en-US"/>
        </w:rPr>
      </w:pPr>
      <w:r w:rsidRPr="002B66F3">
        <w:rPr>
          <w:sz w:val="27"/>
          <w:szCs w:val="27"/>
        </w:rPr>
        <w:t xml:space="preserve"> Мировой судья                                         </w:t>
      </w:r>
      <w:r w:rsidRPr="002B66F3" w:rsidR="002B66F3">
        <w:rPr>
          <w:sz w:val="27"/>
          <w:szCs w:val="27"/>
        </w:rPr>
        <w:t xml:space="preserve">                    </w:t>
      </w:r>
      <w:r w:rsidRPr="002B66F3">
        <w:rPr>
          <w:sz w:val="27"/>
          <w:szCs w:val="27"/>
        </w:rPr>
        <w:t xml:space="preserve"> И.В. Чернецкая</w:t>
      </w:r>
    </w:p>
    <w:p w:rsidR="008808C0" w:rsidP="008808C0"/>
    <w:p w:rsidR="00604218"/>
    <w:sectPr w:rsidSect="00E8036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799"/>
    <w:rsid w:val="00250C2E"/>
    <w:rsid w:val="002B66F3"/>
    <w:rsid w:val="005B2F60"/>
    <w:rsid w:val="00604218"/>
    <w:rsid w:val="007E0F93"/>
    <w:rsid w:val="008808C0"/>
    <w:rsid w:val="008B3F5A"/>
    <w:rsid w:val="00A873E5"/>
    <w:rsid w:val="00D66788"/>
    <w:rsid w:val="00E80361"/>
    <w:rsid w:val="00F7387D"/>
    <w:rsid w:val="00F75799"/>
    <w:rsid w:val="00FB6A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8808C0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808C0"/>
    <w:pPr>
      <w:widowControl w:val="0"/>
      <w:shd w:val="clear" w:color="auto" w:fill="FFFFFF"/>
      <w:spacing w:line="302" w:lineRule="exac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E8036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803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