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1-54-26/2018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06 июня 2018 года                                                           пгт. Красногвардейское</w:t>
      </w:r>
    </w:p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Мазур Н.А., </w:t>
      </w:r>
    </w:p>
    <w:p w:rsidR="00A77B3E">
      <w:r>
        <w:t xml:space="preserve">с участием государственного обвинителя – помощника прокурора Красногвардейского района Шостака О.В., </w:t>
      </w:r>
    </w:p>
    <w:p w:rsidR="00A77B3E">
      <w:r>
        <w:t>защитника: адвоката Зубкова А.А.,</w:t>
      </w:r>
    </w:p>
    <w:p w:rsidR="00A77B3E">
      <w:r>
        <w:t>подсудимого: Захарченко Д.В.,</w:t>
      </w:r>
    </w:p>
    <w:p w:rsidR="00A77B3E"/>
    <w:p w:rsidR="00A77B3E">
      <w:r>
        <w:t>рассмотрев в открытом судебном заседании уголовное дело по обвинению:</w:t>
      </w:r>
    </w:p>
    <w:p w:rsidR="00A77B3E">
      <w:r>
        <w:t>Захарченко Дмитрия Владимировича ...паспортные данные УССР, гражданина РФ, со средним образованием, не женатого, не работающего, ранее судимого: 05.12.2006 года Красногвардейским районным судом по ч. 2 ст. 289 УК Украины; 28.04.2015 года приговором Красногвардейского районного суда Республики Крым по ч.1 ст.167 УК РФ; 28.11.2017 года приговором мирового судьи судебного участка № 54 Красногвардейского судебного района Республики Крым по ч.1 ст.139 УК РФ;  15.02.2018 года приговором мирового судьи судебного участка № 95 Ялтинского судебного района Республики Крым по ч.1 ст. 139 УК РФ; проживающего и зарегистрированного по адресу: адрес,  в совершении преступления, предусмотренного ст. 319 УК РФ</w:t>
      </w:r>
    </w:p>
    <w:p w:rsidR="00A77B3E"/>
    <w:p w:rsidR="00A77B3E">
      <w:r>
        <w:t>у с т а н о в и л:</w:t>
      </w:r>
    </w:p>
    <w:p w:rsidR="00A77B3E">
      <w:r>
        <w:tab/>
        <w:t>Подсудимый Захарченко Д.В. совершил публичное оскорбление представителя власти при исполнении им своих должностных обязанностей, при следующих обстоятельствах:</w:t>
      </w:r>
    </w:p>
    <w:p w:rsidR="00A77B3E">
      <w:r>
        <w:t>29 января 2018 года в период времени с 01 часов 25 минут до 03 часов 35 минут, Захарченко Д.В., находясь в состоянии алкогольного опьянения в помещении дежурной части ОМВД России по Красногвардейскому району, расположенной по адресу: Республика Крым, Красногвардейский район, пгт. Красногвардейское, ул. Ленина, д.5, возмущенный своим задержанием за совершение административного правонарушения, предусмотренного ст.20.21 КоАП РФ, а также законными требованиями начальника отделения №11 (дислокация пгт.Красногвардейкое) межрайонного отдела (по обслуживанию территории Республики) майора полиции Аджибекирова Р.Н., назначенного на указанную должность приказом министра МВД России по Республике Крым №1881 л/с от 16.09.2016, по соблюдению правил поведения в общественном месте, осознавая, что одетый в форменное обмундирование сотрудника полиции Аджибекиров Р.Н. является представителем власти при исполнении своих должностных обязанностей, который в соответствии с требованиями Федерального закона "О полиции" от 07.02.2011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умышленно, с целью публичного оскорбления представителя власти, в присутствии граждан фио1., фио2., фио3., фио4., а также сотрудника полиции фио5., выражался в адрес сотрудника полиции Аджибекирова Р.Н. грубой нецензурной бранью и словами ненормативной лексики, тем самым публично унижая его честь и достоинство как представителя власти при исполнении им своих должностных обязанностей.</w:t>
      </w:r>
    </w:p>
    <w:p w:rsidR="00A77B3E">
      <w:r>
        <w:t xml:space="preserve">При рассмотрении уголовного дела подсудимый Захарченко Д.В.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A77B3E">
      <w:r>
        <w:t>Государственный обвинитель и адвокат не возражали против удовлетворения заявленного ходатайства.</w:t>
      </w:r>
    </w:p>
    <w:p w:rsidR="00A77B3E">
      <w:r>
        <w:t>От потерпевшего поступило ходатайство о рассмотрении дела без его участия, ранее им подавалось заявление в котором потерпевший не возражал против судебного разбирательства в особом порядке.</w:t>
      </w:r>
    </w:p>
    <w:p w:rsidR="00A77B3E">
      <w:r>
        <w:t>Суд считает возможным постановить приговор в отношении подсудимого Захарченко Д.В. без проведения судебного разбирательства по следующим основаниям.</w:t>
      </w:r>
    </w:p>
    <w:p w:rsidR="00A77B3E">
      <w:r>
        <w:t>Захарченко Д.В.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A77B3E">
      <w:r>
        <w:t>Кроме того, суд удостоверился в обоснованности обвинения собранными по делу доказательствами, а именно: показаниями обвиняемого Захарченко Д.В., показаниями потерпевшего Аджибекирова Р.Н., показаниями свидетеля фио1., показаниями свидетеля фио2., показаниями свидетеля фио3., показаниями свидетеля фио4., показаниями свидетеля фио5., а так же в отсутствии оснований для прекращения уголовного дела.</w:t>
      </w:r>
    </w:p>
    <w:p w:rsidR="00A77B3E">
      <w:r>
        <w:t>Действия подсудимого Захарченко Д.В. суд квалифицирует по ст. 319 УК РФ – 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преступлений не большой тяжести. </w:t>
      </w:r>
    </w:p>
    <w:p w:rsidR="00A77B3E">
      <w:r>
        <w:t xml:space="preserve">Суд также учитывает данные о личности подсудимого Захарченко Д.В., влияние назначенного наказания на исправление осужденного и условия жизни его семьи. </w:t>
      </w:r>
    </w:p>
    <w:p w:rsidR="00A77B3E">
      <w:r>
        <w:t>По месту жительства Захарченко Д.В. характеризуются отрицательно, замечен в злоупотреблении спиртными напитками.</w:t>
      </w:r>
    </w:p>
    <w:p w:rsidR="00A77B3E">
      <w: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 w:rsidR="00A77B3E">
      <w:r>
        <w:t>Оснований для изменения категории преступления на менее тяжкую, в соответствии с ч.6 ст. 15 УК РФ, суд не усматривает.</w:t>
      </w:r>
    </w:p>
    <w:p w:rsidR="00A77B3E">
      <w:r>
        <w:t>Обстоятельств, смягчающих наказание Захарченко Д.В., судом не установлено.</w:t>
      </w:r>
    </w:p>
    <w:p w:rsidR="00A77B3E">
      <w:r>
        <w:t xml:space="preserve">Обстоятельством, отягчающим наказание Захарченко Д.В. суд признает рецидив преступлений в соответствии со ст. 18 УК РФ, так как Захарченко Д.В. совершил преступление имея не снятую и непогашенную в установленном законом порядке судимость по приговору Красногвардейского районного суда АР Крым от 105.12.2006 года, которым осужден за совершение преступления, предусмотренном ч. 2 ст. 289 УК Украины к 5 годам лишения свободы, освободился 30.07.2009 года условно досрочно, не отбытый срок 2 года 7 месяцев. </w:t>
      </w:r>
    </w:p>
    <w:p w:rsidR="00A77B3E">
      <w:r>
        <w:t>Учитывая вышеизложенное, суд считает, что подсудимому необходимо назначить наказание в виде исправительных работ, предусмотренного ст. 319 УК РФ.</w:t>
      </w:r>
    </w:p>
    <w:p w:rsidR="00A77B3E">
      <w:r>
        <w:t xml:space="preserve">          Гражданский иск не заявлен, судебные издержки отсутствуют.</w:t>
      </w:r>
    </w:p>
    <w:p w:rsidR="00A77B3E">
      <w:r>
        <w:t xml:space="preserve">          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Зубкову А.А. за оказание юридической помощи при его участии на стадии судебного разбирательства, подлежат возмещению за счет средств федерального бюджета. </w:t>
      </w:r>
    </w:p>
    <w:p w:rsidR="00A77B3E">
      <w:r>
        <w:t xml:space="preserve">          Руководствуясь ст.ст. 296, 299, 303, 304, 307 – 310 УПК Российской Федерации, суд –</w:t>
      </w:r>
    </w:p>
    <w:p w:rsidR="00A77B3E">
      <w:r>
        <w:t>П Р И Г О В О Р И Л:</w:t>
      </w:r>
    </w:p>
    <w:p w:rsidR="00A77B3E"/>
    <w:p w:rsidR="00A77B3E">
      <w:r>
        <w:t>Захарченко Дмитрия Владимировича, ...паспортные данные, признать виновным в совершении преступления, предусмотренного ст. 319 УК РФ и назначить ему наказание в виде 5 (пяти) месяцев исправительных работ в местах, определяемых органами местного самоуправления по согласованию с уголовно – исполнительными инспекциями, с удержанием 15 процентов в доход государства из заработной платы осужденного.</w:t>
      </w:r>
    </w:p>
    <w:p w:rsidR="00A77B3E">
      <w:r>
        <w:t>В соответствии с ч.ч. 2, 5 ст. 69 УК РФ по совокупности преступлений путем поглощения менее строгого наказания, назначенного приговором мирового судьи судебного участка № 95 Ялтинского судебного округа Республики Крым более строгим, окончательно назначить наказание Захарченко Дмитрия Владимировича, в виде пяти месяцев исправительных работ в местах, определяемых органами местного самоуправления по согласованию с уголовно – исполнительными инспекциями, с удержанием 15 процентов в доход государства из заработной платы осужденного, со штрафом в доход государства в размере 5000,00 рублей, который подлежит самостоятельному исполнению.</w:t>
      </w:r>
    </w:p>
    <w:p w:rsidR="00A77B3E">
      <w:r>
        <w:t>Контроль за поведением осужденного возложить на филиал по Красногвардейскому району ФКУ УИИ УФСИН РФ по Республике Крым.</w:t>
      </w:r>
    </w:p>
    <w:p w:rsidR="00A77B3E">
      <w:r>
        <w:t xml:space="preserve">До вступления приговора в законную силу меру процессуального принуждения осужденному Захарченко Д.В. в виде обязательства о явке оставить без изменения. </w:t>
      </w:r>
    </w:p>
    <w:p w:rsidR="00A77B3E">
      <w:r>
        <w:t xml:space="preserve">Вещественные доказательства: DVD-R диск хранить в материалах уголовного дела.  </w:t>
      </w:r>
    </w:p>
    <w:p w:rsidR="00A77B3E">
      <w:r>
        <w:t>В соответствии с ч. 10 ст. 316,  ст.ст. 131, 132 УПК РФ, процессуальные издержки, подлежащие выплате адвокату Зубкову А.А. отнести за счет средств федерального бюджета.</w:t>
      </w:r>
    </w:p>
    <w:p w:rsidR="00A77B3E">
      <w: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>
      <w:r>
        <w:t>В соответствии со ст. 309 ч.3 УПК РФ осужденный имеет право ходатайствовать об участии в рассмотрении уголовного дела судом апелляционной инстанции.</w:t>
      </w:r>
    </w:p>
    <w:p w:rsidR="00A77B3E">
      <w: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