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91MS0054-01-2019-00</w:t>
      </w:r>
      <w:r>
        <w:rPr>
          <w:rFonts w:ascii="Times New Roman" w:eastAsia="Times New Roman" w:hAnsi="Times New Roman" w:cs="Times New Roman"/>
          <w:sz w:val="28"/>
          <w:szCs w:val="28"/>
        </w:rPr>
        <w:t>1223-64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Шульге Н.Е.,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государственного обвинителя – помощника прокурора Красногвардейского района Шостака О.В.,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Джаббаровой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подсудимого: </w:t>
      </w:r>
      <w:r>
        <w:rPr>
          <w:rFonts w:ascii="Times New Roman" w:eastAsia="Times New Roman" w:hAnsi="Times New Roman" w:cs="Times New Roman"/>
          <w:sz w:val="28"/>
          <w:szCs w:val="28"/>
        </w:rPr>
        <w:t>Шакирова М.З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Шакирова Марса </w:t>
      </w:r>
      <w:r>
        <w:rPr>
          <w:rFonts w:ascii="Times New Roman" w:eastAsia="Times New Roman" w:hAnsi="Times New Roman" w:cs="Times New Roman"/>
          <w:sz w:val="28"/>
          <w:szCs w:val="28"/>
        </w:rPr>
        <w:t>Зафировича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жданина Российской Федерации, со средним профессиональным образованием, женатого,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имеющего на иждивении несовершеннолетних детей,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официально не трудоустроенного,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ранее не судимого, обвиняемого в совершении преступлений, предусмотренных ч. 1 ст. 1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, УК РФ,</w:t>
      </w: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Шакиров М.З.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дознания обвиняется в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своими умышленными действиями совершил заранее не обещанное приобретение имущества, добытого преступным путем, при следующих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конце августа 2020 года, Шакиров 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по адресу: </w:t>
      </w:r>
      <w:r>
        <w:rPr>
          <w:rStyle w:val="cat-Addressgrp-4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имея умысел, направленный на заранее не обещанное приобретение имущества заведомо добытого преступным путем, осознавая общественную опасность своих действий, предвидя неизбежность наступления общественно опасных последствий, и желая этого, достоверно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зная, что мобильный телефон марки «</w:t>
      </w:r>
      <w:r>
        <w:rPr>
          <w:rFonts w:ascii="Times New Roman" w:eastAsia="Times New Roman" w:hAnsi="Times New Roman" w:cs="Times New Roman"/>
          <w:sz w:val="28"/>
          <w:szCs w:val="28"/>
        </w:rPr>
        <w:t>Nokia</w:t>
      </w:r>
      <w:r>
        <w:rPr>
          <w:rFonts w:ascii="Times New Roman" w:eastAsia="Times New Roman" w:hAnsi="Times New Roman" w:cs="Times New Roman"/>
          <w:sz w:val="28"/>
          <w:szCs w:val="28"/>
        </w:rPr>
        <w:t>» модели «RM-978» в корпусе белого цвета, стоимостью 2 700 рублей, добыт преступным 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заранее не обещая, приобрел у </w:t>
      </w:r>
      <w:r>
        <w:rPr>
          <w:rFonts w:ascii="Times New Roman" w:eastAsia="Times New Roman" w:hAnsi="Times New Roman" w:cs="Times New Roman"/>
          <w:sz w:val="28"/>
          <w:szCs w:val="28"/>
        </w:rPr>
        <w:t>Шекина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И.Ю. вышеуказанный мобильный телефон в счет оплаты мобильного </w:t>
      </w:r>
      <w:r>
        <w:rPr>
          <w:rFonts w:ascii="Times New Roman" w:eastAsia="Times New Roman" w:hAnsi="Times New Roman" w:cs="Times New Roman"/>
          <w:sz w:val="28"/>
          <w:szCs w:val="28"/>
        </w:rPr>
        <w:t>телефона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который ему ранее поломал </w:t>
      </w:r>
      <w:r>
        <w:rPr>
          <w:rFonts w:ascii="Times New Roman" w:eastAsia="Times New Roman" w:hAnsi="Times New Roman" w:cs="Times New Roman"/>
          <w:sz w:val="28"/>
          <w:szCs w:val="28"/>
        </w:rPr>
        <w:t>Шекин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И.Ю., с целью дальнейшего использования, тем самым заранее не обещая, приобрел имущество, заведомо добытое преступным путем.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Своими умышленными действиями, Шакиров М.З.,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овершил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преступление, предусмотренное ч. 1 ст. 175 УК РФ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заранее не обещанное приобретение имущества, заведомо добытого преступным путем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подсудимого Шакирова М.З. –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Джаббарова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</w:t>
      </w:r>
      <w:r>
        <w:rPr>
          <w:rFonts w:ascii="Times New Roman" w:eastAsia="Times New Roman" w:hAnsi="Times New Roman" w:cs="Times New Roman"/>
          <w:sz w:val="28"/>
          <w:szCs w:val="28"/>
        </w:rPr>
        <w:t>. заявила ходатайство об освобождении подсудимого от уголовной ответственности с назначением судебного штрафа.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Шакиров М.З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свою вину в совершенном преступлении признал полностью, в содеянном раскаялся, и просил прекратить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него уголовное дело, с назначением ему судебного штрафа.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– помощник прокурора Красногвардейского 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йона Шостак О.В. в судебном заседании против удовлетворения заявленного ходатайства не возражал, </w:t>
      </w:r>
      <w:r>
        <w:rPr>
          <w:rFonts w:ascii="Times New Roman" w:eastAsia="Times New Roman" w:hAnsi="Times New Roman" w:cs="Times New Roman"/>
          <w:sz w:val="28"/>
          <w:szCs w:val="28"/>
        </w:rPr>
        <w:t>считая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имеются все основания для освобождения </w:t>
      </w:r>
      <w:r>
        <w:rPr>
          <w:rFonts w:ascii="Times New Roman" w:eastAsia="Times New Roman" w:hAnsi="Times New Roman" w:cs="Times New Roman"/>
          <w:sz w:val="28"/>
          <w:szCs w:val="28"/>
        </w:rPr>
        <w:t>Шакирова М.З</w:t>
      </w:r>
      <w:r>
        <w:rPr>
          <w:rFonts w:ascii="Times New Roman" w:eastAsia="Times New Roman" w:hAnsi="Times New Roman" w:cs="Times New Roman"/>
          <w:sz w:val="28"/>
          <w:szCs w:val="28"/>
        </w:rPr>
        <w:t>. от уголовной ответственности с назначением судебного штрафа.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76.2 УК РФ,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Преступление, совершенное </w:t>
      </w:r>
      <w:r>
        <w:rPr>
          <w:rFonts w:ascii="Times New Roman" w:eastAsia="Times New Roman" w:hAnsi="Times New Roman" w:cs="Times New Roman"/>
          <w:sz w:val="28"/>
          <w:szCs w:val="28"/>
        </w:rPr>
        <w:t>Шакировым М.З</w:t>
      </w:r>
      <w:r>
        <w:rPr>
          <w:rFonts w:ascii="Times New Roman" w:eastAsia="Times New Roman" w:hAnsi="Times New Roman" w:cs="Times New Roman"/>
          <w:sz w:val="28"/>
          <w:szCs w:val="28"/>
        </w:rPr>
        <w:t>., наказание за которое предусмотрено ч. 1 ст. 1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относится к категории преступлений небольшой тяжести.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установлено в судебном заседании,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Шакиров М.З</w:t>
      </w:r>
      <w:r>
        <w:rPr>
          <w:rFonts w:ascii="Times New Roman" w:eastAsia="Times New Roman" w:hAnsi="Times New Roman" w:cs="Times New Roman"/>
          <w:sz w:val="28"/>
          <w:szCs w:val="28"/>
        </w:rPr>
        <w:t>. чистосердечно раскаялась в содеянном, ранее не судим, подсудимый, способствовал раскрытию преступления, а потому суд считает возможным освободить подсудимого от уголовной ответственности на основании ст. 76.2 УК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76.2 УК РФ, руководствуясь ст. 25.1 УПК РФ, суд –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76.2 УК РФ, освободить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Шакирова Марса </w:t>
      </w:r>
      <w:r>
        <w:rPr>
          <w:rFonts w:ascii="Times New Roman" w:eastAsia="Times New Roman" w:hAnsi="Times New Roman" w:cs="Times New Roman"/>
          <w:sz w:val="28"/>
          <w:szCs w:val="28"/>
        </w:rPr>
        <w:t>Зафировича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5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3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 уголовной ответственности по ч. 1 ст. 1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с назначением ему судебного штрафа в размере 5000,00 руб. (пять тысяч рублей).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Установить </w:t>
      </w:r>
      <w:r>
        <w:rPr>
          <w:rFonts w:ascii="Times New Roman" w:eastAsia="Times New Roman" w:hAnsi="Times New Roman" w:cs="Times New Roman"/>
          <w:sz w:val="28"/>
          <w:szCs w:val="28"/>
        </w:rPr>
        <w:t>Шакиров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Зафирович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5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3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срок для уплаты судебного штрафа в один месяц со дня вступления настоящего постановления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Шакирова Марса </w:t>
      </w:r>
      <w:r>
        <w:rPr>
          <w:rFonts w:ascii="Times New Roman" w:eastAsia="Times New Roman" w:hAnsi="Times New Roman" w:cs="Times New Roman"/>
          <w:sz w:val="28"/>
          <w:szCs w:val="28"/>
        </w:rPr>
        <w:t>Зафировича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5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4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ч. 1 ст. 1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Меру процессуального принуждения – обязательство о явке, отменить.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Шакиров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Зафирович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в соответствии с ч. 2 ст. </w:t>
      </w:r>
      <w:r>
        <w:rPr>
          <w:rFonts w:ascii="Times New Roman" w:eastAsia="Times New Roman" w:hAnsi="Times New Roman" w:cs="Times New Roman"/>
          <w:sz w:val="28"/>
          <w:szCs w:val="28"/>
        </w:rPr>
        <w:t>104.4. УК РФ, в случае неуплаты судебного штрафа в установленный судом срок судебный штраф отменяется, и лицо привлекается к уголовной ответственности по соответствующей статье Особенной части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две части корпуса мобильного тел</w:t>
      </w:r>
      <w:r>
        <w:rPr>
          <w:rFonts w:ascii="Times New Roman" w:eastAsia="Times New Roman" w:hAnsi="Times New Roman" w:cs="Times New Roman"/>
          <w:sz w:val="28"/>
          <w:szCs w:val="28"/>
        </w:rPr>
        <w:t>ефона марки «</w:t>
      </w:r>
      <w:r>
        <w:rPr>
          <w:rFonts w:ascii="Times New Roman" w:eastAsia="Times New Roman" w:hAnsi="Times New Roman" w:cs="Times New Roman"/>
          <w:sz w:val="28"/>
          <w:szCs w:val="28"/>
        </w:rPr>
        <w:t>Nokia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модели </w:t>
      </w:r>
      <w:r>
        <w:rPr>
          <w:rFonts w:ascii="Times New Roman" w:eastAsia="Times New Roman" w:hAnsi="Times New Roman" w:cs="Times New Roman"/>
          <w:sz w:val="28"/>
          <w:szCs w:val="28"/>
        </w:rPr>
        <w:t>«RM-978».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переданные под сохранную расписку собственнику – </w:t>
      </w:r>
      <w:r>
        <w:rPr>
          <w:rFonts w:ascii="Times New Roman" w:eastAsia="Times New Roman" w:hAnsi="Times New Roman" w:cs="Times New Roman"/>
          <w:sz w:val="28"/>
          <w:szCs w:val="28"/>
        </w:rPr>
        <w:t>Кидалову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считать возвращенными по принадлежности;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Джаббаровой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отнести за счет средств федерального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Красногвардейский районный суд Республики Крым в течение 10 суток со дня провозглашения.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5rplc-12">
    <w:name w:val="cat-ExternalSystemDefined grp-25 rplc-12"/>
    <w:basedOn w:val="DefaultParagraphFont"/>
  </w:style>
  <w:style w:type="character" w:customStyle="1" w:styleId="cat-PassportDatagrp-21rplc-13">
    <w:name w:val="cat-PassportData grp-21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ExternalSystemDefinedgrp-25rplc-32">
    <w:name w:val="cat-ExternalSystemDefined grp-25 rplc-32"/>
    <w:basedOn w:val="DefaultParagraphFont"/>
  </w:style>
  <w:style w:type="character" w:customStyle="1" w:styleId="cat-PassportDatagrp-22rplc-33">
    <w:name w:val="cat-PassportData grp-22 rplc-33"/>
    <w:basedOn w:val="DefaultParagraphFont"/>
  </w:style>
  <w:style w:type="character" w:customStyle="1" w:styleId="cat-ExternalSystemDefinedgrp-25rplc-37">
    <w:name w:val="cat-ExternalSystemDefined grp-25 rplc-37"/>
    <w:basedOn w:val="DefaultParagraphFont"/>
  </w:style>
  <w:style w:type="character" w:customStyle="1" w:styleId="cat-PassportDatagrp-22rplc-38">
    <w:name w:val="cat-PassportData grp-22 rplc-38"/>
    <w:basedOn w:val="DefaultParagraphFont"/>
  </w:style>
  <w:style w:type="character" w:customStyle="1" w:styleId="cat-ExternalSystemDefinedgrp-25rplc-40">
    <w:name w:val="cat-ExternalSystemDefined grp-25 rplc-40"/>
    <w:basedOn w:val="DefaultParagraphFont"/>
  </w:style>
  <w:style w:type="character" w:customStyle="1" w:styleId="cat-PassportDatagrp-22rplc-41">
    <w:name w:val="cat-PassportData grp-22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