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1-54-33/2017</w:t>
      </w:r>
    </w:p>
    <w:p w:rsidR="00A77B3E">
      <w:r>
        <w:t>ПОСТАНОВЛЕНИЕ</w:t>
      </w:r>
    </w:p>
    <w:p w:rsidR="00A77B3E"/>
    <w:p w:rsidR="00A77B3E">
      <w:r>
        <w:t>11 октября 2017 года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>с участием государственного обвинителя – помощника прокурора Красногвардейского района Шостака О.В.</w:t>
      </w:r>
    </w:p>
    <w:p w:rsidR="00A77B3E">
      <w:r>
        <w:t>подсудимой: Юлдашевой Э.Р.,</w:t>
      </w:r>
    </w:p>
    <w:p w:rsidR="00A77B3E">
      <w:r>
        <w:t>защитника: адвоката Тимакова О.С.,</w:t>
      </w:r>
    </w:p>
    <w:p w:rsidR="00A77B3E">
      <w:r>
        <w:t>представителя потерпевшего – Шведовой Е.В.</w:t>
      </w:r>
    </w:p>
    <w:p w:rsidR="00A77B3E"/>
    <w:p w:rsidR="00A77B3E">
      <w:r>
        <w:t>рассмотрев в открытом судебном заседании уголовное дело по обвинению Юлдашевой Эльвиры Рустамовны, паспортные данные, гражданки  Российской Федерации, зарегистрированной по адресу: адрес, проживающей по адресу: адрес, со средним профессиональным образованием, незамужней, не имеющей на иждивении малолетних детей, официально не трудоустроенной, ранее не судимой, в совершении преступления, предусмотренного ч. 1 ст. 160 УК РФ,</w:t>
      </w:r>
    </w:p>
    <w:p w:rsidR="00A77B3E">
      <w:r>
        <w:t>У С Т А Н О В И Л:</w:t>
      </w:r>
    </w:p>
    <w:p w:rsidR="00A77B3E">
      <w:r>
        <w:t>Юлдашева Эльвира Рустамовна, паспортные данные, являясь почтальоном 1-3 класса отделения почтовой связи Янтарненского обособленного структурного подразделения Красногвардейский почтамт Федерального государственного унитарного предприятия «Почта Крыма» (далее по тексту ОСП Красногвардейский почтамт ФГУП «Почта Крыма»), на основании приказа №609-ЛС от 04.08.2015 года, являясь материально ответственным лицом на основании п.2.2.11 дополнительного соглашения    № 525 к трудовому договору № 331 от 04.08.2015, на которого возложена обязанность по обеспечению сохранности вверенных товарно-материальных ценностей и денежных средств, имея преступный умысел, направленный на растрату вверенных ей денежных средств, предназначенных для выплаты пенсий и социальных пособий лицам, проживающим на обслуживаемом участке, с 15.04.2017 по 22.04.2017 получила денежные средства для осуществления доставки пенсий и социальных пособий вышеуказанным лицам, после чего, вопреки своим функциям, действуя с корыстной целью, из полученных из кассы денежных средств незаконно присвоила предназначенные для выплаты пенсий и социальных пособий денежные средства в сумме 102707 рублей 53 копейки.</w:t>
      </w:r>
    </w:p>
    <w:p w:rsidR="00A77B3E">
      <w:r>
        <w:t xml:space="preserve">После этого, с целью скрыть совершенное преступление, Юлдашева Эльвира Рустамовна подделала подписи в поручениях на доставку пенсий и ведомостях о доставке социальных пособий за апрель 2017 года следующих лиц: Бычиной Валентины Николаевны на сумму 11551 рубль 12 копеек; Бычина Валерия Ивановича на сумму 13993 рубля 23 копейки; Бычина Валерия Ивановича на сумму 13993 рубля 23 копейки; Баранова Сергея Ивановича на сумму 2780 рублей 74 копейки; Сапожник Ивана Васильевича на сумму 8974 рубля 23 копейки; Сапожник Галины Борисовны на сумму 12401 рубль 28 копеек, Семиренко Аллы Николаевны на сумму 9844 рубля 92 копейки; Радаевой Татьяны Владимировны на сумму 4979 рублей 52 копейки; Кубко Натальи Николаевны на сумму 17892 рубля 74 копейки; Алядиновой Шазие на сумму 500 рублей 00 копеек; Поклонской Лидии Сергеевны на сумму 500 рублей 00 копеек; Рулева Владимира Ивановича на сумму 9230 рублей 73 копейки; Абдурамановой Светланы на сумму 10058 рублей 02 копейки. </w:t>
      </w:r>
    </w:p>
    <w:p w:rsidR="00A77B3E">
      <w:r>
        <w:t xml:space="preserve">После совершенного преступления Юлдашева Эльвира Рустамовна доложила начальнику ОСП Красногвардейский почтамт ФГУП «Почта Крыма», что доставила пенсии и социальные выплаты адресатам, однако похищенные денежные средства обратила в свою пользу и распорядилась по собственному усмотрению, причинив ОСП Красногвардейский почтамт ФГУП «Почта Крыма» имущественный вред на общую сумму 102706 рублей 53 копейки.     </w:t>
      </w:r>
    </w:p>
    <w:p w:rsidR="00A77B3E">
      <w:r>
        <w:t>Действия подсудимой Юлдашевой Э.Р. судья квалифицирует по ч.1 ст.160 УК РФ, как растрата, то есть хищение чужого имущества, вверенного виновному.</w:t>
      </w:r>
    </w:p>
    <w:p w:rsidR="00A77B3E">
      <w:r>
        <w:t>В судебном заседании адвокат Тимаков О.С. заявил ходатайство об освобождении подсудимой Юлдашевой Э.Р. от уголовной ответственности с назначением судебного штрафа.</w:t>
      </w:r>
    </w:p>
    <w:p w:rsidR="00A77B3E">
      <w:r>
        <w:t>В судебном заседании подсудимая Юлдашева Э.Р. свою вину в совершенном преступлении признала полностью, в содеянном раскаялась, и просила прекратить в отношении нее уголовное дело, с назначением ей судебного штрафа.</w:t>
      </w:r>
    </w:p>
    <w:p w:rsidR="00A77B3E">
      <w:r>
        <w:t>Представитель потерпевшего Шведова Е.В., в судебном заседании пояснила, что подсудимая вину загладила, вред возместила полностью, просила прекратить уголовное дело с назначением судебного штрафа.</w:t>
      </w:r>
    </w:p>
    <w:p w:rsidR="00A77B3E">
      <w:r>
        <w:t>Государственный обвинитель, помощник прокурора Красногвардейского судебного района Шостак О.В. в судебном заседании против удовлетворения заявленного ходатайства не возражал, высказал мнение о возможности прекращения уголовного дела с назначением штрафа.</w:t>
      </w:r>
    </w:p>
    <w:p w:rsidR="00A77B3E">
      <w:r>
        <w:tab/>
        <w:t>В соответствии со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ab/>
        <w:t>Преступление, совершенное Юлдашевой Э.Р., наказание за которое предусмотрено ч. 1 ст. 160 УК РФ, относится к категории преступлений небольшой тяжести.</w:t>
      </w:r>
    </w:p>
    <w:p w:rsidR="00A77B3E">
      <w:r>
        <w:t>Как установлено в судебном заседании, подсудимая Юлдашева Э.Р. чистосердечно раскаялась в содеянном, ранее не судима, представитель потерпевшего не имеет к ней претензий, а потому суд считает возможным освободить подсудимую от уголовной ответственности на основании ст. 76.2 УК РФ.</w:t>
      </w:r>
    </w:p>
    <w:p w:rsidR="00A77B3E">
      <w:r>
        <w:t>На основании ст. 76.2 УК РФ, руководствуясь ст. 25.1 УПК РФ, суд –</w:t>
      </w:r>
    </w:p>
    <w:p w:rsidR="00A77B3E"/>
    <w:p w:rsidR="00A77B3E">
      <w:r>
        <w:t>П О С Т О Н О В И Л:</w:t>
      </w:r>
    </w:p>
    <w:p w:rsidR="00A77B3E"/>
    <w:p w:rsidR="00A77B3E">
      <w:r>
        <w:t>На основании ст. 76.2 УК РФ, освободить Юлдашеву Эльвиру Рустамовну от уголовной ответственности по ч. 1 ст. 160 УК РФ, с назначением ей судебного штрафа в размере 10000,00 рублей (десять тысяч рублей).</w:t>
      </w:r>
    </w:p>
    <w:p w:rsidR="00A77B3E">
      <w:r>
        <w:t>Установить Юлдашевой Эльвире Рустамовне срок для уплаты судебного штрафа в один месяц со дня вступления настоящего постановления в законную силу.</w:t>
      </w:r>
    </w:p>
    <w:p w:rsidR="00A77B3E">
      <w:r>
        <w:t xml:space="preserve">  </w:t>
      </w:r>
    </w:p>
    <w:p w:rsidR="00A77B3E">
      <w:r>
        <w:t xml:space="preserve">Производство по уголовному делу в отношении Юлдашевой Эльвиры Рустамовны, прекратить. </w:t>
      </w:r>
    </w:p>
    <w:p w:rsidR="00A77B3E">
      <w:r>
        <w:t>Меру процессуального принуждения – обязательство о явке, отменить.</w:t>
      </w:r>
    </w:p>
    <w:p w:rsidR="00A77B3E">
      <w:r>
        <w:tab/>
        <w:tab/>
      </w:r>
    </w:p>
    <w:p w:rsidR="00A77B3E">
      <w:r>
        <w:t>Разъяснить Юлдашевой Эльвире Рустамовне, что в соответствии с ч. 2 ст. 104.4.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 w:rsidR="00A77B3E"/>
    <w:p w:rsidR="00A77B3E">
      <w:r>
        <w:tab/>
        <w:t>Постановление может быть обжаловано в апелляционном порядке в Красногвардейский районный суд Республики Крым в течение 10 суток со дня провозглашения.</w:t>
      </w:r>
    </w:p>
    <w:p w:rsidR="00A77B3E"/>
    <w:p w:rsidR="00A77B3E">
      <w:r>
        <w:t>Мировой судья                                                   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