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45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№1-54-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</w:p>
    <w:p>
      <w:pPr>
        <w:keepNext/>
        <w:spacing w:before="0" w:after="0"/>
        <w:ind w:firstLine="545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91MS0054-</w:t>
      </w:r>
      <w:r>
        <w:rPr>
          <w:rStyle w:val="cat-PhoneNumbergrp-45rplc-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46rplc-1"/>
          <w:rFonts w:ascii="Times New Roman" w:eastAsia="Times New Roman" w:hAnsi="Times New Roman" w:cs="Times New Roman"/>
          <w:sz w:val="28"/>
          <w:szCs w:val="28"/>
        </w:rPr>
        <w:t>телефон</w:t>
      </w:r>
    </w:p>
    <w:p>
      <w:pPr>
        <w:keepNext/>
        <w:spacing w:before="0" w:after="0"/>
        <w:ind w:firstLine="545"/>
        <w:jc w:val="center"/>
        <w:rPr>
          <w:sz w:val="28"/>
          <w:szCs w:val="28"/>
        </w:rPr>
      </w:pPr>
    </w:p>
    <w:p>
      <w:pPr>
        <w:keepNext/>
        <w:spacing w:before="0" w:after="0"/>
        <w:ind w:firstLine="545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keepNext/>
        <w:spacing w:before="0" w:after="0"/>
        <w:ind w:firstLine="545"/>
        <w:jc w:val="center"/>
        <w:rPr>
          <w:sz w:val="28"/>
          <w:szCs w:val="28"/>
        </w:rPr>
      </w:pPr>
    </w:p>
    <w:p>
      <w:pPr>
        <w:spacing w:before="0" w:after="0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2021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709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№54 Красногвардейского судебного района Республики Крым Чернецкая И.В.,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Брум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А.А.,</w:t>
      </w:r>
    </w:p>
    <w:p>
      <w:pPr>
        <w:spacing w:before="0" w:after="0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обвинителя – </w:t>
      </w:r>
      <w:r>
        <w:rPr>
          <w:rFonts w:ascii="Times New Roman" w:eastAsia="Times New Roman" w:hAnsi="Times New Roman" w:cs="Times New Roman"/>
          <w:sz w:val="28"/>
          <w:szCs w:val="28"/>
        </w:rPr>
        <w:t>Шостака О.В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подсудимой – </w:t>
      </w:r>
      <w:r>
        <w:rPr>
          <w:rFonts w:ascii="Times New Roman" w:eastAsia="Times New Roman" w:hAnsi="Times New Roman" w:cs="Times New Roman"/>
          <w:sz w:val="28"/>
          <w:szCs w:val="28"/>
        </w:rPr>
        <w:t>Пархоменко А.А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 подсудимой –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Безушко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Г.М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в отношении: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Пархоменко Алены Александровны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Style w:val="cat-PassportDatagrp-36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гражданки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средним профессиональным образованием, замужней, имеющей на иждивении троих несовершеннолетних детей,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официально не трудоустроенной,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не судимой,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зарегистрированной и проживающей по адресу: </w:t>
      </w:r>
      <w:r>
        <w:rPr>
          <w:rStyle w:val="cat-Addressgrp-2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обвиняемой в совершении преступления, предусмотренного ст.322.3 УК РФ,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Органами дознания </w:t>
      </w:r>
      <w:r>
        <w:rPr>
          <w:rFonts w:ascii="Times New Roman" w:eastAsia="Times New Roman" w:hAnsi="Times New Roman" w:cs="Times New Roman"/>
          <w:sz w:val="28"/>
          <w:szCs w:val="28"/>
        </w:rPr>
        <w:t>Пархоменко 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обвиняется в том, что она осуществила фиктивную постановку на учет иностранного гражданина по месту пребывания в жилом помещении в Российской Федерации при следующих обстоятельствах.</w:t>
      </w:r>
    </w:p>
    <w:p>
      <w:pPr>
        <w:widowControl w:val="0"/>
        <w:spacing w:before="0" w:after="0"/>
        <w:ind w:firstLine="7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Пархоменко Алена Александровна, </w:t>
      </w:r>
      <w:r>
        <w:rPr>
          <w:rStyle w:val="cat-ExternalSystemDefinedgrp-47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7rplc-1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яв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ляясь гражданкой Российской Федерации, и имея право собственности на квартиру, расположенную по адресу: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имея </w:t>
      </w:r>
      <w:r>
        <w:rPr>
          <w:rFonts w:ascii="Times New Roman" w:eastAsia="Times New Roman" w:hAnsi="Times New Roman" w:cs="Times New Roman"/>
          <w:sz w:val="28"/>
          <w:szCs w:val="28"/>
        </w:rPr>
        <w:t>умысел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направленный на фиктивную постановку на миграционный учет иностранных граждан Таджикистана </w:t>
      </w:r>
      <w:r>
        <w:rPr>
          <w:rStyle w:val="cat-FIOgrp-25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Фарангез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Насибалиевны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38rplc-1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5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3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39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5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4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40rplc-2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6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Абдулгаффора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Абдукаххоровича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41rplc-2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7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Джумабойи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Джура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r>
        <w:rPr>
          <w:rStyle w:val="cat-PassportDatagrp-42rplc-2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есть, осознавая общественную опасность своих действий, предвидя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возможность наступления общественно опасных последствий, и желая их наступления, получив информацию о необходимости уведомлять органы миграционного контроля о месте пребывания иностранных граждан с целью соблюдения установленного порядка регистрации, передвижения и выбора места жительства указанными лицами, понимая, что без данного уведомления их пребывание на </w:t>
      </w:r>
      <w:r>
        <w:rPr>
          <w:rStyle w:val="cat-Addressgrp-3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незаконно,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требований п. 23, 25 ч. 3 Постановления Правительства РФ от </w:t>
      </w:r>
      <w:r>
        <w:rPr>
          <w:rStyle w:val="cat-Dategrp-10rplc-3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9 «О порядке осуществления миграционного учёта иностранных граждан и лиц без гражданства в Российской Федерации», п. 6 ст. 2, ст. 4, ст. 20,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ст. 22 Федерального закона от </w:t>
      </w:r>
      <w:r>
        <w:rPr>
          <w:rStyle w:val="cat-Dategrp-11rplc-3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109 «О миграционном учёте иностранных граждан и лиц без гражданства в Российской Федерации», осуществила фиктивную постановку на учет и</w:t>
      </w:r>
      <w:r>
        <w:rPr>
          <w:rFonts w:ascii="Times New Roman" w:eastAsia="Times New Roman" w:hAnsi="Times New Roman" w:cs="Times New Roman"/>
          <w:sz w:val="28"/>
          <w:szCs w:val="28"/>
        </w:rPr>
        <w:t>ностранных граждан Таджикистана: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5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Фарангез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Насибалиевны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38rplc-3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5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3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39rplc-3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5rplc-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4rplc-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40rplc-4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6rplc-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Абдулгаффора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Абдукаххоровича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41rplc-4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7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Джумабойи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Джура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r>
        <w:rPr>
          <w:rStyle w:val="cat-PassportDatagrp-43rplc-4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по месту пребываний в Российской Федерации путем передачи в соответствующие органы уведомления о прибытии иностранного гражданина в место пребывания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4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содержащие недостоверную информацию.</w:t>
      </w:r>
    </w:p>
    <w:p>
      <w:pPr>
        <w:widowControl w:val="0"/>
        <w:spacing w:before="0" w:after="0"/>
        <w:ind w:firstLine="7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Так, Пархоменко А.А.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2rplc-4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примерно в 10.00 часов, находясь в отделе по вопросам миграции ОМВД России по Красногвардейскому району, расположенном по адресу: </w:t>
      </w:r>
      <w:r>
        <w:rPr>
          <w:rStyle w:val="cat-Addressgrp-7rplc-4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умышленно, из личной заинтересованности, внесла заведомо ложные сведения в бланк уведомления о прибытии иностранных граждан Таджикистана </w:t>
      </w:r>
      <w:r>
        <w:rPr>
          <w:rStyle w:val="cat-FIOgrp-25rplc-5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Фарангез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Насибалиевны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38rplc-5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5rplc-5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3rplc-5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39rplc-5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5rplc-5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4rplc-5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40rplc-5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6rplc-5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Абдулгаффора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Абдукаххоровича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41rplc-5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7rplc-6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Джумабойи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Джура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43rplc-6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в место пребывания, форма которого предусмотрена п. 23 Постановления Правительства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РФ от </w:t>
      </w:r>
      <w:r>
        <w:rPr>
          <w:rStyle w:val="cat-Dategrp-10rplc-6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9 «О порядке осуществления миграционного учета иностранных граждан и лиц без гражданства в Российской Федерации», заверив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достоверность представленных сведений и согласие на временное нахождение у неё иностранных граждан своей подписью на оборотной стороне уведомлений о прибытии, при этом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достоверно зная, что вышеуказанные иностранные граждане Таджикистана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адресу постановки на учет,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пребывать не будут. </w:t>
      </w:r>
    </w:p>
    <w:p>
      <w:pPr>
        <w:widowControl w:val="0"/>
        <w:spacing w:before="0" w:after="0"/>
        <w:ind w:firstLine="7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чего, Пархоменко А.А.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 исполнение своего преступного умысла, направленного на осуществление фиктивной постановки на миграционный учет иностранного гражданина, непосредственно предоставила заполненные бланки уведомлений о прибытии специалисту-эксперту отдела по вопросам миграции ОМВД России по Красногвардейскому району,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которых были осуществлены поставки на миграционный учет иностранных граждан Таджикистана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5rplc-6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Фарангез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Насибалиевны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38rplc-6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5rplc-6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3rplc-6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39rplc-6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5rplc-7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4rplc-7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40rplc-7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6rplc-7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Абдулгаффора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Абдукаххоровича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41rplc-7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7rplc-7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Джумабойи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Джура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43rplc-7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период времени с </w:t>
      </w:r>
      <w:r>
        <w:rPr>
          <w:rStyle w:val="cat-Dategrp-12rplc-7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Style w:val="cat-Dategrp-13rplc-7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квартире, на которое имеет право собственности Пархоменко А.А., расположенной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8rplc-8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Пархоменко А.А. нарушила требования ч. 3 ст. 7 ФЗ от </w:t>
      </w:r>
      <w:r>
        <w:rPr>
          <w:rStyle w:val="cat-Dategrp-11rplc-8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109 –ФЗ «О миграционном учете иностранных граждан и лиц без гражданства в РФ», в соответствии с которыми временно прибывший в Российскую Федерацию иностранный гражданин подлежит учету по месту пребывания, чем лишила возможности отдел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вопросам миграции ОМВД России по Красногвардейскому району, а также органы, отслеживающие исполнение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законодательных актов Российской Федерации, осуществлять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указанными иностранными гражданами 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миграционного учета, и их передвижениями на </w:t>
      </w:r>
      <w:r>
        <w:rPr>
          <w:rStyle w:val="cat-Addressgrp-3rplc-8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заседании, защитником подсудимой - адвокатом </w:t>
      </w:r>
      <w:r>
        <w:rPr>
          <w:rFonts w:ascii="Times New Roman" w:eastAsia="Times New Roman" w:hAnsi="Times New Roman" w:cs="Times New Roman"/>
          <w:sz w:val="28"/>
          <w:szCs w:val="28"/>
        </w:rPr>
        <w:t>Безушко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заявлено ходатайство о прекращении в отношении его подзащитной уголовного дела согласно примечанию к данной статье, пояснил, что правовые последствия прекращения уголовного дела, в том числе, что данное основание не относится к числу реабилитирующих, </w:t>
      </w:r>
      <w:r>
        <w:rPr>
          <w:rFonts w:ascii="Times New Roman" w:eastAsia="Times New Roman" w:hAnsi="Times New Roman" w:cs="Times New Roman"/>
          <w:sz w:val="28"/>
          <w:szCs w:val="28"/>
        </w:rPr>
        <w:t>Пархоменко А.А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 разъяснены,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 сообщил, что свою вину в инкриминируемом деянии его подзащитная признает полностью, все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обстоятельства в обвинительном постановлении </w:t>
      </w:r>
      <w:r>
        <w:rPr>
          <w:rFonts w:ascii="Times New Roman" w:eastAsia="Times New Roman" w:hAnsi="Times New Roman" w:cs="Times New Roman"/>
          <w:sz w:val="28"/>
          <w:szCs w:val="28"/>
        </w:rPr>
        <w:t>указаны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верно.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Подсудимая </w:t>
      </w:r>
      <w:r>
        <w:rPr>
          <w:rFonts w:ascii="Times New Roman" w:eastAsia="Times New Roman" w:hAnsi="Times New Roman" w:cs="Times New Roman"/>
          <w:sz w:val="28"/>
          <w:szCs w:val="28"/>
        </w:rPr>
        <w:t>Пархоменко А.А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поддержала данное ходатайство, просила уголовное дело в отношении нее прекратить, подтвердила, что правовые последствия прекращения уголовного дела ей известны.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обвинитель, высказал позицию о возможности прекращения уголовного дела, поскольку согласно примечанию 2 к ст. 322.3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Выслушав мнения участников процесса, исследовав материалы дела, мировой судья приходит к выводу о наличии достаточных оснований для прекращения уголовного дела, учитывая следующее.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примечанию 2 к статье 322.3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преступления, и если в его действиях не содержится иного состава преступления.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следует, что подсудимая </w:t>
      </w:r>
      <w:r>
        <w:rPr>
          <w:rFonts w:ascii="Times New Roman" w:eastAsia="Times New Roman" w:hAnsi="Times New Roman" w:cs="Times New Roman"/>
          <w:sz w:val="28"/>
          <w:szCs w:val="28"/>
        </w:rPr>
        <w:t>Пархоменко А.А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обвиняется в совершении преступления, предусмотренного ст. 322.3 УК РФ, т.е. в фиктивной постановке на учет иностранного гражданина по месту пребывания в жилом помещении Российской Федерации.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Пархоменко 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полностью осознала </w:t>
      </w:r>
      <w:r>
        <w:rPr>
          <w:rFonts w:ascii="Times New Roman" w:eastAsia="Times New Roman" w:hAnsi="Times New Roman" w:cs="Times New Roman"/>
          <w:sz w:val="28"/>
          <w:szCs w:val="28"/>
        </w:rPr>
        <w:t>содеянное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активно сотрудничала с дознанием, способствовала раскрытию преступления.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Вмененное ей преступление относится к категории небольшой тяжести и не представляет большой общественной опасности.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мировой судья считает необходимым отметить, что согласно примечанию 1 к статье 322.3 УК РФ под фиктивной постановкой на учет иностранных граждан по месту пребывания в жилых помещениях в Российской Федерации понимается постановка их на учет по месту пребывания в жилых помещениях без намерения пребывать (проживать) в </w:t>
      </w:r>
      <w:r>
        <w:rPr>
          <w:rFonts w:ascii="Times New Roman" w:eastAsia="Times New Roman" w:hAnsi="Times New Roman" w:cs="Times New Roman"/>
          <w:sz w:val="28"/>
          <w:szCs w:val="28"/>
        </w:rPr>
        <w:t>этих помещениях или без намерения принимающей стороны предоставить им эти помещения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пребывания (проживания).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указано в примечании 2 к статье 322.3 УК РФ, основанием для освобождения от уголовной ответственности по статье 322.3 УК РФ является любое способствование раскрытию этого преступления, что в данном случае имело место быть.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 же оно не требует учета данных о личности обвиняемого и других обстоятельств, </w:t>
      </w:r>
      <w:r>
        <w:rPr>
          <w:rFonts w:ascii="Times New Roman" w:eastAsia="Times New Roman" w:hAnsi="Times New Roman" w:cs="Times New Roman"/>
          <w:sz w:val="28"/>
          <w:szCs w:val="28"/>
        </w:rPr>
        <w:t>кроме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прямо в нем предусмотренных.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Составов иных преступлений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Пархоменко 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содержится.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Подсудимая свою вину в предъявленном обвинении признала полностью, раскаялась в содеянном, активно способствовала раскрытию преступления.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смыслу пункта 7 постановления Пленума Верховного Суда РФ от </w:t>
      </w:r>
      <w:r>
        <w:rPr>
          <w:rStyle w:val="cat-Dategrp-14rplc-9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 такими примечаниями.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этом выполнения общих условий, предусмотренных ч. 1 ст. 75 УК РФ, не требуется.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изложенных выше обстоятельствах мировой судья считает необходимым 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Пархоменко 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прекратить на основании примечания 2 к статье 322.3 УК РФ, ввиду способствования раскрытию указанного преступления.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виде обязательства о явке по данному уголовному делу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Пархоменко 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следует оставить без изменения до вступления постановления в законную силу.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 по уголовному делу хранить в материалах дела.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316 УПК РФ процессуальные издержки - расходы, связанные с выплатой вознаграждения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Безушко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Г.М</w:t>
      </w:r>
      <w:r>
        <w:rPr>
          <w:rFonts w:ascii="Times New Roman" w:eastAsia="Times New Roman" w:hAnsi="Times New Roman" w:cs="Times New Roman"/>
          <w:sz w:val="28"/>
          <w:szCs w:val="28"/>
        </w:rPr>
        <w:t>.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примечания 2 к статье 322.3 Уголовного кодекса Российской Федерации, руководствуясь ст. ст. 254, 256 Уголовно-процессуального кодекса Российской Федерации, мировой судья,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Освободить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Пархоменко Ален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Александровн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Style w:val="cat-PassportDatagrp-44rplc-9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от уголовной ответственности по ст. 322.3 УК РФ на основании примечания 2 к статье 322.3 Уголовного кодекса Российской Федерации ввиду способствования раскрытию указанного преступления.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Уголовное дело в отношении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Пархоменко Алены Александровны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44rplc-9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обвиняемой в совершении преступления, предусмотренного ст. 322.3 УК РФ, прекратить.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Меру процессуального принуждения в виде обязательства о явке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Пархоменко 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оставить без изменения до вступления постановления в законную силу.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Вещественные доказательства: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уведомление о прибытии иностранного гражданина или лица без гражданства в место пребывания № 636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копия паспорта </w:t>
      </w:r>
      <w:r>
        <w:rPr>
          <w:rStyle w:val="cat-FIOgrp-30rplc-10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копия миграционной карты 0312 №9749755, на имя </w:t>
      </w:r>
      <w:r>
        <w:rPr>
          <w:rStyle w:val="cat-FIOgrp-30rplc-10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копия паспорта Пархоменко А.А.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купли-продажи от </w:t>
      </w:r>
      <w:r>
        <w:rPr>
          <w:rStyle w:val="cat-Dategrp-15rplc-10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уведомление о прибытии иностранного гражданина или лица без гражд</w:t>
      </w:r>
      <w:r>
        <w:rPr>
          <w:rFonts w:ascii="Times New Roman" w:eastAsia="Times New Roman" w:hAnsi="Times New Roman" w:cs="Times New Roman"/>
          <w:sz w:val="28"/>
          <w:szCs w:val="28"/>
        </w:rPr>
        <w:t>анства в место пребывания № 635;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паспорта </w:t>
      </w:r>
      <w:r>
        <w:rPr>
          <w:rStyle w:val="cat-FIOgrp-31rplc-10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копия миграционной карты 0312 №9749757, на имя </w:t>
      </w:r>
      <w:r>
        <w:rPr>
          <w:rStyle w:val="cat-FIOgrp-31rplc-10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уведомление о прибытии иностранного гражданина или лица без гражданства в место пребывания № 638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копия паспорта </w:t>
      </w:r>
      <w:r>
        <w:rPr>
          <w:rStyle w:val="cat-FIOgrp-31rplc-10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копия миграционной карты 0312 №9749756, на имя </w:t>
      </w:r>
      <w:r>
        <w:rPr>
          <w:rStyle w:val="cat-FIOgrp-32rplc-10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уведомление о прибытии иностранного гражданина или лица без гражданства в место пребывания № 639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копия паспорта </w:t>
      </w:r>
      <w:r>
        <w:rPr>
          <w:rStyle w:val="cat-FIOgrp-33rplc-10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копия миграционной карты 1221 № 0018278, на имя </w:t>
      </w:r>
      <w:r>
        <w:rPr>
          <w:rStyle w:val="cat-FIOgrp-33rplc-10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уведомление о прибытии иностранного гражданина или лица без гражданства </w:t>
      </w:r>
      <w:r>
        <w:rPr>
          <w:rFonts w:ascii="Times New Roman" w:eastAsia="Times New Roman" w:hAnsi="Times New Roman" w:cs="Times New Roman"/>
          <w:sz w:val="28"/>
          <w:szCs w:val="28"/>
        </w:rPr>
        <w:t>в место пребывания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637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копия паспорта </w:t>
      </w:r>
      <w:r>
        <w:rPr>
          <w:rStyle w:val="cat-FIOgrp-34rplc-1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копия миграционной карты 1221 № 0018277, на имя </w:t>
      </w:r>
      <w:r>
        <w:rPr>
          <w:rStyle w:val="cat-FIOgrp-34rplc-1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– хранить в материалах дела.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10 ст. 316,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131, 132 УПК РФ, процессуальные издержки, подлежащие выплате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Безушко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отнести за счет средств федерального бюджета.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апелляционном порядке в Красногвардейский районный суд Республики Крым через мирового судью судебного участка № 54 К</w:t>
      </w:r>
      <w:r>
        <w:rPr>
          <w:rFonts w:ascii="Times New Roman" w:eastAsia="Times New Roman" w:hAnsi="Times New Roman" w:cs="Times New Roman"/>
          <w:sz w:val="28"/>
          <w:szCs w:val="28"/>
        </w:rPr>
        <w:t>расногвардейского судебного района Республики Крым в течение 10 суток со дня его провозглашения путем подачи жалобы или представления.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И.В. Чернецкая </w:t>
      </w:r>
    </w:p>
    <w:p>
      <w:pPr>
        <w:spacing w:before="0" w:after="0"/>
        <w:ind w:firstLine="709"/>
        <w:rPr>
          <w:sz w:val="28"/>
          <w:szCs w:val="28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45rplc-0">
    <w:name w:val="cat-PhoneNumber grp-45 rplc-0"/>
    <w:basedOn w:val="DefaultParagraphFont"/>
  </w:style>
  <w:style w:type="character" w:customStyle="1" w:styleId="cat-PhoneNumbergrp-46rplc-1">
    <w:name w:val="cat-PhoneNumber grp-46 rplc-1"/>
    <w:basedOn w:val="DefaultParagraphFont"/>
  </w:style>
  <w:style w:type="character" w:customStyle="1" w:styleId="cat-PassportDatagrp-36rplc-11">
    <w:name w:val="cat-PassportData grp-36 rplc-11"/>
    <w:basedOn w:val="DefaultParagraphFont"/>
  </w:style>
  <w:style w:type="character" w:customStyle="1" w:styleId="cat-Addressgrp-2rplc-12">
    <w:name w:val="cat-Address grp-2 rplc-12"/>
    <w:basedOn w:val="DefaultParagraphFont"/>
  </w:style>
  <w:style w:type="character" w:customStyle="1" w:styleId="cat-ExternalSystemDefinedgrp-47rplc-15">
    <w:name w:val="cat-ExternalSystemDefined grp-47 rplc-15"/>
    <w:basedOn w:val="DefaultParagraphFont"/>
  </w:style>
  <w:style w:type="character" w:customStyle="1" w:styleId="cat-PassportDatagrp-37rplc-16">
    <w:name w:val="cat-PassportData grp-37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FIOgrp-25rplc-18">
    <w:name w:val="cat-FIO grp-25 rplc-18"/>
    <w:basedOn w:val="DefaultParagraphFont"/>
  </w:style>
  <w:style w:type="character" w:customStyle="1" w:styleId="cat-PassportDatagrp-38rplc-19">
    <w:name w:val="cat-PassportData grp-38 rplc-19"/>
    <w:basedOn w:val="DefaultParagraphFont"/>
  </w:style>
  <w:style w:type="character" w:customStyle="1" w:styleId="cat-FIOgrp-25rplc-20">
    <w:name w:val="cat-FIO grp-25 rplc-20"/>
    <w:basedOn w:val="DefaultParagraphFont"/>
  </w:style>
  <w:style w:type="character" w:customStyle="1" w:styleId="cat-FIOgrp-23rplc-21">
    <w:name w:val="cat-FIO grp-23 rplc-21"/>
    <w:basedOn w:val="DefaultParagraphFont"/>
  </w:style>
  <w:style w:type="character" w:customStyle="1" w:styleId="cat-PassportDatagrp-39rplc-22">
    <w:name w:val="cat-PassportData grp-39 rplc-22"/>
    <w:basedOn w:val="DefaultParagraphFont"/>
  </w:style>
  <w:style w:type="character" w:customStyle="1" w:styleId="cat-FIOgrp-25rplc-23">
    <w:name w:val="cat-FIO grp-25 rplc-23"/>
    <w:basedOn w:val="DefaultParagraphFont"/>
  </w:style>
  <w:style w:type="character" w:customStyle="1" w:styleId="cat-FIOgrp-24rplc-24">
    <w:name w:val="cat-FIO grp-24 rplc-24"/>
    <w:basedOn w:val="DefaultParagraphFont"/>
  </w:style>
  <w:style w:type="character" w:customStyle="1" w:styleId="cat-PassportDatagrp-40rplc-25">
    <w:name w:val="cat-PassportData grp-40 rplc-25"/>
    <w:basedOn w:val="DefaultParagraphFont"/>
  </w:style>
  <w:style w:type="character" w:customStyle="1" w:styleId="cat-FIOgrp-26rplc-26">
    <w:name w:val="cat-FIO grp-26 rplc-26"/>
    <w:basedOn w:val="DefaultParagraphFont"/>
  </w:style>
  <w:style w:type="character" w:customStyle="1" w:styleId="cat-PassportDatagrp-41rplc-27">
    <w:name w:val="cat-PassportData grp-41 rplc-27"/>
    <w:basedOn w:val="DefaultParagraphFont"/>
  </w:style>
  <w:style w:type="character" w:customStyle="1" w:styleId="cat-FIOgrp-27rplc-28">
    <w:name w:val="cat-FIO grp-27 rplc-28"/>
    <w:basedOn w:val="DefaultParagraphFont"/>
  </w:style>
  <w:style w:type="character" w:customStyle="1" w:styleId="cat-PassportDatagrp-42rplc-29">
    <w:name w:val="cat-PassportData grp-42 rplc-29"/>
    <w:basedOn w:val="DefaultParagraphFont"/>
  </w:style>
  <w:style w:type="character" w:customStyle="1" w:styleId="cat-Addressgrp-3rplc-30">
    <w:name w:val="cat-Address grp-3 rplc-30"/>
    <w:basedOn w:val="DefaultParagraphFont"/>
  </w:style>
  <w:style w:type="character" w:customStyle="1" w:styleId="cat-Dategrp-10rplc-31">
    <w:name w:val="cat-Date grp-10 rplc-31"/>
    <w:basedOn w:val="DefaultParagraphFont"/>
  </w:style>
  <w:style w:type="character" w:customStyle="1" w:styleId="cat-Dategrp-11rplc-32">
    <w:name w:val="cat-Date grp-11 rplc-32"/>
    <w:basedOn w:val="DefaultParagraphFont"/>
  </w:style>
  <w:style w:type="character" w:customStyle="1" w:styleId="cat-FIOgrp-25rplc-33">
    <w:name w:val="cat-FIO grp-25 rplc-33"/>
    <w:basedOn w:val="DefaultParagraphFont"/>
  </w:style>
  <w:style w:type="character" w:customStyle="1" w:styleId="cat-PassportDatagrp-38rplc-34">
    <w:name w:val="cat-PassportData grp-38 rplc-34"/>
    <w:basedOn w:val="DefaultParagraphFont"/>
  </w:style>
  <w:style w:type="character" w:customStyle="1" w:styleId="cat-FIOgrp-25rplc-35">
    <w:name w:val="cat-FIO grp-25 rplc-35"/>
    <w:basedOn w:val="DefaultParagraphFont"/>
  </w:style>
  <w:style w:type="character" w:customStyle="1" w:styleId="cat-FIOgrp-23rplc-36">
    <w:name w:val="cat-FIO grp-23 rplc-36"/>
    <w:basedOn w:val="DefaultParagraphFont"/>
  </w:style>
  <w:style w:type="character" w:customStyle="1" w:styleId="cat-PassportDatagrp-39rplc-37">
    <w:name w:val="cat-PassportData grp-39 rplc-37"/>
    <w:basedOn w:val="DefaultParagraphFont"/>
  </w:style>
  <w:style w:type="character" w:customStyle="1" w:styleId="cat-FIOgrp-25rplc-38">
    <w:name w:val="cat-FIO grp-25 rplc-38"/>
    <w:basedOn w:val="DefaultParagraphFont"/>
  </w:style>
  <w:style w:type="character" w:customStyle="1" w:styleId="cat-FIOgrp-24rplc-39">
    <w:name w:val="cat-FIO grp-24 rplc-39"/>
    <w:basedOn w:val="DefaultParagraphFont"/>
  </w:style>
  <w:style w:type="character" w:customStyle="1" w:styleId="cat-PassportDatagrp-40rplc-40">
    <w:name w:val="cat-PassportData grp-40 rplc-40"/>
    <w:basedOn w:val="DefaultParagraphFont"/>
  </w:style>
  <w:style w:type="character" w:customStyle="1" w:styleId="cat-FIOgrp-26rplc-41">
    <w:name w:val="cat-FIO grp-26 rplc-41"/>
    <w:basedOn w:val="DefaultParagraphFont"/>
  </w:style>
  <w:style w:type="character" w:customStyle="1" w:styleId="cat-PassportDatagrp-41rplc-42">
    <w:name w:val="cat-PassportData grp-41 rplc-42"/>
    <w:basedOn w:val="DefaultParagraphFont"/>
  </w:style>
  <w:style w:type="character" w:customStyle="1" w:styleId="cat-FIOgrp-27rplc-43">
    <w:name w:val="cat-FIO grp-27 rplc-43"/>
    <w:basedOn w:val="DefaultParagraphFont"/>
  </w:style>
  <w:style w:type="character" w:customStyle="1" w:styleId="cat-PassportDatagrp-43rplc-44">
    <w:name w:val="cat-PassportData grp-43 rplc-44"/>
    <w:basedOn w:val="DefaultParagraphFont"/>
  </w:style>
  <w:style w:type="character" w:customStyle="1" w:styleId="cat-Addressgrp-5rplc-45">
    <w:name w:val="cat-Address grp-5 rplc-45"/>
    <w:basedOn w:val="DefaultParagraphFont"/>
  </w:style>
  <w:style w:type="character" w:customStyle="1" w:styleId="cat-Dategrp-12rplc-47">
    <w:name w:val="cat-Date grp-12 rplc-47"/>
    <w:basedOn w:val="DefaultParagraphFont"/>
  </w:style>
  <w:style w:type="character" w:customStyle="1" w:styleId="cat-Addressgrp-7rplc-49">
    <w:name w:val="cat-Address grp-7 rplc-49"/>
    <w:basedOn w:val="DefaultParagraphFont"/>
  </w:style>
  <w:style w:type="character" w:customStyle="1" w:styleId="cat-FIOgrp-25rplc-50">
    <w:name w:val="cat-FIO grp-25 rplc-50"/>
    <w:basedOn w:val="DefaultParagraphFont"/>
  </w:style>
  <w:style w:type="character" w:customStyle="1" w:styleId="cat-PassportDatagrp-38rplc-51">
    <w:name w:val="cat-PassportData grp-38 rplc-51"/>
    <w:basedOn w:val="DefaultParagraphFont"/>
  </w:style>
  <w:style w:type="character" w:customStyle="1" w:styleId="cat-FIOgrp-25rplc-52">
    <w:name w:val="cat-FIO grp-25 rplc-52"/>
    <w:basedOn w:val="DefaultParagraphFont"/>
  </w:style>
  <w:style w:type="character" w:customStyle="1" w:styleId="cat-FIOgrp-23rplc-53">
    <w:name w:val="cat-FIO grp-23 rplc-53"/>
    <w:basedOn w:val="DefaultParagraphFont"/>
  </w:style>
  <w:style w:type="character" w:customStyle="1" w:styleId="cat-PassportDatagrp-39rplc-54">
    <w:name w:val="cat-PassportData grp-39 rplc-54"/>
    <w:basedOn w:val="DefaultParagraphFont"/>
  </w:style>
  <w:style w:type="character" w:customStyle="1" w:styleId="cat-FIOgrp-25rplc-55">
    <w:name w:val="cat-FIO grp-25 rplc-55"/>
    <w:basedOn w:val="DefaultParagraphFont"/>
  </w:style>
  <w:style w:type="character" w:customStyle="1" w:styleId="cat-FIOgrp-24rplc-56">
    <w:name w:val="cat-FIO grp-24 rplc-56"/>
    <w:basedOn w:val="DefaultParagraphFont"/>
  </w:style>
  <w:style w:type="character" w:customStyle="1" w:styleId="cat-PassportDatagrp-40rplc-57">
    <w:name w:val="cat-PassportData grp-40 rplc-57"/>
    <w:basedOn w:val="DefaultParagraphFont"/>
  </w:style>
  <w:style w:type="character" w:customStyle="1" w:styleId="cat-FIOgrp-26rplc-58">
    <w:name w:val="cat-FIO grp-26 rplc-58"/>
    <w:basedOn w:val="DefaultParagraphFont"/>
  </w:style>
  <w:style w:type="character" w:customStyle="1" w:styleId="cat-PassportDatagrp-41rplc-59">
    <w:name w:val="cat-PassportData grp-41 rplc-59"/>
    <w:basedOn w:val="DefaultParagraphFont"/>
  </w:style>
  <w:style w:type="character" w:customStyle="1" w:styleId="cat-FIOgrp-27rplc-60">
    <w:name w:val="cat-FIO grp-27 rplc-60"/>
    <w:basedOn w:val="DefaultParagraphFont"/>
  </w:style>
  <w:style w:type="character" w:customStyle="1" w:styleId="cat-PassportDatagrp-43rplc-61">
    <w:name w:val="cat-PassportData grp-43 rplc-61"/>
    <w:basedOn w:val="DefaultParagraphFont"/>
  </w:style>
  <w:style w:type="character" w:customStyle="1" w:styleId="cat-Dategrp-10rplc-62">
    <w:name w:val="cat-Date grp-10 rplc-62"/>
    <w:basedOn w:val="DefaultParagraphFont"/>
  </w:style>
  <w:style w:type="character" w:customStyle="1" w:styleId="cat-FIOgrp-25rplc-65">
    <w:name w:val="cat-FIO grp-25 rplc-65"/>
    <w:basedOn w:val="DefaultParagraphFont"/>
  </w:style>
  <w:style w:type="character" w:customStyle="1" w:styleId="cat-PassportDatagrp-38rplc-66">
    <w:name w:val="cat-PassportData grp-38 rplc-66"/>
    <w:basedOn w:val="DefaultParagraphFont"/>
  </w:style>
  <w:style w:type="character" w:customStyle="1" w:styleId="cat-FIOgrp-25rplc-67">
    <w:name w:val="cat-FIO grp-25 rplc-67"/>
    <w:basedOn w:val="DefaultParagraphFont"/>
  </w:style>
  <w:style w:type="character" w:customStyle="1" w:styleId="cat-FIOgrp-23rplc-68">
    <w:name w:val="cat-FIO grp-23 rplc-68"/>
    <w:basedOn w:val="DefaultParagraphFont"/>
  </w:style>
  <w:style w:type="character" w:customStyle="1" w:styleId="cat-PassportDatagrp-39rplc-69">
    <w:name w:val="cat-PassportData grp-39 rplc-69"/>
    <w:basedOn w:val="DefaultParagraphFont"/>
  </w:style>
  <w:style w:type="character" w:customStyle="1" w:styleId="cat-FIOgrp-25rplc-70">
    <w:name w:val="cat-FIO grp-25 rplc-70"/>
    <w:basedOn w:val="DefaultParagraphFont"/>
  </w:style>
  <w:style w:type="character" w:customStyle="1" w:styleId="cat-FIOgrp-24rplc-71">
    <w:name w:val="cat-FIO grp-24 rplc-71"/>
    <w:basedOn w:val="DefaultParagraphFont"/>
  </w:style>
  <w:style w:type="character" w:customStyle="1" w:styleId="cat-PassportDatagrp-40rplc-72">
    <w:name w:val="cat-PassportData grp-40 rplc-72"/>
    <w:basedOn w:val="DefaultParagraphFont"/>
  </w:style>
  <w:style w:type="character" w:customStyle="1" w:styleId="cat-FIOgrp-26rplc-73">
    <w:name w:val="cat-FIO grp-26 rplc-73"/>
    <w:basedOn w:val="DefaultParagraphFont"/>
  </w:style>
  <w:style w:type="character" w:customStyle="1" w:styleId="cat-PassportDatagrp-41rplc-74">
    <w:name w:val="cat-PassportData grp-41 rplc-74"/>
    <w:basedOn w:val="DefaultParagraphFont"/>
  </w:style>
  <w:style w:type="character" w:customStyle="1" w:styleId="cat-FIOgrp-27rplc-75">
    <w:name w:val="cat-FIO grp-27 rplc-75"/>
    <w:basedOn w:val="DefaultParagraphFont"/>
  </w:style>
  <w:style w:type="character" w:customStyle="1" w:styleId="cat-PassportDatagrp-43rplc-76">
    <w:name w:val="cat-PassportData grp-43 rplc-76"/>
    <w:basedOn w:val="DefaultParagraphFont"/>
  </w:style>
  <w:style w:type="character" w:customStyle="1" w:styleId="cat-Dategrp-12rplc-77">
    <w:name w:val="cat-Date grp-12 rplc-77"/>
    <w:basedOn w:val="DefaultParagraphFont"/>
  </w:style>
  <w:style w:type="character" w:customStyle="1" w:styleId="cat-Dategrp-13rplc-78">
    <w:name w:val="cat-Date grp-13 rplc-78"/>
    <w:basedOn w:val="DefaultParagraphFont"/>
  </w:style>
  <w:style w:type="character" w:customStyle="1" w:styleId="cat-Addressgrp-8rplc-80">
    <w:name w:val="cat-Address grp-8 rplc-80"/>
    <w:basedOn w:val="DefaultParagraphFont"/>
  </w:style>
  <w:style w:type="character" w:customStyle="1" w:styleId="cat-Dategrp-11rplc-82">
    <w:name w:val="cat-Date grp-11 rplc-82"/>
    <w:basedOn w:val="DefaultParagraphFont"/>
  </w:style>
  <w:style w:type="character" w:customStyle="1" w:styleId="cat-Addressgrp-3rplc-84">
    <w:name w:val="cat-Address grp-3 rplc-84"/>
    <w:basedOn w:val="DefaultParagraphFont"/>
  </w:style>
  <w:style w:type="character" w:customStyle="1" w:styleId="cat-Dategrp-14rplc-91">
    <w:name w:val="cat-Date grp-14 rplc-91"/>
    <w:basedOn w:val="DefaultParagraphFont"/>
  </w:style>
  <w:style w:type="character" w:customStyle="1" w:styleId="cat-PassportDatagrp-44rplc-96">
    <w:name w:val="cat-PassportData grp-44 rplc-96"/>
    <w:basedOn w:val="DefaultParagraphFont"/>
  </w:style>
  <w:style w:type="character" w:customStyle="1" w:styleId="cat-PassportDatagrp-44rplc-98">
    <w:name w:val="cat-PassportData grp-44 rplc-98"/>
    <w:basedOn w:val="DefaultParagraphFont"/>
  </w:style>
  <w:style w:type="character" w:customStyle="1" w:styleId="cat-FIOgrp-30rplc-100">
    <w:name w:val="cat-FIO grp-30 rplc-100"/>
    <w:basedOn w:val="DefaultParagraphFont"/>
  </w:style>
  <w:style w:type="character" w:customStyle="1" w:styleId="cat-FIOgrp-30rplc-101">
    <w:name w:val="cat-FIO grp-30 rplc-101"/>
    <w:basedOn w:val="DefaultParagraphFont"/>
  </w:style>
  <w:style w:type="character" w:customStyle="1" w:styleId="cat-Dategrp-15rplc-103">
    <w:name w:val="cat-Date grp-15 rplc-103"/>
    <w:basedOn w:val="DefaultParagraphFont"/>
  </w:style>
  <w:style w:type="character" w:customStyle="1" w:styleId="cat-FIOgrp-31rplc-104">
    <w:name w:val="cat-FIO grp-31 rplc-104"/>
    <w:basedOn w:val="DefaultParagraphFont"/>
  </w:style>
  <w:style w:type="character" w:customStyle="1" w:styleId="cat-FIOgrp-31rplc-105">
    <w:name w:val="cat-FIO grp-31 rplc-105"/>
    <w:basedOn w:val="DefaultParagraphFont"/>
  </w:style>
  <w:style w:type="character" w:customStyle="1" w:styleId="cat-FIOgrp-31rplc-106">
    <w:name w:val="cat-FIO grp-31 rplc-106"/>
    <w:basedOn w:val="DefaultParagraphFont"/>
  </w:style>
  <w:style w:type="character" w:customStyle="1" w:styleId="cat-FIOgrp-32rplc-107">
    <w:name w:val="cat-FIO grp-32 rplc-107"/>
    <w:basedOn w:val="DefaultParagraphFont"/>
  </w:style>
  <w:style w:type="character" w:customStyle="1" w:styleId="cat-FIOgrp-33rplc-108">
    <w:name w:val="cat-FIO grp-33 rplc-108"/>
    <w:basedOn w:val="DefaultParagraphFont"/>
  </w:style>
  <w:style w:type="character" w:customStyle="1" w:styleId="cat-FIOgrp-33rplc-109">
    <w:name w:val="cat-FIO grp-33 rplc-109"/>
    <w:basedOn w:val="DefaultParagraphFont"/>
  </w:style>
  <w:style w:type="character" w:customStyle="1" w:styleId="cat-FIOgrp-34rplc-110">
    <w:name w:val="cat-FIO grp-34 rplc-110"/>
    <w:basedOn w:val="DefaultParagraphFont"/>
  </w:style>
  <w:style w:type="character" w:customStyle="1" w:styleId="cat-FIOgrp-34rplc-111">
    <w:name w:val="cat-FIO grp-34 rplc-1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