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1-54-44/2017</w:t>
      </w:r>
    </w:p>
    <w:p w:rsidR="00A77B3E"/>
    <w:p w:rsidR="00A77B3E">
      <w:r>
        <w:t>ПОСТАНОВЛЕНИЕ</w:t>
      </w:r>
    </w:p>
    <w:p w:rsidR="00A77B3E"/>
    <w:p w:rsidR="00A77B3E">
      <w:r>
        <w:t xml:space="preserve">       25 декабря 2017 года                                                      пгт. Красногвардейское</w:t>
      </w:r>
    </w:p>
    <w:p w:rsidR="00A77B3E"/>
    <w:p w:rsidR="00A77B3E">
      <w:r>
        <w:t>Мировой судья судебного участка № 54 Красногвардейского судебного района Республики Крым Чернецкая И.В.,</w:t>
      </w:r>
    </w:p>
    <w:p w:rsidR="00A77B3E">
      <w:r>
        <w:t xml:space="preserve"> при секретаре Мазур Н.А., </w:t>
      </w:r>
    </w:p>
    <w:p w:rsidR="00A77B3E">
      <w:r>
        <w:t xml:space="preserve">с участием государственного обвинителя – помощника прокурора Красногвардейского района Коробцова В.В., </w:t>
      </w:r>
    </w:p>
    <w:p w:rsidR="00A77B3E">
      <w:r>
        <w:t>защитника: адвоката Гриненко Ю.Н.,</w:t>
      </w:r>
    </w:p>
    <w:p w:rsidR="00A77B3E">
      <w:r>
        <w:t>подсудимого: Магжанова А.Р.,</w:t>
      </w:r>
    </w:p>
    <w:p w:rsidR="00A77B3E">
      <w:r>
        <w:t>потерпевшего: ФИО</w:t>
      </w:r>
    </w:p>
    <w:p w:rsidR="00A77B3E">
      <w:r>
        <w:t>рассмотрев в открытом судебном заседании уголовное дело в отношении:</w:t>
      </w:r>
    </w:p>
    <w:p w:rsidR="00A77B3E">
      <w:r>
        <w:t>Магжанова Анвара Равильевича, паспортные данныеадрес, гражданина РФ, проживающего и зарегистрированного по адресу: адрес, со среднем техническим образованием, холостого, военнообязанного, ранее не судимого,</w:t>
      </w:r>
    </w:p>
    <w:p w:rsidR="00A77B3E">
      <w:r>
        <w:t xml:space="preserve">обвиняемого в совершении преступления, предусмотренного ч. 1 ст. 139 УК РФ, </w:t>
      </w:r>
    </w:p>
    <w:p w:rsidR="00A77B3E">
      <w:r>
        <w:t>у с т а н о в и л:</w:t>
      </w:r>
    </w:p>
    <w:p w:rsidR="00A77B3E"/>
    <w:p w:rsidR="00A77B3E">
      <w:r>
        <w:t>Подсудимый Магжанов А.Р. совершил незаконное проникновение в жилище против воли проживающего в нем лица, при следующих обстоятельствах:</w:t>
      </w:r>
    </w:p>
    <w:p w:rsidR="00A77B3E">
      <w:r>
        <w:t xml:space="preserve">06 ноября 2017 года в период времени с 20 часов 10 минут до 20 часов 15 минут, Магжанов А.Р., находясь возле дома №122 по адрес, адрес, в котором проживает ФИО решил незаконно проникнуть в вышеуказанный дом. </w:t>
      </w:r>
    </w:p>
    <w:p w:rsidR="00A77B3E">
      <w:r>
        <w:t xml:space="preserve">Реализуя свой преступный умысел, направленный на незаконное проникновение в жилище, Магжанов А.Р., будучи в состоянии алкогольного опьянения, находясь около дома потерпевшей в указанное время, заранее зная, что в доме № 122 по адрес адрес, постоянно проживает ФИО действуя умышленно, против воли проживающего в нем лица – ФИО осознавая противоправный характер своих действий, незаконно, через окно проник внутрь дома №122, расположенного по вышеуказанному адресу, нарушив тем самым конституционное право ФИО на неприкосновенность жилища, предусмотренное ст. 25 Конституции Российской Федерации. </w:t>
      </w:r>
    </w:p>
    <w:p w:rsidR="00A77B3E">
      <w:r>
        <w:t>В судебном заседании подсудимый Магжанов А.Р. свою вину в совершенном преступлении признал полностью в содеянном раскаялся.  Просил уголовное дело прекратить в связи с примирением с потерпевшей.</w:t>
      </w:r>
    </w:p>
    <w:p w:rsidR="00A77B3E">
      <w:r>
        <w:t>Защитник подсудимого адвокат Гриненко Ю.Н. просил удовлетворить ходатайство подсудимого.</w:t>
      </w:r>
    </w:p>
    <w:p w:rsidR="00A77B3E">
      <w:r>
        <w:t>Потерпевшая ФИО в судебном заседании пояснила, что претензий морального и материального характера к подсудимому не имеет, просит прекратить уголовное дело.</w:t>
      </w:r>
    </w:p>
    <w:p w:rsidR="00A77B3E">
      <w:r>
        <w:t>Государственный обвинитель – помощник прокурора в судебном заседании против удовлетворения заявленного ходатайства не возражал.</w:t>
      </w:r>
    </w:p>
    <w:p w:rsidR="00A77B3E">
      <w:r>
        <w:tab/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>
      <w:r>
        <w:tab/>
        <w:t>Преступление, совершенное Магжановым А.Р., предусмотренное ч. 1 ст. 139 УК РФ, относится к категории преступлений небольшой тяжести.</w:t>
      </w:r>
    </w:p>
    <w:p w:rsidR="00A77B3E">
      <w:r>
        <w:t xml:space="preserve">Как установлено в судебном заседании, подсудимый Магжанов А.Р. чистосердечно раскаялся в содеянном, ранее не судим, потерпевшая претензий к нему не имеет ни материального, ни морального характера, ущерб подсудимый возместил. </w:t>
      </w:r>
    </w:p>
    <w:p w:rsidR="00A77B3E">
      <w:r>
        <w:t>Потерпевший не имеет к подсудимому никаких претензий, а потому суд считает возможным освободить подсудимого от уголовной ответственности на основании ст. 76 УК РФ.</w:t>
      </w:r>
    </w:p>
    <w:p w:rsidR="00A77B3E">
      <w:r>
        <w:t>На основании ст. 76 УК РФ, руководствуясь ст. 25 УПК РФ, суд –</w:t>
      </w:r>
    </w:p>
    <w:p w:rsidR="00A77B3E">
      <w:r>
        <w:t xml:space="preserve"> </w:t>
      </w:r>
    </w:p>
    <w:p w:rsidR="00A77B3E">
      <w:r>
        <w:t>П О С Т А Н О В И Л:</w:t>
      </w:r>
    </w:p>
    <w:p w:rsidR="00A77B3E"/>
    <w:p w:rsidR="00A77B3E">
      <w:r>
        <w:t>Освободить Магжанова Анвара Равильевича, паспортные данные, от уголовной ответственности по ч. 1 ст. 139 УК РФ в связи с примирением подсудимого с потерпевшим, на основании ст. 76 УК РФ.</w:t>
      </w:r>
    </w:p>
    <w:p w:rsidR="00A77B3E">
      <w:r>
        <w:t xml:space="preserve">Производство по уголовному делу в отношении Магжанова Анвара Равильевича, прекратить. </w:t>
      </w:r>
    </w:p>
    <w:p w:rsidR="00A77B3E">
      <w:r>
        <w:t xml:space="preserve">Меру процессуального принуждения Магжанову Анвару Равильевичу, в виде обязательства о явке, отменить. </w:t>
      </w:r>
    </w:p>
    <w:p w:rsidR="00A77B3E"/>
    <w:p w:rsidR="00A77B3E">
      <w:r>
        <w:tab/>
        <w:t xml:space="preserve">Постановление может быть обжаловано в апелляционном порядке в Красногвардейский районный суд Республики Крым в течение 10 суток со дня провозглашения. </w:t>
      </w:r>
    </w:p>
    <w:p w:rsidR="00A77B3E"/>
    <w:p w:rsidR="00A77B3E">
      <w:r>
        <w:t xml:space="preserve">        </w:t>
      </w:r>
    </w:p>
    <w:p w:rsidR="00A77B3E">
      <w:r>
        <w:t>Мировой судья                                                И.В. Чернецкая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