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D3FCE" w:rsidRPr="00A4119E">
      <w:pPr>
        <w:ind w:firstLine="545"/>
        <w:jc w:val="right"/>
        <w:rPr>
          <w:sz w:val="26"/>
          <w:szCs w:val="26"/>
        </w:rPr>
      </w:pPr>
      <w:r w:rsidRPr="00A4119E">
        <w:rPr>
          <w:sz w:val="26"/>
          <w:szCs w:val="26"/>
        </w:rPr>
        <w:t>Дело №1-55-1/2020</w:t>
      </w:r>
    </w:p>
    <w:p w:rsidR="005D3FCE" w:rsidRPr="00A4119E">
      <w:pPr>
        <w:keepNext/>
        <w:ind w:firstLine="545"/>
        <w:jc w:val="right"/>
        <w:rPr>
          <w:sz w:val="26"/>
          <w:szCs w:val="26"/>
        </w:rPr>
      </w:pPr>
      <w:r w:rsidRPr="00A4119E">
        <w:rPr>
          <w:sz w:val="26"/>
          <w:szCs w:val="26"/>
        </w:rPr>
        <w:t>91MS0055-01-2020-000008-67</w:t>
      </w:r>
    </w:p>
    <w:p w:rsidR="005D3FCE" w:rsidRPr="00A4119E">
      <w:pPr>
        <w:keepNext/>
        <w:ind w:firstLine="545"/>
        <w:jc w:val="center"/>
        <w:rPr>
          <w:sz w:val="26"/>
          <w:szCs w:val="26"/>
        </w:rPr>
      </w:pPr>
    </w:p>
    <w:p w:rsidR="005D3FCE" w:rsidRPr="00A4119E">
      <w:pPr>
        <w:keepNext/>
        <w:ind w:firstLine="545"/>
        <w:jc w:val="center"/>
        <w:rPr>
          <w:sz w:val="26"/>
          <w:szCs w:val="26"/>
        </w:rPr>
      </w:pPr>
      <w:r w:rsidRPr="00A4119E">
        <w:rPr>
          <w:sz w:val="26"/>
          <w:szCs w:val="26"/>
        </w:rPr>
        <w:t>ПОСТАНОВЛЕНИЕ</w:t>
      </w:r>
    </w:p>
    <w:p w:rsidR="005D3FCE" w:rsidRPr="00A4119E">
      <w:pPr>
        <w:ind w:firstLine="545"/>
        <w:rPr>
          <w:sz w:val="26"/>
          <w:szCs w:val="26"/>
        </w:rPr>
      </w:pPr>
      <w:r w:rsidRPr="00A4119E">
        <w:rPr>
          <w:sz w:val="26"/>
          <w:szCs w:val="26"/>
        </w:rPr>
        <w:t xml:space="preserve"> 17 февраля 2020 года                                              </w:t>
      </w:r>
      <w:r w:rsidRPr="00A4119E">
        <w:rPr>
          <w:sz w:val="26"/>
          <w:szCs w:val="26"/>
        </w:rPr>
        <w:t>пгт</w:t>
      </w:r>
      <w:r w:rsidRPr="00A4119E">
        <w:rPr>
          <w:sz w:val="26"/>
          <w:szCs w:val="26"/>
        </w:rPr>
        <w:t>. Красногвардейское</w:t>
      </w:r>
    </w:p>
    <w:p w:rsidR="005D3FCE" w:rsidRPr="00A4119E">
      <w:pPr>
        <w:ind w:firstLine="545"/>
        <w:rPr>
          <w:sz w:val="26"/>
          <w:szCs w:val="26"/>
        </w:rPr>
      </w:pPr>
    </w:p>
    <w:p w:rsidR="005D3FCE" w:rsidRPr="00A4119E">
      <w:pPr>
        <w:ind w:firstLine="545"/>
        <w:jc w:val="both"/>
        <w:rPr>
          <w:sz w:val="26"/>
          <w:szCs w:val="26"/>
        </w:rPr>
      </w:pPr>
      <w:r w:rsidRPr="00A4119E">
        <w:rPr>
          <w:sz w:val="26"/>
          <w:szCs w:val="26"/>
        </w:rPr>
        <w:t>Исполняющий обязанности мирового судьи судебного участка № 55 Красногвардейского судебного района м</w:t>
      </w:r>
      <w:r w:rsidRPr="00A4119E">
        <w:rPr>
          <w:sz w:val="26"/>
          <w:szCs w:val="26"/>
        </w:rPr>
        <w:t xml:space="preserve">ировой судья судебного участка №54 Красногвардейского судебного района Республики Крым Чернецкая И.В.,  </w:t>
      </w:r>
    </w:p>
    <w:p w:rsidR="005D3FCE" w:rsidRPr="00A4119E">
      <w:pPr>
        <w:ind w:firstLine="545"/>
        <w:rPr>
          <w:sz w:val="26"/>
          <w:szCs w:val="26"/>
        </w:rPr>
      </w:pPr>
      <w:r w:rsidRPr="00A4119E">
        <w:rPr>
          <w:sz w:val="26"/>
          <w:szCs w:val="26"/>
        </w:rPr>
        <w:t>при секретаре Нестеровой И.Г.,</w:t>
      </w:r>
    </w:p>
    <w:p w:rsidR="005D3FCE" w:rsidRPr="00A4119E">
      <w:pPr>
        <w:ind w:firstLine="545"/>
        <w:rPr>
          <w:sz w:val="26"/>
          <w:szCs w:val="26"/>
        </w:rPr>
      </w:pPr>
      <w:r w:rsidRPr="00A4119E">
        <w:rPr>
          <w:sz w:val="26"/>
          <w:szCs w:val="26"/>
        </w:rPr>
        <w:t xml:space="preserve">с участием: </w:t>
      </w:r>
    </w:p>
    <w:p w:rsidR="005D3FCE" w:rsidRPr="00A4119E">
      <w:pPr>
        <w:ind w:firstLine="545"/>
        <w:rPr>
          <w:sz w:val="26"/>
          <w:szCs w:val="26"/>
        </w:rPr>
      </w:pPr>
      <w:r w:rsidRPr="00A4119E">
        <w:rPr>
          <w:sz w:val="26"/>
          <w:szCs w:val="26"/>
        </w:rPr>
        <w:t>государственного обвинителя Шостака О.В.,</w:t>
      </w:r>
    </w:p>
    <w:p w:rsidR="005D3FCE" w:rsidRPr="00A4119E">
      <w:pPr>
        <w:ind w:firstLine="545"/>
        <w:rPr>
          <w:sz w:val="26"/>
          <w:szCs w:val="26"/>
        </w:rPr>
      </w:pPr>
      <w:r w:rsidRPr="00A4119E">
        <w:rPr>
          <w:sz w:val="26"/>
          <w:szCs w:val="26"/>
        </w:rPr>
        <w:t>подсудимого Керимова Б.Х.,</w:t>
      </w:r>
    </w:p>
    <w:p w:rsidR="005D3FCE" w:rsidRPr="00A4119E">
      <w:pPr>
        <w:ind w:firstLine="545"/>
        <w:rPr>
          <w:sz w:val="26"/>
          <w:szCs w:val="26"/>
        </w:rPr>
      </w:pPr>
      <w:r w:rsidRPr="00A4119E">
        <w:rPr>
          <w:sz w:val="26"/>
          <w:szCs w:val="26"/>
        </w:rPr>
        <w:t xml:space="preserve">адвоката Ставенко Н.И., </w:t>
      </w:r>
    </w:p>
    <w:p w:rsidR="005D3FCE" w:rsidRPr="00A4119E">
      <w:pPr>
        <w:ind w:firstLine="545"/>
        <w:jc w:val="both"/>
        <w:rPr>
          <w:sz w:val="26"/>
          <w:szCs w:val="26"/>
        </w:rPr>
      </w:pPr>
      <w:r w:rsidRPr="00A4119E">
        <w:rPr>
          <w:sz w:val="26"/>
          <w:szCs w:val="26"/>
        </w:rPr>
        <w:t xml:space="preserve">рассмотрев в </w:t>
      </w:r>
      <w:r w:rsidRPr="00A4119E">
        <w:rPr>
          <w:sz w:val="26"/>
          <w:szCs w:val="26"/>
        </w:rPr>
        <w:t>открытом судебном заседании уголовное дело по обвинению:</w:t>
      </w:r>
    </w:p>
    <w:p w:rsidR="005D3FCE" w:rsidRPr="00A4119E">
      <w:pPr>
        <w:ind w:firstLine="545"/>
        <w:jc w:val="both"/>
        <w:rPr>
          <w:sz w:val="26"/>
          <w:szCs w:val="26"/>
        </w:rPr>
      </w:pPr>
      <w:r w:rsidRPr="00A4119E">
        <w:rPr>
          <w:b/>
          <w:bCs/>
          <w:sz w:val="26"/>
          <w:szCs w:val="26"/>
        </w:rPr>
        <w:t xml:space="preserve">Керимова </w:t>
      </w:r>
      <w:r w:rsidRPr="00A4119E">
        <w:rPr>
          <w:rStyle w:val="cat-UserDefinedgrp-36rplc-10"/>
          <w:b/>
          <w:bCs/>
          <w:sz w:val="26"/>
          <w:szCs w:val="26"/>
        </w:rPr>
        <w:t>Б.Х.</w:t>
      </w:r>
      <w:r w:rsidRPr="00A4119E" w:rsidR="0048767A">
        <w:rPr>
          <w:rStyle w:val="cat-UserDefinedgrp-53rplc-12"/>
          <w:b/>
          <w:bCs/>
          <w:sz w:val="26"/>
          <w:szCs w:val="26"/>
        </w:rPr>
        <w:t xml:space="preserve"> </w:t>
      </w:r>
      <w:r w:rsidRPr="00A4119E">
        <w:rPr>
          <w:rStyle w:val="cat-UserDefinedgrp-37rplc-15"/>
          <w:sz w:val="26"/>
          <w:szCs w:val="26"/>
        </w:rPr>
        <w:t>ДАННЫЕ О ЛИЧНОСТИ</w:t>
      </w:r>
      <w:r w:rsidRPr="00A4119E">
        <w:rPr>
          <w:sz w:val="26"/>
          <w:szCs w:val="26"/>
        </w:rPr>
        <w:t xml:space="preserve"> зарегистрированного и проживающего по адресу: </w:t>
      </w:r>
      <w:r w:rsidRPr="00A4119E">
        <w:rPr>
          <w:rStyle w:val="cat-UserDefinedgrp-38rplc-17"/>
          <w:sz w:val="26"/>
          <w:szCs w:val="26"/>
        </w:rPr>
        <w:t>АДРЕС</w:t>
      </w:r>
      <w:r w:rsidRPr="00A4119E">
        <w:rPr>
          <w:sz w:val="26"/>
          <w:szCs w:val="26"/>
        </w:rPr>
        <w:t>,  в совершении преступления, предусмотренного ст.322.3 УК РФ,</w:t>
      </w:r>
    </w:p>
    <w:p w:rsidR="005D3FCE" w:rsidRPr="00A4119E">
      <w:pPr>
        <w:ind w:firstLine="545"/>
        <w:jc w:val="center"/>
        <w:rPr>
          <w:sz w:val="26"/>
          <w:szCs w:val="26"/>
        </w:rPr>
      </w:pPr>
      <w:r w:rsidRPr="00A4119E">
        <w:rPr>
          <w:sz w:val="26"/>
          <w:szCs w:val="26"/>
        </w:rPr>
        <w:t>установил:</w:t>
      </w:r>
    </w:p>
    <w:p w:rsidR="005D3FCE" w:rsidRPr="00A4119E">
      <w:pPr>
        <w:ind w:firstLine="540"/>
        <w:jc w:val="both"/>
        <w:rPr>
          <w:sz w:val="26"/>
          <w:szCs w:val="26"/>
        </w:rPr>
      </w:pPr>
      <w:r w:rsidRPr="00A4119E">
        <w:rPr>
          <w:sz w:val="26"/>
          <w:szCs w:val="26"/>
        </w:rPr>
        <w:t>Органами дознания Керимов Б.Х. обвиняет</w:t>
      </w:r>
      <w:r w:rsidRPr="00A4119E">
        <w:rPr>
          <w:sz w:val="26"/>
          <w:szCs w:val="26"/>
        </w:rPr>
        <w:t>ся в том, что он осуществил фиктивную постановку на учет иностранного гражданина по месту пребывания в жилом помещении в Российской Федерации при следующих обстоятельствах:</w:t>
      </w:r>
    </w:p>
    <w:p w:rsidR="005D3FCE" w:rsidRPr="00A4119E">
      <w:pPr>
        <w:jc w:val="both"/>
        <w:rPr>
          <w:sz w:val="26"/>
          <w:szCs w:val="26"/>
        </w:rPr>
      </w:pPr>
      <w:r w:rsidRPr="00A4119E">
        <w:rPr>
          <w:sz w:val="26"/>
          <w:szCs w:val="26"/>
        </w:rPr>
        <w:t xml:space="preserve">         Керимов </w:t>
      </w:r>
      <w:r w:rsidRPr="00A4119E">
        <w:rPr>
          <w:rStyle w:val="cat-UserDefinedgrp-39rplc-20"/>
          <w:sz w:val="26"/>
          <w:szCs w:val="26"/>
        </w:rPr>
        <w:t>Б.Х.</w:t>
      </w:r>
      <w:r w:rsidRPr="00A4119E">
        <w:rPr>
          <w:sz w:val="26"/>
          <w:szCs w:val="26"/>
        </w:rPr>
        <w:t>, являясь гражданином Российской Федерации, и имеющий зарегист</w:t>
      </w:r>
      <w:r w:rsidRPr="00A4119E">
        <w:rPr>
          <w:sz w:val="26"/>
          <w:szCs w:val="26"/>
        </w:rPr>
        <w:t xml:space="preserve">рированное место жительства по адресу: </w:t>
      </w:r>
      <w:r w:rsidRPr="00A4119E">
        <w:rPr>
          <w:rStyle w:val="cat-UserDefinedgrp-40rplc-21"/>
          <w:sz w:val="26"/>
          <w:szCs w:val="26"/>
        </w:rPr>
        <w:t>АДРЕС</w:t>
      </w:r>
      <w:r w:rsidRPr="00A4119E">
        <w:rPr>
          <w:sz w:val="26"/>
          <w:szCs w:val="26"/>
        </w:rPr>
        <w:t>, предвидя возможность наступления общественно опасных последствий, не желая, но сознательно допуская их, получив информацию о необходимости уведомлять органы миграционного контроля о месте пребывания иностранных</w:t>
      </w:r>
      <w:r w:rsidRPr="00A4119E">
        <w:rPr>
          <w:sz w:val="26"/>
          <w:szCs w:val="26"/>
        </w:rPr>
        <w:t xml:space="preserve"> граждан с целью соблюдения установленного порядка регистрации, передвижения и выбора места жительства указанными лицами, понимая, что без данного уведомления их пребывание на территории Российской Федерации незаконно, в нарушение требований п. 23, 25 ч. 3</w:t>
      </w:r>
      <w:r w:rsidRPr="00A4119E">
        <w:rPr>
          <w:sz w:val="26"/>
          <w:szCs w:val="26"/>
        </w:rPr>
        <w:t xml:space="preserve"> Постановления</w:t>
      </w:r>
      <w:r w:rsidRPr="00A4119E">
        <w:rPr>
          <w:sz w:val="26"/>
          <w:szCs w:val="26"/>
        </w:rPr>
        <w:t xml:space="preserve"> </w:t>
      </w:r>
      <w:r w:rsidRPr="00A4119E">
        <w:rPr>
          <w:sz w:val="26"/>
          <w:szCs w:val="26"/>
        </w:rPr>
        <w:t>Правительства РФ от 15.01.2007 № 9 «О порядке осуществления миграционного учёта иностранных граждан или лиц без гражданства в Российской Федерации», п. 6 ст. 2, ст. 4, ч. 1 ст. 14, ст. 20,  ч. 1 ст. 22 Федерального закона от 18.07.2006 № 109</w:t>
      </w:r>
      <w:r w:rsidRPr="00A4119E">
        <w:rPr>
          <w:sz w:val="26"/>
          <w:szCs w:val="26"/>
        </w:rPr>
        <w:t xml:space="preserve"> «О миграционном учёте иностранных граждан и лиц без гражданства в Российской Федерации», осознавая, что его действия незаконны, осуществил фиктивную постановку</w:t>
      </w:r>
      <w:r w:rsidRPr="00A4119E">
        <w:rPr>
          <w:sz w:val="26"/>
          <w:szCs w:val="26"/>
        </w:rPr>
        <w:t xml:space="preserve"> </w:t>
      </w:r>
      <w:r w:rsidRPr="00A4119E">
        <w:rPr>
          <w:sz w:val="26"/>
          <w:szCs w:val="26"/>
        </w:rPr>
        <w:t xml:space="preserve">на учет иностранного гражданина по месту пребывания в жилом помещении на территории Российской </w:t>
      </w:r>
      <w:r w:rsidRPr="00A4119E">
        <w:rPr>
          <w:sz w:val="26"/>
          <w:szCs w:val="26"/>
        </w:rPr>
        <w:t>Федерации путем передачи в соответствующие органы</w:t>
      </w:r>
      <w:r w:rsidRPr="00A4119E">
        <w:rPr>
          <w:sz w:val="26"/>
          <w:szCs w:val="26"/>
        </w:rPr>
        <w:t xml:space="preserve"> уведомления о прибытии иностранного гражданина в место пребывания по адресу: </w:t>
      </w:r>
      <w:r w:rsidRPr="00A4119E">
        <w:rPr>
          <w:rStyle w:val="cat-UserDefinedgrp-41rplc-28"/>
          <w:sz w:val="26"/>
          <w:szCs w:val="26"/>
        </w:rPr>
        <w:t>АДРЕС</w:t>
      </w:r>
      <w:r w:rsidRPr="00A4119E">
        <w:rPr>
          <w:sz w:val="26"/>
          <w:szCs w:val="26"/>
        </w:rPr>
        <w:t xml:space="preserve">, </w:t>
      </w:r>
      <w:r w:rsidRPr="00A4119E">
        <w:rPr>
          <w:sz w:val="26"/>
          <w:szCs w:val="26"/>
        </w:rPr>
        <w:t>содержащего</w:t>
      </w:r>
      <w:r w:rsidRPr="00A4119E">
        <w:rPr>
          <w:sz w:val="26"/>
          <w:szCs w:val="26"/>
        </w:rPr>
        <w:t xml:space="preserve"> недостоверную информацию.</w:t>
      </w:r>
    </w:p>
    <w:p w:rsidR="005D3FCE" w:rsidRPr="00A4119E">
      <w:pPr>
        <w:ind w:firstLine="708"/>
        <w:jc w:val="both"/>
        <w:rPr>
          <w:sz w:val="26"/>
          <w:szCs w:val="26"/>
        </w:rPr>
      </w:pPr>
      <w:r w:rsidRPr="00A4119E">
        <w:rPr>
          <w:sz w:val="26"/>
          <w:szCs w:val="26"/>
        </w:rPr>
        <w:t xml:space="preserve">Так, 01.10.2019, в дневное время суток, Керимов Б.Х., находясь в помещении </w:t>
      </w:r>
      <w:r w:rsidRPr="00A4119E">
        <w:rPr>
          <w:rStyle w:val="cat-UserDefinedgrp-42rplc-31"/>
          <w:sz w:val="26"/>
          <w:szCs w:val="26"/>
        </w:rPr>
        <w:t>ОРГАН</w:t>
      </w:r>
      <w:r w:rsidRPr="00A4119E">
        <w:rPr>
          <w:sz w:val="26"/>
          <w:szCs w:val="26"/>
        </w:rPr>
        <w:t xml:space="preserve">, расположенном по адресу: </w:t>
      </w:r>
      <w:r w:rsidRPr="00A4119E">
        <w:rPr>
          <w:rStyle w:val="cat-UserDefinedgrp-43rplc-33"/>
          <w:sz w:val="26"/>
          <w:szCs w:val="26"/>
        </w:rPr>
        <w:t>АДРЕС</w:t>
      </w:r>
      <w:r w:rsidRPr="00A4119E">
        <w:rPr>
          <w:sz w:val="26"/>
          <w:szCs w:val="26"/>
        </w:rPr>
        <w:t xml:space="preserve">, заполнил бланк уведомления о прибытии </w:t>
      </w:r>
      <w:r w:rsidRPr="00A4119E">
        <w:rPr>
          <w:sz w:val="26"/>
          <w:szCs w:val="26"/>
        </w:rPr>
        <w:t>в место пребывания</w:t>
      </w:r>
      <w:r w:rsidRPr="00A4119E">
        <w:rPr>
          <w:sz w:val="26"/>
          <w:szCs w:val="26"/>
        </w:rPr>
        <w:t xml:space="preserve"> соответствующего образца, установленного Федеральным законом от 18.07.2006 № 109 «О миграционном учете иностранных граждан и лиц без гражданства в Российской Федерац</w:t>
      </w:r>
      <w:r w:rsidRPr="00A4119E">
        <w:rPr>
          <w:sz w:val="26"/>
          <w:szCs w:val="26"/>
        </w:rPr>
        <w:t xml:space="preserve">ии» на имя гражданина </w:t>
      </w:r>
      <w:r w:rsidRPr="00A4119E">
        <w:rPr>
          <w:rStyle w:val="cat-UserDefinedgrp-44rplc-37"/>
          <w:sz w:val="26"/>
          <w:szCs w:val="26"/>
        </w:rPr>
        <w:t>ФИО 1</w:t>
      </w:r>
      <w:r w:rsidRPr="00A4119E">
        <w:rPr>
          <w:sz w:val="26"/>
          <w:szCs w:val="26"/>
        </w:rPr>
        <w:t xml:space="preserve">   </w:t>
      </w:r>
    </w:p>
    <w:p w:rsidR="005D3FCE" w:rsidRPr="00A4119E">
      <w:pPr>
        <w:ind w:firstLine="708"/>
        <w:jc w:val="both"/>
        <w:rPr>
          <w:sz w:val="26"/>
          <w:szCs w:val="26"/>
        </w:rPr>
      </w:pPr>
      <w:r w:rsidRPr="00A4119E">
        <w:rPr>
          <w:sz w:val="26"/>
          <w:szCs w:val="26"/>
        </w:rPr>
        <w:t xml:space="preserve"> </w:t>
      </w:r>
      <w:r w:rsidRPr="00A4119E">
        <w:rPr>
          <w:sz w:val="26"/>
          <w:szCs w:val="26"/>
        </w:rPr>
        <w:t xml:space="preserve">После этого, Керимов Б.Х., достоверно зная, что </w:t>
      </w:r>
      <w:r w:rsidRPr="00A4119E">
        <w:rPr>
          <w:rStyle w:val="cat-UserDefinedgrp-45rplc-40"/>
          <w:sz w:val="26"/>
          <w:szCs w:val="26"/>
        </w:rPr>
        <w:t>ФИО 1</w:t>
      </w:r>
      <w:r w:rsidRPr="00A4119E">
        <w:rPr>
          <w:sz w:val="26"/>
          <w:szCs w:val="26"/>
        </w:rPr>
        <w:t xml:space="preserve"> по  адресу постановки  на учет пребывать не будет, поскольку фактически жилое помещение по указанному адресу им не предоставлялось, заверил своей подписью уведомление о п</w:t>
      </w:r>
      <w:r w:rsidRPr="00A4119E">
        <w:rPr>
          <w:sz w:val="26"/>
          <w:szCs w:val="26"/>
        </w:rPr>
        <w:t xml:space="preserve">рибытии </w:t>
      </w:r>
      <w:r w:rsidRPr="00A4119E">
        <w:rPr>
          <w:sz w:val="26"/>
          <w:szCs w:val="26"/>
        </w:rPr>
        <w:t xml:space="preserve">иностранного гражданина в место пребывания, которое передал сотруднику </w:t>
      </w:r>
      <w:r w:rsidRPr="00A4119E">
        <w:rPr>
          <w:rStyle w:val="cat-UserDefinedgrp-42rplc-42"/>
          <w:sz w:val="26"/>
          <w:szCs w:val="26"/>
        </w:rPr>
        <w:t>ОРГАН</w:t>
      </w:r>
      <w:r w:rsidRPr="00A4119E">
        <w:rPr>
          <w:sz w:val="26"/>
          <w:szCs w:val="26"/>
        </w:rPr>
        <w:t xml:space="preserve">, указав в нем гражданина </w:t>
      </w:r>
      <w:r w:rsidRPr="00A4119E">
        <w:rPr>
          <w:rStyle w:val="cat-UserDefinedgrp-57rplc-44"/>
          <w:sz w:val="26"/>
          <w:szCs w:val="26"/>
        </w:rPr>
        <w:t>ФИО 1</w:t>
      </w:r>
      <w:r w:rsidRPr="00A4119E">
        <w:rPr>
          <w:sz w:val="26"/>
          <w:szCs w:val="26"/>
        </w:rPr>
        <w:t>, а место пребывания свое жилое помещение, расположенное по адресу:</w:t>
      </w:r>
      <w:r w:rsidRPr="00A4119E">
        <w:rPr>
          <w:sz w:val="26"/>
          <w:szCs w:val="26"/>
        </w:rPr>
        <w:t xml:space="preserve"> </w:t>
      </w:r>
      <w:r w:rsidRPr="00A4119E">
        <w:rPr>
          <w:rStyle w:val="cat-UserDefinedgrp-47rplc-48"/>
          <w:sz w:val="26"/>
          <w:szCs w:val="26"/>
        </w:rPr>
        <w:t>АДРЕС</w:t>
      </w:r>
    </w:p>
    <w:p w:rsidR="005D3FCE" w:rsidRPr="00A4119E">
      <w:pPr>
        <w:ind w:firstLine="708"/>
        <w:jc w:val="both"/>
        <w:rPr>
          <w:sz w:val="26"/>
          <w:szCs w:val="26"/>
        </w:rPr>
      </w:pPr>
      <w:r w:rsidRPr="00A4119E">
        <w:rPr>
          <w:sz w:val="26"/>
          <w:szCs w:val="26"/>
        </w:rPr>
        <w:t xml:space="preserve">На основании </w:t>
      </w:r>
      <w:r w:rsidRPr="00A4119E">
        <w:rPr>
          <w:sz w:val="26"/>
          <w:szCs w:val="26"/>
        </w:rPr>
        <w:t xml:space="preserve">документов, переданных Керимовым Б.Х. </w:t>
      </w:r>
      <w:r w:rsidRPr="00A4119E">
        <w:rPr>
          <w:rStyle w:val="cat-UserDefinedgrp-48rplc-50"/>
          <w:sz w:val="26"/>
          <w:szCs w:val="26"/>
        </w:rPr>
        <w:t>ОРГАН</w:t>
      </w:r>
      <w:r w:rsidRPr="00A4119E">
        <w:rPr>
          <w:sz w:val="26"/>
          <w:szCs w:val="26"/>
        </w:rPr>
        <w:t xml:space="preserve"> гражд</w:t>
      </w:r>
      <w:r w:rsidRPr="00A4119E">
        <w:rPr>
          <w:sz w:val="26"/>
          <w:szCs w:val="26"/>
        </w:rPr>
        <w:t xml:space="preserve">анин </w:t>
      </w:r>
      <w:r w:rsidRPr="00A4119E">
        <w:rPr>
          <w:rStyle w:val="cat-UserDefinedgrp-49rplc-53"/>
          <w:sz w:val="26"/>
          <w:szCs w:val="26"/>
        </w:rPr>
        <w:t>ФИО 1</w:t>
      </w:r>
      <w:r w:rsidRPr="00A4119E">
        <w:rPr>
          <w:sz w:val="26"/>
          <w:szCs w:val="26"/>
        </w:rPr>
        <w:t xml:space="preserve"> поставлен</w:t>
      </w:r>
      <w:r w:rsidRPr="00A4119E">
        <w:rPr>
          <w:sz w:val="26"/>
          <w:szCs w:val="26"/>
        </w:rPr>
        <w:t xml:space="preserve"> на миграционный учет с </w:t>
      </w:r>
      <w:r w:rsidRPr="00A4119E">
        <w:rPr>
          <w:rStyle w:val="cat-UserDefinedgrp-50rplc-55"/>
          <w:sz w:val="26"/>
          <w:szCs w:val="26"/>
        </w:rPr>
        <w:t>ПЕРИОД</w:t>
      </w:r>
      <w:r w:rsidRPr="00A4119E">
        <w:rPr>
          <w:sz w:val="26"/>
          <w:szCs w:val="26"/>
        </w:rPr>
        <w:t xml:space="preserve"> по месту регистрации                        Керимова Б.Х. по адресу: </w:t>
      </w:r>
      <w:r w:rsidRPr="00A4119E">
        <w:rPr>
          <w:rStyle w:val="cat-UserDefinedgrp-51rplc-58"/>
          <w:sz w:val="26"/>
          <w:szCs w:val="26"/>
        </w:rPr>
        <w:t>АДРЕС</w:t>
      </w:r>
      <w:r w:rsidRPr="00A4119E">
        <w:rPr>
          <w:sz w:val="26"/>
          <w:szCs w:val="26"/>
        </w:rPr>
        <w:t>.</w:t>
      </w:r>
    </w:p>
    <w:p w:rsidR="005D3FCE" w:rsidRPr="00A4119E">
      <w:pPr>
        <w:ind w:firstLine="708"/>
        <w:jc w:val="both"/>
        <w:rPr>
          <w:sz w:val="26"/>
          <w:szCs w:val="26"/>
        </w:rPr>
      </w:pPr>
      <w:r w:rsidRPr="00A4119E">
        <w:rPr>
          <w:sz w:val="26"/>
          <w:szCs w:val="26"/>
        </w:rPr>
        <w:t>Вследствие вышеуказанных действий Керимов Б.Х. нарушил требования ч. 3 ст. 7 Федерального закона от 18.07.2006 № 109 «О миграционном учете иностранных граждан и лиц без гражданства в Российской Федерации», в соответствии с которой временно прибывший в Росс</w:t>
      </w:r>
      <w:r w:rsidRPr="00A4119E">
        <w:rPr>
          <w:sz w:val="26"/>
          <w:szCs w:val="26"/>
        </w:rPr>
        <w:t xml:space="preserve">ийскую Федерацию иностранный гражданин подлежит учету по месту пребывания, чем лишил возможности </w:t>
      </w:r>
      <w:r w:rsidRPr="00A4119E">
        <w:rPr>
          <w:rStyle w:val="cat-UserDefinedgrp-52rplc-62"/>
          <w:sz w:val="26"/>
          <w:szCs w:val="26"/>
        </w:rPr>
        <w:t>ОРГАН</w:t>
      </w:r>
      <w:r w:rsidRPr="00A4119E">
        <w:rPr>
          <w:sz w:val="26"/>
          <w:szCs w:val="26"/>
        </w:rPr>
        <w:t>, а также органы, отслеживающие исполнение законодательных актов Российской Федерации, осуществлять контроль</w:t>
      </w:r>
      <w:r w:rsidRPr="00A4119E">
        <w:rPr>
          <w:sz w:val="26"/>
          <w:szCs w:val="26"/>
        </w:rPr>
        <w:t xml:space="preserve"> за соблюдением указанными иностранными  гражд</w:t>
      </w:r>
      <w:r w:rsidRPr="00A4119E">
        <w:rPr>
          <w:sz w:val="26"/>
          <w:szCs w:val="26"/>
        </w:rPr>
        <w:t>анами правил миграционного учета и их передвижениями на территории Российской Федерации.</w:t>
      </w:r>
    </w:p>
    <w:p w:rsidR="005D3FCE" w:rsidRPr="00A4119E">
      <w:pPr>
        <w:ind w:firstLine="540"/>
        <w:jc w:val="both"/>
        <w:rPr>
          <w:sz w:val="26"/>
          <w:szCs w:val="26"/>
        </w:rPr>
      </w:pPr>
      <w:r w:rsidRPr="00A4119E">
        <w:rPr>
          <w:sz w:val="26"/>
          <w:szCs w:val="26"/>
        </w:rPr>
        <w:t xml:space="preserve">В судебном заседании, подсудимым Керимовым Б.Х. заявлено ходатайство о прекращении в отношении него уголовного дела согласно примечанию к данной статье. </w:t>
      </w:r>
    </w:p>
    <w:p w:rsidR="005D3FCE" w:rsidRPr="00A4119E">
      <w:pPr>
        <w:ind w:firstLine="540"/>
        <w:jc w:val="both"/>
        <w:rPr>
          <w:sz w:val="26"/>
          <w:szCs w:val="26"/>
        </w:rPr>
      </w:pPr>
    </w:p>
    <w:p w:rsidR="005D3FCE" w:rsidRPr="00A4119E">
      <w:pPr>
        <w:ind w:firstLine="540"/>
        <w:jc w:val="both"/>
        <w:rPr>
          <w:sz w:val="26"/>
          <w:szCs w:val="26"/>
        </w:rPr>
      </w:pPr>
      <w:r w:rsidRPr="00A4119E">
        <w:rPr>
          <w:sz w:val="26"/>
          <w:szCs w:val="26"/>
        </w:rPr>
        <w:t xml:space="preserve"> Подсудимый </w:t>
      </w:r>
      <w:r w:rsidRPr="00A4119E">
        <w:rPr>
          <w:sz w:val="26"/>
          <w:szCs w:val="26"/>
        </w:rPr>
        <w:t>Керимов Б.Х. пояснил, что правовые последствия прекращения уголовного дела, в том числе, что данное основание не относится к числу реабилитирующих, ему известны, настаивал на прекращении уголовного дела в  отношении него, пояснив, что свою вину в инкримини</w:t>
      </w:r>
      <w:r w:rsidRPr="00A4119E">
        <w:rPr>
          <w:sz w:val="26"/>
          <w:szCs w:val="26"/>
        </w:rPr>
        <w:t xml:space="preserve">руемом деянии он признает полностью, все обстоятельства в обвинительном акте </w:t>
      </w:r>
      <w:r w:rsidRPr="00A4119E">
        <w:rPr>
          <w:sz w:val="26"/>
          <w:szCs w:val="26"/>
        </w:rPr>
        <w:t>указаны</w:t>
      </w:r>
      <w:r w:rsidRPr="00A4119E">
        <w:rPr>
          <w:sz w:val="26"/>
          <w:szCs w:val="26"/>
        </w:rPr>
        <w:t xml:space="preserve"> верно.</w:t>
      </w:r>
    </w:p>
    <w:p w:rsidR="005D3FCE" w:rsidRPr="00A4119E">
      <w:pPr>
        <w:ind w:firstLine="540"/>
        <w:jc w:val="both"/>
        <w:rPr>
          <w:sz w:val="26"/>
          <w:szCs w:val="26"/>
        </w:rPr>
      </w:pPr>
      <w:r w:rsidRPr="00A4119E">
        <w:rPr>
          <w:sz w:val="26"/>
          <w:szCs w:val="26"/>
        </w:rPr>
        <w:t>Защитник подсудимого - адвокат Ставенко Н.И. поддержал данное ходатайство, просила уголовное дело в отношении его подзащитной прекратить.</w:t>
      </w:r>
    </w:p>
    <w:p w:rsidR="005D3FCE" w:rsidRPr="00A4119E">
      <w:pPr>
        <w:ind w:firstLine="540"/>
        <w:jc w:val="both"/>
        <w:rPr>
          <w:sz w:val="26"/>
          <w:szCs w:val="26"/>
        </w:rPr>
      </w:pPr>
      <w:r w:rsidRPr="00A4119E">
        <w:rPr>
          <w:sz w:val="26"/>
          <w:szCs w:val="26"/>
        </w:rPr>
        <w:t>Государственный обвинитель</w:t>
      </w:r>
      <w:r w:rsidRPr="00A4119E">
        <w:rPr>
          <w:sz w:val="26"/>
          <w:szCs w:val="26"/>
        </w:rPr>
        <w:t>, высказал позицию о возможности прекращения уголовного дела, поскольку согласно примечанию 2 к ст.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</w:t>
      </w:r>
      <w:r w:rsidRPr="00A4119E">
        <w:rPr>
          <w:sz w:val="26"/>
          <w:szCs w:val="26"/>
        </w:rPr>
        <w:t>ю этого преступления и если в его действиях не содержится иного состава преступления.</w:t>
      </w:r>
    </w:p>
    <w:p w:rsidR="005D3FCE" w:rsidRPr="00A4119E">
      <w:pPr>
        <w:ind w:firstLine="540"/>
        <w:jc w:val="both"/>
        <w:rPr>
          <w:sz w:val="26"/>
          <w:szCs w:val="26"/>
        </w:rPr>
      </w:pPr>
      <w:r w:rsidRPr="00A4119E">
        <w:rPr>
          <w:sz w:val="26"/>
          <w:szCs w:val="26"/>
        </w:rPr>
        <w:t xml:space="preserve">Выслушав мнения участников процесса, исследовав материалы дела, мировой судья приходит к выводу о наличии достаточных оснований для прекращения уголовного дела, учитывая </w:t>
      </w:r>
      <w:r w:rsidRPr="00A4119E">
        <w:rPr>
          <w:sz w:val="26"/>
          <w:szCs w:val="26"/>
        </w:rPr>
        <w:t>следующее.</w:t>
      </w:r>
    </w:p>
    <w:p w:rsidR="005D3FCE" w:rsidRPr="00A4119E">
      <w:pPr>
        <w:ind w:firstLine="540"/>
        <w:jc w:val="both"/>
        <w:rPr>
          <w:sz w:val="26"/>
          <w:szCs w:val="26"/>
        </w:rPr>
      </w:pPr>
      <w:r w:rsidRPr="00A4119E">
        <w:rPr>
          <w:sz w:val="26"/>
          <w:szCs w:val="26"/>
        </w:rPr>
        <w:t>Согласно примечанию 2 к статье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 не содержится</w:t>
      </w:r>
      <w:r w:rsidRPr="00A4119E">
        <w:rPr>
          <w:sz w:val="26"/>
          <w:szCs w:val="26"/>
        </w:rPr>
        <w:t xml:space="preserve"> иного состава преступления.</w:t>
      </w:r>
    </w:p>
    <w:p w:rsidR="005D3FCE" w:rsidRPr="00A4119E">
      <w:pPr>
        <w:ind w:firstLine="540"/>
        <w:jc w:val="both"/>
        <w:rPr>
          <w:sz w:val="26"/>
          <w:szCs w:val="26"/>
        </w:rPr>
      </w:pPr>
      <w:r w:rsidRPr="00A4119E">
        <w:rPr>
          <w:sz w:val="26"/>
          <w:szCs w:val="26"/>
        </w:rPr>
        <w:t>Из материалов дела следует, что подсудимый Керимов Б.Х. обвиняется в совершении преступления, предусмотренного ст. 322.3 УК РФ, т.е. в фиктивной постановке на учет иностранного гражданина по месту пребывания в жилом помещении Р</w:t>
      </w:r>
      <w:r w:rsidRPr="00A4119E">
        <w:rPr>
          <w:sz w:val="26"/>
          <w:szCs w:val="26"/>
        </w:rPr>
        <w:t>оссийской Федерации.</w:t>
      </w:r>
    </w:p>
    <w:p w:rsidR="005D3FCE" w:rsidRPr="00A4119E">
      <w:pPr>
        <w:ind w:firstLine="540"/>
        <w:jc w:val="both"/>
        <w:rPr>
          <w:sz w:val="26"/>
          <w:szCs w:val="26"/>
        </w:rPr>
      </w:pPr>
      <w:r w:rsidRPr="00A4119E">
        <w:rPr>
          <w:sz w:val="26"/>
          <w:szCs w:val="26"/>
        </w:rPr>
        <w:t xml:space="preserve">Керимов Б.Х. полностью осознал содеянное, активно сотрудничал с дознанием, которое проводилось в сокращенной форме по ходатайству подсудимого. </w:t>
      </w:r>
    </w:p>
    <w:p w:rsidR="005D3FCE" w:rsidRPr="00A4119E">
      <w:pPr>
        <w:ind w:firstLine="540"/>
        <w:jc w:val="both"/>
        <w:rPr>
          <w:sz w:val="26"/>
          <w:szCs w:val="26"/>
        </w:rPr>
      </w:pPr>
      <w:r w:rsidRPr="00A4119E">
        <w:rPr>
          <w:sz w:val="26"/>
          <w:szCs w:val="26"/>
        </w:rPr>
        <w:t>Вмененное ему преступление относится к категории небольшой тяжести и не представляет большо</w:t>
      </w:r>
      <w:r w:rsidRPr="00A4119E">
        <w:rPr>
          <w:sz w:val="26"/>
          <w:szCs w:val="26"/>
        </w:rPr>
        <w:t>й общественной опасности.</w:t>
      </w:r>
    </w:p>
    <w:p w:rsidR="005D3FCE" w:rsidRPr="00A4119E">
      <w:pPr>
        <w:ind w:firstLine="540"/>
        <w:jc w:val="both"/>
        <w:rPr>
          <w:sz w:val="26"/>
          <w:szCs w:val="26"/>
        </w:rPr>
      </w:pPr>
      <w:r w:rsidRPr="00A4119E">
        <w:rPr>
          <w:sz w:val="26"/>
          <w:szCs w:val="26"/>
        </w:rPr>
        <w:t xml:space="preserve">Кроме того, мировой судья считает необходимым отметить, что согласно примечанию 1 к статье 322.3 УК РФ под фиктивной постановкой на учет иностранных граждан по месту пребывания в жилых помещениях в Российской Федерации понимается </w:t>
      </w:r>
      <w:r w:rsidRPr="00A4119E">
        <w:rPr>
          <w:sz w:val="26"/>
          <w:szCs w:val="26"/>
        </w:rPr>
        <w:t>постановка их на учет по месту пребывания в жилых помещениях без намерения пребывать (проживать) в этих помещениях или без намерения принимающей стороны предоставить им эти помещения для</w:t>
      </w:r>
      <w:r w:rsidRPr="00A4119E">
        <w:rPr>
          <w:sz w:val="26"/>
          <w:szCs w:val="26"/>
        </w:rPr>
        <w:t xml:space="preserve"> пребывания (проживания).</w:t>
      </w:r>
    </w:p>
    <w:p w:rsidR="005D3FCE" w:rsidRPr="00A4119E">
      <w:pPr>
        <w:ind w:firstLine="540"/>
        <w:jc w:val="both"/>
        <w:rPr>
          <w:sz w:val="26"/>
          <w:szCs w:val="26"/>
        </w:rPr>
      </w:pPr>
      <w:r w:rsidRPr="00A4119E">
        <w:rPr>
          <w:sz w:val="26"/>
          <w:szCs w:val="26"/>
        </w:rPr>
        <w:t>Как указано в примечании 2 к статье 322.3 УК</w:t>
      </w:r>
      <w:r w:rsidRPr="00A4119E">
        <w:rPr>
          <w:sz w:val="26"/>
          <w:szCs w:val="26"/>
        </w:rPr>
        <w:t xml:space="preserve"> РФ, основанием для освобождения от уголовной ответственности по статье 322.3 УК РФ является любое способствование раскрытию этого преступления, что в данном случае имело место быть. Указанное основание представляет собой императивную норму, то есть его пр</w:t>
      </w:r>
      <w:r w:rsidRPr="00A4119E">
        <w:rPr>
          <w:sz w:val="26"/>
          <w:szCs w:val="26"/>
        </w:rPr>
        <w:t xml:space="preserve">именение является обязательным и не зависит от усмотрения дознавателя, следователя, прокурора и суда. Так же оно не требует учета данных о личности обвиняемого и других обстоятельств, </w:t>
      </w:r>
      <w:r w:rsidRPr="00A4119E">
        <w:rPr>
          <w:sz w:val="26"/>
          <w:szCs w:val="26"/>
        </w:rPr>
        <w:t>кроме</w:t>
      </w:r>
      <w:r w:rsidRPr="00A4119E">
        <w:rPr>
          <w:sz w:val="26"/>
          <w:szCs w:val="26"/>
        </w:rPr>
        <w:t xml:space="preserve"> прямо в нем предусмотренных. </w:t>
      </w:r>
    </w:p>
    <w:p w:rsidR="005D3FCE" w:rsidRPr="00A4119E">
      <w:pPr>
        <w:ind w:firstLine="540"/>
        <w:jc w:val="both"/>
        <w:rPr>
          <w:sz w:val="26"/>
          <w:szCs w:val="26"/>
        </w:rPr>
      </w:pPr>
      <w:r w:rsidRPr="00A4119E">
        <w:rPr>
          <w:sz w:val="26"/>
          <w:szCs w:val="26"/>
        </w:rPr>
        <w:t>Составов иных преступлений в действи</w:t>
      </w:r>
      <w:r w:rsidRPr="00A4119E">
        <w:rPr>
          <w:sz w:val="26"/>
          <w:szCs w:val="26"/>
        </w:rPr>
        <w:t>ях Керимова Б.Х. не содержится.</w:t>
      </w:r>
    </w:p>
    <w:p w:rsidR="005D3FCE" w:rsidRPr="00A4119E">
      <w:pPr>
        <w:ind w:firstLine="540"/>
        <w:jc w:val="both"/>
        <w:rPr>
          <w:sz w:val="26"/>
          <w:szCs w:val="26"/>
        </w:rPr>
      </w:pPr>
      <w:r w:rsidRPr="00A4119E">
        <w:rPr>
          <w:sz w:val="26"/>
          <w:szCs w:val="26"/>
        </w:rPr>
        <w:t xml:space="preserve">Подсудимый Керимов Б.Х. свою вину в предъявленном обвинении признал полностью, раскаялся в содеянном, активно способствовал раскрытию преступления. </w:t>
      </w:r>
    </w:p>
    <w:p w:rsidR="005D3FCE" w:rsidRPr="00A4119E">
      <w:pPr>
        <w:ind w:firstLine="540"/>
        <w:jc w:val="both"/>
        <w:rPr>
          <w:sz w:val="26"/>
          <w:szCs w:val="26"/>
        </w:rPr>
      </w:pPr>
      <w:r w:rsidRPr="00A4119E">
        <w:rPr>
          <w:sz w:val="26"/>
          <w:szCs w:val="26"/>
        </w:rPr>
        <w:t>По смыслу пункта 7 постановления Пленума Верховного Суда РФ от 27.06.2013 №</w:t>
      </w:r>
      <w:r w:rsidRPr="00A4119E">
        <w:rPr>
          <w:sz w:val="26"/>
          <w:szCs w:val="26"/>
        </w:rPr>
        <w:t>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</w:t>
      </w:r>
      <w:r w:rsidRPr="00A4119E">
        <w:rPr>
          <w:sz w:val="26"/>
          <w:szCs w:val="26"/>
        </w:rPr>
        <w:t>ниями к соответствующим статьям Особенной части Уголовного кодекса РФ, производится по правилам, установленным такими примечаниями.</w:t>
      </w:r>
      <w:r w:rsidRPr="00A4119E">
        <w:rPr>
          <w:sz w:val="26"/>
          <w:szCs w:val="26"/>
        </w:rPr>
        <w:t xml:space="preserve"> При этом выполнения общих условий, предусмотренных ч. 1 ст. 75 УК РФ, не требуется. </w:t>
      </w:r>
    </w:p>
    <w:p w:rsidR="005D3FCE" w:rsidRPr="00A4119E">
      <w:pPr>
        <w:ind w:firstLine="540"/>
        <w:jc w:val="both"/>
        <w:rPr>
          <w:sz w:val="26"/>
          <w:szCs w:val="26"/>
        </w:rPr>
      </w:pPr>
      <w:r w:rsidRPr="00A4119E">
        <w:rPr>
          <w:sz w:val="26"/>
          <w:szCs w:val="26"/>
        </w:rPr>
        <w:t>При изложенных выше обстоятельствах мир</w:t>
      </w:r>
      <w:r w:rsidRPr="00A4119E">
        <w:rPr>
          <w:sz w:val="26"/>
          <w:szCs w:val="26"/>
        </w:rPr>
        <w:t>овой судья считает необходимым уголовное дело в отношении Керимова Б.Х. прекратить на основании примечания 2 к статье 322.3 УК РФ, ввиду способствования раскрытию указанного преступления.</w:t>
      </w:r>
    </w:p>
    <w:p w:rsidR="005D3FCE" w:rsidRPr="00A4119E">
      <w:pPr>
        <w:ind w:firstLine="540"/>
        <w:jc w:val="both"/>
        <w:rPr>
          <w:sz w:val="26"/>
          <w:szCs w:val="26"/>
        </w:rPr>
      </w:pPr>
      <w:r w:rsidRPr="00A4119E">
        <w:rPr>
          <w:sz w:val="26"/>
          <w:szCs w:val="26"/>
        </w:rPr>
        <w:t>Меру процессуального принуждения в виде обязательства о явке по данн</w:t>
      </w:r>
      <w:r w:rsidRPr="00A4119E">
        <w:rPr>
          <w:sz w:val="26"/>
          <w:szCs w:val="26"/>
        </w:rPr>
        <w:t>ому уголовному делу в отношении Керимова Б.Х. следует оставить без изменения до вступления постановления в законную силу.</w:t>
      </w:r>
    </w:p>
    <w:p w:rsidR="005D3FCE" w:rsidRPr="00A4119E">
      <w:pPr>
        <w:ind w:firstLine="540"/>
        <w:jc w:val="both"/>
        <w:rPr>
          <w:sz w:val="26"/>
          <w:szCs w:val="26"/>
        </w:rPr>
      </w:pPr>
      <w:r w:rsidRPr="00A4119E">
        <w:rPr>
          <w:sz w:val="26"/>
          <w:szCs w:val="26"/>
        </w:rPr>
        <w:t>Вещественные доказательства по уголовному делу хранить в материалах дела.</w:t>
      </w:r>
    </w:p>
    <w:p w:rsidR="005D3FCE" w:rsidRPr="00A4119E">
      <w:pPr>
        <w:ind w:firstLine="540"/>
        <w:jc w:val="both"/>
        <w:rPr>
          <w:sz w:val="26"/>
          <w:szCs w:val="26"/>
        </w:rPr>
      </w:pPr>
      <w:r w:rsidRPr="00A4119E">
        <w:rPr>
          <w:sz w:val="26"/>
          <w:szCs w:val="26"/>
        </w:rPr>
        <w:t>В соответствии со ст. 316 УПК РФ процессуальные издержки - р</w:t>
      </w:r>
      <w:r w:rsidRPr="00A4119E">
        <w:rPr>
          <w:sz w:val="26"/>
          <w:szCs w:val="26"/>
        </w:rPr>
        <w:t>асходы, связанные с выплатой вознаграждения адвокату Ставенко Н.И.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 w:rsidR="005D3FCE" w:rsidRPr="00A4119E">
      <w:pPr>
        <w:ind w:firstLine="540"/>
        <w:jc w:val="both"/>
        <w:rPr>
          <w:sz w:val="26"/>
          <w:szCs w:val="26"/>
        </w:rPr>
      </w:pPr>
      <w:r w:rsidRPr="00A4119E">
        <w:rPr>
          <w:sz w:val="26"/>
          <w:szCs w:val="26"/>
        </w:rPr>
        <w:t>На основании примечания 2 к статье 322.3 Уголов</w:t>
      </w:r>
      <w:r w:rsidRPr="00A4119E">
        <w:rPr>
          <w:sz w:val="26"/>
          <w:szCs w:val="26"/>
        </w:rPr>
        <w:t>ного кодекса Российской Федерации, руководствуясь ст. ст. 254, 256 Уголовно-процессуального кодекса Российской Федерации, мировой судья,</w:t>
      </w:r>
    </w:p>
    <w:p w:rsidR="005D3FCE" w:rsidRPr="00A4119E">
      <w:pPr>
        <w:widowControl w:val="0"/>
        <w:ind w:firstLine="540"/>
        <w:jc w:val="both"/>
        <w:rPr>
          <w:sz w:val="26"/>
          <w:szCs w:val="26"/>
        </w:rPr>
      </w:pPr>
    </w:p>
    <w:p w:rsidR="005D3FCE" w:rsidRPr="00A4119E">
      <w:pPr>
        <w:ind w:firstLine="540"/>
        <w:jc w:val="center"/>
        <w:rPr>
          <w:sz w:val="26"/>
          <w:szCs w:val="26"/>
        </w:rPr>
      </w:pPr>
      <w:r w:rsidRPr="00A4119E">
        <w:rPr>
          <w:sz w:val="26"/>
          <w:szCs w:val="26"/>
        </w:rPr>
        <w:t>постановил:</w:t>
      </w:r>
    </w:p>
    <w:p w:rsidR="005D3FCE" w:rsidRPr="00A4119E">
      <w:pPr>
        <w:ind w:firstLine="540"/>
        <w:jc w:val="center"/>
        <w:rPr>
          <w:sz w:val="26"/>
          <w:szCs w:val="26"/>
        </w:rPr>
      </w:pPr>
    </w:p>
    <w:p w:rsidR="005D3FCE" w:rsidRPr="00A4119E">
      <w:pPr>
        <w:ind w:firstLine="540"/>
        <w:jc w:val="both"/>
        <w:rPr>
          <w:sz w:val="26"/>
          <w:szCs w:val="26"/>
        </w:rPr>
      </w:pPr>
      <w:r w:rsidRPr="00A4119E">
        <w:rPr>
          <w:sz w:val="26"/>
          <w:szCs w:val="26"/>
        </w:rPr>
        <w:t xml:space="preserve">Освободить Керимова </w:t>
      </w:r>
      <w:r w:rsidRPr="00A4119E">
        <w:rPr>
          <w:rStyle w:val="cat-UserDefinedgrp-53rplc-77"/>
          <w:sz w:val="26"/>
          <w:szCs w:val="26"/>
        </w:rPr>
        <w:t>Б.Х.</w:t>
      </w:r>
      <w:r w:rsidRPr="00A4119E">
        <w:rPr>
          <w:sz w:val="26"/>
          <w:szCs w:val="26"/>
        </w:rPr>
        <w:t>, от уголовной ответственности по ст. 322.3 УК РФ на основании примечания 2 к ста</w:t>
      </w:r>
      <w:r w:rsidRPr="00A4119E">
        <w:rPr>
          <w:sz w:val="26"/>
          <w:szCs w:val="26"/>
        </w:rPr>
        <w:t>тье 322.3 Уголовного кодекса Российской Федерации ввиду способствования раскрытию указанного преступления.</w:t>
      </w:r>
    </w:p>
    <w:p w:rsidR="005D3FCE" w:rsidRPr="00A4119E">
      <w:pPr>
        <w:ind w:firstLine="540"/>
        <w:jc w:val="both"/>
        <w:rPr>
          <w:sz w:val="26"/>
          <w:szCs w:val="26"/>
        </w:rPr>
      </w:pPr>
      <w:r w:rsidRPr="00A4119E">
        <w:rPr>
          <w:sz w:val="26"/>
          <w:szCs w:val="26"/>
        </w:rPr>
        <w:t xml:space="preserve">Уголовное дело в отношении Керимова </w:t>
      </w:r>
      <w:r w:rsidRPr="00A4119E">
        <w:rPr>
          <w:rStyle w:val="cat-UserDefinedgrp-53rplc-81"/>
          <w:sz w:val="26"/>
          <w:szCs w:val="26"/>
        </w:rPr>
        <w:t>Б.Х.</w:t>
      </w:r>
      <w:r w:rsidRPr="00A4119E">
        <w:rPr>
          <w:sz w:val="26"/>
          <w:szCs w:val="26"/>
        </w:rPr>
        <w:t>, обвиняемого в совершении преступления, предусмотренного ст. 322.3 УК РФ, прекратить.</w:t>
      </w:r>
    </w:p>
    <w:p w:rsidR="005D3FCE" w:rsidRPr="00A4119E">
      <w:pPr>
        <w:ind w:firstLine="540"/>
        <w:jc w:val="both"/>
        <w:rPr>
          <w:sz w:val="26"/>
          <w:szCs w:val="26"/>
        </w:rPr>
      </w:pPr>
      <w:r w:rsidRPr="00A4119E">
        <w:rPr>
          <w:sz w:val="26"/>
          <w:szCs w:val="26"/>
        </w:rPr>
        <w:t>Меру процессуального принуждения в виде обязательства о явке Керимова Б.Х. оставить без изменения до вступления постановления в законную силу.</w:t>
      </w:r>
    </w:p>
    <w:p w:rsidR="005D3FCE" w:rsidRPr="00A4119E">
      <w:pPr>
        <w:ind w:firstLine="708"/>
        <w:jc w:val="both"/>
        <w:rPr>
          <w:sz w:val="26"/>
          <w:szCs w:val="26"/>
        </w:rPr>
      </w:pPr>
      <w:r w:rsidRPr="00A4119E">
        <w:rPr>
          <w:sz w:val="26"/>
          <w:szCs w:val="26"/>
        </w:rPr>
        <w:t>Вещественный доказательства: уведомление о прибытии иностранного гражданина или лица без гражданства в место преб</w:t>
      </w:r>
      <w:r w:rsidRPr="00A4119E">
        <w:rPr>
          <w:sz w:val="26"/>
          <w:szCs w:val="26"/>
        </w:rPr>
        <w:t xml:space="preserve">ывания </w:t>
      </w:r>
      <w:r w:rsidRPr="00A4119E">
        <w:rPr>
          <w:rStyle w:val="cat-UserDefinedgrp-54rplc-85"/>
          <w:sz w:val="26"/>
          <w:szCs w:val="26"/>
        </w:rPr>
        <w:t>НОМЕР</w:t>
      </w:r>
      <w:r w:rsidRPr="00A4119E">
        <w:rPr>
          <w:sz w:val="26"/>
          <w:szCs w:val="26"/>
        </w:rPr>
        <w:t xml:space="preserve">; копия паспорта </w:t>
      </w:r>
      <w:r w:rsidRPr="00A4119E">
        <w:rPr>
          <w:rStyle w:val="cat-UserDefinedgrp-55rplc-87"/>
          <w:sz w:val="26"/>
          <w:szCs w:val="26"/>
        </w:rPr>
        <w:t>ФИО 1</w:t>
      </w:r>
      <w:r w:rsidRPr="00A4119E">
        <w:rPr>
          <w:sz w:val="26"/>
          <w:szCs w:val="26"/>
        </w:rPr>
        <w:t xml:space="preserve">; копия миграционной карты </w:t>
      </w:r>
      <w:r w:rsidRPr="00A4119E">
        <w:rPr>
          <w:rStyle w:val="cat-UserDefinedgrp-56rplc-89"/>
          <w:sz w:val="26"/>
          <w:szCs w:val="26"/>
        </w:rPr>
        <w:t>НОМЕР</w:t>
      </w:r>
      <w:r w:rsidRPr="00A4119E">
        <w:rPr>
          <w:sz w:val="26"/>
          <w:szCs w:val="26"/>
        </w:rPr>
        <w:t xml:space="preserve"> на </w:t>
      </w:r>
      <w:r w:rsidRPr="00A4119E">
        <w:rPr>
          <w:rStyle w:val="cat-UserDefinedgrp-57rplc-90"/>
          <w:sz w:val="26"/>
          <w:szCs w:val="26"/>
        </w:rPr>
        <w:t>ФИО 1</w:t>
      </w:r>
      <w:r w:rsidRPr="00A4119E">
        <w:rPr>
          <w:sz w:val="26"/>
          <w:szCs w:val="26"/>
        </w:rPr>
        <w:t>; копия паспорта Керимова Б.Х., лист ознакомления со ст. 322.3 УК РФ; копия государственного акта на право собственности земельного участка;</w:t>
      </w:r>
      <w:r w:rsidRPr="00A4119E">
        <w:rPr>
          <w:sz w:val="26"/>
          <w:szCs w:val="26"/>
        </w:rPr>
        <w:t xml:space="preserve"> копия свидетельства о праве собственности на недвижимое имущество от </w:t>
      </w:r>
      <w:r w:rsidRPr="00A4119E">
        <w:rPr>
          <w:rStyle w:val="cat-UserDefinedgrp-16rplc-94"/>
          <w:sz w:val="26"/>
          <w:szCs w:val="26"/>
        </w:rPr>
        <w:t>ДАТА</w:t>
      </w:r>
      <w:r w:rsidRPr="00A4119E">
        <w:rPr>
          <w:sz w:val="26"/>
          <w:szCs w:val="26"/>
        </w:rPr>
        <w:t>;</w:t>
      </w:r>
      <w:r w:rsidRPr="00A4119E">
        <w:rPr>
          <w:sz w:val="26"/>
          <w:szCs w:val="26"/>
        </w:rPr>
        <w:t xml:space="preserve"> выписка о регистрации права собственности на недвижимое имущество БТИ </w:t>
      </w:r>
      <w:r w:rsidRPr="00A4119E">
        <w:rPr>
          <w:sz w:val="26"/>
          <w:szCs w:val="26"/>
        </w:rPr>
        <w:t>от</w:t>
      </w:r>
      <w:r w:rsidRPr="00A4119E">
        <w:rPr>
          <w:sz w:val="26"/>
          <w:szCs w:val="26"/>
        </w:rPr>
        <w:t xml:space="preserve"> </w:t>
      </w:r>
      <w:r w:rsidRPr="00A4119E">
        <w:rPr>
          <w:rStyle w:val="cat-UserDefinedgrp-16rplc-95"/>
          <w:sz w:val="26"/>
          <w:szCs w:val="26"/>
        </w:rPr>
        <w:t>дата</w:t>
      </w:r>
      <w:r w:rsidRPr="00A4119E">
        <w:rPr>
          <w:sz w:val="26"/>
          <w:szCs w:val="26"/>
        </w:rPr>
        <w:t>, – хранить в материалах дела.</w:t>
      </w:r>
    </w:p>
    <w:p w:rsidR="005D3FCE" w:rsidRPr="00A4119E">
      <w:pPr>
        <w:ind w:firstLine="545"/>
        <w:jc w:val="both"/>
        <w:rPr>
          <w:sz w:val="26"/>
          <w:szCs w:val="26"/>
        </w:rPr>
      </w:pPr>
      <w:r w:rsidRPr="00A4119E">
        <w:rPr>
          <w:sz w:val="26"/>
          <w:szCs w:val="26"/>
        </w:rPr>
        <w:tab/>
      </w:r>
      <w:r w:rsidRPr="00A4119E">
        <w:rPr>
          <w:sz w:val="26"/>
          <w:szCs w:val="26"/>
        </w:rPr>
        <w:t xml:space="preserve">В соответствии с ч. 10 ст. 316,  </w:t>
      </w:r>
      <w:r w:rsidRPr="00A4119E">
        <w:rPr>
          <w:sz w:val="26"/>
          <w:szCs w:val="26"/>
        </w:rPr>
        <w:t>ст.ст</w:t>
      </w:r>
      <w:r w:rsidRPr="00A4119E">
        <w:rPr>
          <w:sz w:val="26"/>
          <w:szCs w:val="26"/>
        </w:rPr>
        <w:t>. 131, 132 УПК РФ, процессуальные</w:t>
      </w:r>
      <w:r w:rsidRPr="00A4119E">
        <w:rPr>
          <w:sz w:val="26"/>
          <w:szCs w:val="26"/>
        </w:rPr>
        <w:t xml:space="preserve"> издержки, подлежащие выплате адвокату Ставенко Н.И. отнести за счет средств федерального бюджета. </w:t>
      </w:r>
    </w:p>
    <w:p w:rsidR="005D3FCE" w:rsidRPr="00A4119E">
      <w:pPr>
        <w:ind w:firstLine="545"/>
        <w:jc w:val="both"/>
        <w:rPr>
          <w:sz w:val="26"/>
          <w:szCs w:val="26"/>
        </w:rPr>
      </w:pPr>
      <w:r w:rsidRPr="00A4119E">
        <w:rPr>
          <w:sz w:val="26"/>
          <w:szCs w:val="26"/>
        </w:rPr>
        <w:t xml:space="preserve">  Постановление может быть обжаловано в апелляционном порядке в Красногвардейский районный суд Республики Крым через мирового судью судебного участка № 55 К</w:t>
      </w:r>
      <w:r w:rsidRPr="00A4119E">
        <w:rPr>
          <w:sz w:val="26"/>
          <w:szCs w:val="26"/>
        </w:rPr>
        <w:t>расногвардейского судебного района Республики Крым в течение 10 суток со дня его провозглашения путем подачи жалобы или представления.</w:t>
      </w:r>
    </w:p>
    <w:p w:rsidR="005D3FCE">
      <w:pPr>
        <w:ind w:firstLine="540"/>
        <w:jc w:val="both"/>
        <w:rPr>
          <w:sz w:val="26"/>
          <w:szCs w:val="26"/>
        </w:rPr>
      </w:pPr>
    </w:p>
    <w:p w:rsidR="00A4119E" w:rsidRPr="00A4119E">
      <w:pPr>
        <w:ind w:firstLine="540"/>
        <w:jc w:val="both"/>
        <w:rPr>
          <w:sz w:val="26"/>
          <w:szCs w:val="26"/>
        </w:rPr>
      </w:pPr>
    </w:p>
    <w:p w:rsidR="005D3FCE" w:rsidRPr="00A4119E">
      <w:pPr>
        <w:ind w:firstLine="540"/>
        <w:jc w:val="both"/>
        <w:rPr>
          <w:sz w:val="26"/>
          <w:szCs w:val="26"/>
        </w:rPr>
      </w:pPr>
      <w:r w:rsidRPr="00A4119E">
        <w:rPr>
          <w:sz w:val="26"/>
          <w:szCs w:val="26"/>
        </w:rPr>
        <w:t>мирового судьи</w:t>
      </w:r>
      <w:r w:rsidRPr="00A4119E">
        <w:rPr>
          <w:sz w:val="26"/>
          <w:szCs w:val="26"/>
        </w:rPr>
        <w:tab/>
      </w:r>
      <w:r w:rsidRPr="00A4119E">
        <w:rPr>
          <w:sz w:val="26"/>
          <w:szCs w:val="26"/>
        </w:rPr>
        <w:tab/>
      </w:r>
      <w:r w:rsidR="00A4119E">
        <w:rPr>
          <w:sz w:val="26"/>
          <w:szCs w:val="26"/>
        </w:rPr>
        <w:t xml:space="preserve">                                         </w:t>
      </w:r>
      <w:r w:rsidRPr="00A4119E">
        <w:rPr>
          <w:sz w:val="26"/>
          <w:szCs w:val="26"/>
        </w:rPr>
        <w:tab/>
        <w:t xml:space="preserve"> И.В. Чернецкая</w:t>
      </w:r>
    </w:p>
    <w:p w:rsidR="005D3FCE" w:rsidRPr="00A4119E">
      <w:pPr>
        <w:spacing w:after="200" w:line="276" w:lineRule="auto"/>
        <w:rPr>
          <w:sz w:val="26"/>
          <w:szCs w:val="26"/>
        </w:rPr>
      </w:pPr>
    </w:p>
    <w:p w:rsidR="005D3FCE" w:rsidRPr="00A4119E">
      <w:pPr>
        <w:spacing w:after="200" w:line="276" w:lineRule="auto"/>
        <w:rPr>
          <w:sz w:val="26"/>
          <w:szCs w:val="26"/>
        </w:rPr>
      </w:pPr>
    </w:p>
    <w:sectPr w:rsidSect="00A4119E">
      <w:pgSz w:w="12240" w:h="15840"/>
      <w:pgMar w:top="851" w:right="851" w:bottom="851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CE"/>
    <w:rsid w:val="0048767A"/>
    <w:rsid w:val="004C2E03"/>
    <w:rsid w:val="005D3FCE"/>
    <w:rsid w:val="00A4119E"/>
    <w:rsid w:val="00D95CB7"/>
    <w:rsid w:val="00FF2A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36rplc-10">
    <w:name w:val="cat-UserDefined grp-36 rplc-10"/>
    <w:basedOn w:val="DefaultParagraphFont"/>
  </w:style>
  <w:style w:type="character" w:customStyle="1" w:styleId="cat-UserDefinedgrp-53rplc-12">
    <w:name w:val="cat-UserDefined grp-53 rplc-12"/>
    <w:basedOn w:val="DefaultParagraphFont"/>
  </w:style>
  <w:style w:type="character" w:customStyle="1" w:styleId="cat-UserDefinedgrp-37rplc-15">
    <w:name w:val="cat-UserDefined grp-37 rplc-15"/>
    <w:basedOn w:val="DefaultParagraphFont"/>
  </w:style>
  <w:style w:type="character" w:customStyle="1" w:styleId="cat-UserDefinedgrp-38rplc-17">
    <w:name w:val="cat-UserDefined grp-38 rplc-17"/>
    <w:basedOn w:val="DefaultParagraphFont"/>
  </w:style>
  <w:style w:type="character" w:customStyle="1" w:styleId="cat-UserDefinedgrp-39rplc-20">
    <w:name w:val="cat-UserDefined grp-39 rplc-20"/>
    <w:basedOn w:val="DefaultParagraphFont"/>
  </w:style>
  <w:style w:type="character" w:customStyle="1" w:styleId="cat-UserDefinedgrp-40rplc-21">
    <w:name w:val="cat-UserDefined grp-40 rplc-21"/>
    <w:basedOn w:val="DefaultParagraphFont"/>
  </w:style>
  <w:style w:type="character" w:customStyle="1" w:styleId="cat-UserDefinedgrp-41rplc-28">
    <w:name w:val="cat-UserDefined grp-41 rplc-28"/>
    <w:basedOn w:val="DefaultParagraphFont"/>
  </w:style>
  <w:style w:type="character" w:customStyle="1" w:styleId="cat-UserDefinedgrp-42rplc-31">
    <w:name w:val="cat-UserDefined grp-42 rplc-31"/>
    <w:basedOn w:val="DefaultParagraphFont"/>
  </w:style>
  <w:style w:type="character" w:customStyle="1" w:styleId="cat-UserDefinedgrp-43rplc-33">
    <w:name w:val="cat-UserDefined grp-43 rplc-33"/>
    <w:basedOn w:val="DefaultParagraphFont"/>
  </w:style>
  <w:style w:type="character" w:customStyle="1" w:styleId="cat-UserDefinedgrp-44rplc-37">
    <w:name w:val="cat-UserDefined grp-44 rplc-37"/>
    <w:basedOn w:val="DefaultParagraphFont"/>
  </w:style>
  <w:style w:type="character" w:customStyle="1" w:styleId="cat-UserDefinedgrp-45rplc-40">
    <w:name w:val="cat-UserDefined grp-45 rplc-40"/>
    <w:basedOn w:val="DefaultParagraphFont"/>
  </w:style>
  <w:style w:type="character" w:customStyle="1" w:styleId="cat-UserDefinedgrp-42rplc-42">
    <w:name w:val="cat-UserDefined grp-42 rplc-42"/>
    <w:basedOn w:val="DefaultParagraphFont"/>
  </w:style>
  <w:style w:type="character" w:customStyle="1" w:styleId="cat-UserDefinedgrp-57rplc-44">
    <w:name w:val="cat-UserDefined grp-57 rplc-44"/>
    <w:basedOn w:val="DefaultParagraphFont"/>
  </w:style>
  <w:style w:type="character" w:customStyle="1" w:styleId="cat-UserDefinedgrp-46rplc-45">
    <w:name w:val="cat-UserDefined grp-46 rplc-45"/>
    <w:basedOn w:val="DefaultParagraphFont"/>
  </w:style>
  <w:style w:type="character" w:customStyle="1" w:styleId="cat-UserDefinedgrp-47rplc-48">
    <w:name w:val="cat-UserDefined grp-47 rplc-48"/>
    <w:basedOn w:val="DefaultParagraphFont"/>
  </w:style>
  <w:style w:type="character" w:customStyle="1" w:styleId="cat-UserDefinedgrp-48rplc-50">
    <w:name w:val="cat-UserDefined grp-48 rplc-50"/>
    <w:basedOn w:val="DefaultParagraphFont"/>
  </w:style>
  <w:style w:type="character" w:customStyle="1" w:styleId="cat-UserDefinedgrp-49rplc-53">
    <w:name w:val="cat-UserDefined grp-49 rplc-53"/>
    <w:basedOn w:val="DefaultParagraphFont"/>
  </w:style>
  <w:style w:type="character" w:customStyle="1" w:styleId="cat-UserDefinedgrp-50rplc-55">
    <w:name w:val="cat-UserDefined grp-50 rplc-55"/>
    <w:basedOn w:val="DefaultParagraphFont"/>
  </w:style>
  <w:style w:type="character" w:customStyle="1" w:styleId="cat-UserDefinedgrp-51rplc-58">
    <w:name w:val="cat-UserDefined grp-51 rplc-58"/>
    <w:basedOn w:val="DefaultParagraphFont"/>
  </w:style>
  <w:style w:type="character" w:customStyle="1" w:styleId="cat-UserDefinedgrp-52rplc-62">
    <w:name w:val="cat-UserDefined grp-52 rplc-62"/>
    <w:basedOn w:val="DefaultParagraphFont"/>
  </w:style>
  <w:style w:type="character" w:customStyle="1" w:styleId="cat-UserDefinedgrp-53rplc-77">
    <w:name w:val="cat-UserDefined grp-53 rplc-77"/>
    <w:basedOn w:val="DefaultParagraphFont"/>
  </w:style>
  <w:style w:type="character" w:customStyle="1" w:styleId="cat-UserDefinedgrp-53rplc-81">
    <w:name w:val="cat-UserDefined grp-53 rplc-81"/>
    <w:basedOn w:val="DefaultParagraphFont"/>
  </w:style>
  <w:style w:type="character" w:customStyle="1" w:styleId="cat-UserDefinedgrp-54rplc-85">
    <w:name w:val="cat-UserDefined grp-54 rplc-85"/>
    <w:basedOn w:val="DefaultParagraphFont"/>
  </w:style>
  <w:style w:type="character" w:customStyle="1" w:styleId="cat-UserDefinedgrp-55rplc-87">
    <w:name w:val="cat-UserDefined grp-55 rplc-87"/>
    <w:basedOn w:val="DefaultParagraphFont"/>
  </w:style>
  <w:style w:type="character" w:customStyle="1" w:styleId="cat-UserDefinedgrp-56rplc-89">
    <w:name w:val="cat-UserDefined grp-56 rplc-89"/>
    <w:basedOn w:val="DefaultParagraphFont"/>
  </w:style>
  <w:style w:type="character" w:customStyle="1" w:styleId="cat-UserDefinedgrp-57rplc-90">
    <w:name w:val="cat-UserDefined grp-57 rplc-90"/>
    <w:basedOn w:val="DefaultParagraphFont"/>
  </w:style>
  <w:style w:type="character" w:customStyle="1" w:styleId="cat-UserDefinedgrp-16rplc-94">
    <w:name w:val="cat-UserDefined grp-16 rplc-94"/>
    <w:basedOn w:val="DefaultParagraphFont"/>
  </w:style>
  <w:style w:type="character" w:customStyle="1" w:styleId="cat-UserDefinedgrp-16rplc-95">
    <w:name w:val="cat-UserDefined grp-16 rplc-95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