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№1-55-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0055-01-2020-00002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45"/>
        <w:jc w:val="right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февраля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№54 Красногвардейского судебного района Республики Крым Чернецкая И.В.,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Нестеровой И.Г.,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Шостака О.В.,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Зубкова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Волковой </w:t>
      </w:r>
      <w:r>
        <w:rPr>
          <w:rStyle w:val="cat-UserDefinedgrp-58rplc-12"/>
          <w:rFonts w:ascii="Times New Roman" w:eastAsia="Times New Roman" w:hAnsi="Times New Roman" w:cs="Times New Roman"/>
          <w:sz w:val="28"/>
          <w:szCs w:val="28"/>
        </w:rPr>
        <w:t>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82rplc-1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Style w:val="cat-UserDefinedgrp-59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зарегистрированной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0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6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Волкова 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она осуществила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Волкова </w:t>
      </w:r>
      <w:r>
        <w:rPr>
          <w:rStyle w:val="cat-UserDefinedgrp-62rplc-27"/>
          <w:rFonts w:ascii="Times New Roman" w:eastAsia="Times New Roman" w:hAnsi="Times New Roman" w:cs="Times New Roman"/>
          <w:sz w:val="28"/>
          <w:szCs w:val="28"/>
        </w:rPr>
        <w:t>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зарегистрированным в доме, расположенном по адресу: </w:t>
      </w:r>
      <w:r>
        <w:rPr>
          <w:rStyle w:val="cat-UserDefinedgrp-6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предвидя возможность наступления общественно опасных последствий, не желая, но сознательно допуская их,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23, 25 ч. 3 постановления Правительства Российской Федерации от 15.01.2007 № 9 «О порядке осуществления миграционного учёта иностранных граждан или лиц без гражданства в Российской Федерации», п. 6 ч. 1 ст. 2, ст. 4, ч. 1 ст. 14, ст. 20, ч. 1 ст. 22 Федерального закона от 18.07.2006 № 109 «О миграционном учёте иностранных граждан и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 без гражданства в Российской Федерации», осознавая, что её действия незаконны, организовала фиктивную постановку на учет иностранных граждан по месту пребывания в жилом помещении на территории Российской Федерации, путем передачи в соответствующие органы уведомления о прибытии иностранных 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64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содержащие недостоверную информацию.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13.09.2019 в дневное время суток, Волкова Я.Э., находясь в помещении </w:t>
      </w:r>
      <w:r>
        <w:rPr>
          <w:rStyle w:val="cat-UserDefinedgrp-65rplc-40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UserDefinedgrp-6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собственноручно заполнила бланки уведомления о прибытии в место пребывания, соответствующего образца, установленного Федеральным законом от 18.07.2006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109 «О миграционном учете иностранных граждан и лиц без гражданства в Российской Федерации» №1386 от 13.09.2019 на имя гражданина </w:t>
      </w:r>
      <w:r>
        <w:rPr>
          <w:rStyle w:val="cat-UserDefinedgrp-67rplc-4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имя гражданки </w:t>
      </w:r>
      <w:r>
        <w:rPr>
          <w:rStyle w:val="cat-UserDefinedgrp-68rplc-51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Style w:val="cat-UserDefinedgrp-86rplc-53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имя гражданки </w:t>
      </w:r>
      <w:r>
        <w:rPr>
          <w:rStyle w:val="cat-UserDefinedgrp-69rplc-56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Style w:val="cat-UserDefinedgrp-93rplc-58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 Волкова Я.Э., достоверно зная, что гражданине </w:t>
      </w:r>
      <w:r>
        <w:rPr>
          <w:rStyle w:val="cat-UserDefinedgrp-70rplc-6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1rplc-63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72rplc-65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её регистрации пребывать не будут, поскольку фактически жилое помещение по указанному адресу им не предоставлялось, заверила своей подписью уведомления о прибытии иностранного гражданина в место пребывания, которые передала сотруднику </w:t>
      </w:r>
      <w:r>
        <w:rPr>
          <w:rStyle w:val="cat-UserDefinedgrp-65rplc-67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указав в них граждан </w:t>
      </w:r>
      <w:r>
        <w:rPr>
          <w:rStyle w:val="cat-UserDefinedgrp-73rplc-6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4rplc-71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75rplc-7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местом их пребывания свое жилое помещение, расположенное по адресу: </w:t>
      </w:r>
      <w:r>
        <w:rPr>
          <w:rStyle w:val="cat-UserDefinedgrp-63rplc-75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Волковой Я.Э., </w:t>
      </w:r>
      <w:r>
        <w:rPr>
          <w:rStyle w:val="cat-UserDefinedgrp-76rplc-78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поставлены на миграционный учет граждане </w:t>
      </w:r>
      <w:r>
        <w:rPr>
          <w:rStyle w:val="cat-UserDefinedgrp-77rplc-8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8rplc-85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9rplc-90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Вследствие вышеуказанных действий Волкова Я.Э. нарушила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лишила возможности </w:t>
      </w:r>
      <w:r>
        <w:rPr>
          <w:rStyle w:val="cat-UserDefinedgrp-80rplc-96"/>
          <w:rFonts w:ascii="Times New Roman" w:eastAsia="Times New Roman" w:hAnsi="Times New Roman" w:cs="Times New Roman"/>
          <w:sz w:val="28"/>
          <w:szCs w:val="28"/>
        </w:rPr>
        <w:t>НАИМЕНОВАНИЕ ОРНАГА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отслеживающие исполнение законодательных актов Российской Федерации, осуществлять контроль за соблюдением указанными иностранными гражданами правил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миграционного учета и за их передвижениями на территории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заявлено ходатайство о прекращении в отношении него уголовного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Волкова Я.Э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пояснила, что правовые последствия прекращения уголовного дела, в том числе, что данное основание не относится к числу реабилитирующих, ей известны, настаивала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нее, пояснив, что свою вину в инкриминируемом деянии он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подсудимой -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Зубков А.А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подзащитной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Волкова Я.Э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Волкова Я.Э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полностью осознала содеянное, активно сотрудничала с дознанием, которое проводилось в сокращенной форме по ходатайству подсудимой.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ей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</w:t>
      </w:r>
      <w:r>
        <w:rPr>
          <w:rFonts w:ascii="Times New Roman" w:eastAsia="Times New Roman" w:hAnsi="Times New Roman" w:cs="Times New Roman"/>
          <w:sz w:val="28"/>
          <w:szCs w:val="28"/>
        </w:rPr>
        <w:t>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Волкова Я.Э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свою вину в предъявленном обвинении признала полностью, раскаялась в содеянном, активно способствовала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Волков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1rplc-111"/>
          <w:rFonts w:ascii="Times New Roman" w:eastAsia="Times New Roman" w:hAnsi="Times New Roman" w:cs="Times New Roman"/>
          <w:sz w:val="28"/>
          <w:szCs w:val="28"/>
        </w:rPr>
        <w:t>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Волковой </w:t>
      </w:r>
      <w:r>
        <w:rPr>
          <w:rStyle w:val="cat-UserDefinedgrp-58rplc-115"/>
          <w:rFonts w:ascii="Times New Roman" w:eastAsia="Times New Roman" w:hAnsi="Times New Roman" w:cs="Times New Roman"/>
          <w:sz w:val="28"/>
          <w:szCs w:val="28"/>
        </w:rPr>
        <w:t>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82rplc-117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Волковой Я.Э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>
        <w:rPr>
          <w:rStyle w:val="cat-UserDefinedgrp-83rplc-12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UserDefinedgrp-86rplc-122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Style w:val="cat-UserDefinedgrp-84rplc-123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</w:t>
      </w:r>
      <w:r>
        <w:rPr>
          <w:rStyle w:val="cat-UserDefinedgrp-85rplc-1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имя </w:t>
      </w:r>
      <w:r>
        <w:rPr>
          <w:rStyle w:val="cat-UserDefinedgrp-86rplc-127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Волковой </w:t>
      </w:r>
      <w:r>
        <w:rPr>
          <w:rStyle w:val="cat-UserDefinedgrp-58rplc-130"/>
          <w:rFonts w:ascii="Times New Roman" w:eastAsia="Times New Roman" w:hAnsi="Times New Roman" w:cs="Times New Roman"/>
          <w:sz w:val="28"/>
          <w:szCs w:val="28"/>
        </w:rPr>
        <w:t>Я.Э.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87rplc-1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Федеральной миграционной службой, дата выдачи </w:t>
      </w:r>
      <w:r>
        <w:rPr>
          <w:rStyle w:val="cat-UserDefinedgrp-17rplc-1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кадастрового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</w:t>
      </w:r>
      <w:r>
        <w:rPr>
          <w:rStyle w:val="cat-UserDefinedgrp-88rplc-139"/>
          <w:rFonts w:ascii="Times New Roman" w:eastAsia="Times New Roman" w:hAnsi="Times New Roman" w:cs="Times New Roman"/>
          <w:sz w:val="28"/>
          <w:szCs w:val="28"/>
        </w:rPr>
        <w:t>НОМЕР И 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о постановке на миграционный учет в связи с получением гражданства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начальника </w:t>
      </w:r>
      <w:r>
        <w:rPr>
          <w:rStyle w:val="cat-UserDefinedgrp-89rplc-142"/>
          <w:rFonts w:ascii="Times New Roman" w:eastAsia="Times New Roman" w:hAnsi="Times New Roman" w:cs="Times New Roman"/>
          <w:sz w:val="28"/>
          <w:szCs w:val="28"/>
        </w:rPr>
        <w:t>НАИМЕНОВАНИЕ ОРАНИЗАЦИИ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>
        <w:rPr>
          <w:rStyle w:val="cat-UserDefinedgrp-90rplc-14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</w:t>
      </w:r>
      <w:r>
        <w:rPr>
          <w:rStyle w:val="cat-UserDefinedgrp-93rplc-146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Style w:val="cat-UserDefinedgrp-91rplc-147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</w:t>
      </w:r>
      <w:r>
        <w:rPr>
          <w:rStyle w:val="cat-UserDefinedgrp-92rplc-14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имя </w:t>
      </w:r>
      <w:r>
        <w:rPr>
          <w:rStyle w:val="cat-UserDefinedgrp-93rplc-15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</w:t>
      </w:r>
      <w:r>
        <w:rPr>
          <w:rStyle w:val="cat-UserDefinedgrp-94rplc-153"/>
          <w:rFonts w:ascii="Times New Roman" w:eastAsia="Times New Roman" w:hAnsi="Times New Roman" w:cs="Times New Roman"/>
          <w:sz w:val="28"/>
          <w:szCs w:val="28"/>
        </w:rPr>
        <w:t>НОМЕР И 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о постановке на миграционный учет в связи с получением гражданства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решения начальника </w:t>
      </w:r>
      <w:r>
        <w:rPr>
          <w:rStyle w:val="cat-UserDefinedgrp-89rplc-156"/>
          <w:rFonts w:ascii="Times New Roman" w:eastAsia="Times New Roman" w:hAnsi="Times New Roman" w:cs="Times New Roman"/>
          <w:sz w:val="28"/>
          <w:szCs w:val="28"/>
        </w:rPr>
        <w:t>НАИМЕНОВАНИЕ ОРАНИЗАЦИИ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>
        <w:rPr>
          <w:rStyle w:val="cat-UserDefinedgrp-95rplc-15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паспорта </w:t>
      </w:r>
      <w:r>
        <w:rPr>
          <w:rStyle w:val="cat-UserDefinedgrp-98rplc-16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Style w:val="cat-UserDefinedgrp-96rplc-16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миграционной карты </w:t>
      </w:r>
      <w:r>
        <w:rPr>
          <w:rStyle w:val="cat-UserDefinedgrp-97rplc-163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имя </w:t>
      </w:r>
      <w:r>
        <w:rPr>
          <w:rStyle w:val="cat-UserDefinedgrp-98rplc-16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</w:t>
      </w:r>
      <w:r>
        <w:rPr>
          <w:rStyle w:val="cat-UserDefinedgrp-99rplc-167"/>
          <w:rFonts w:ascii="Times New Roman" w:eastAsia="Times New Roman" w:hAnsi="Times New Roman" w:cs="Times New Roman"/>
          <w:sz w:val="28"/>
          <w:szCs w:val="28"/>
        </w:rPr>
        <w:t>НОМЕР И 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постановке на миграционный учет в связи с получением гражданства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Указа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№ 187 от 29.04.2019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решения начальника </w:t>
      </w:r>
      <w:r>
        <w:rPr>
          <w:rStyle w:val="cat-UserDefinedgrp-89rplc-171"/>
          <w:rFonts w:ascii="Times New Roman" w:eastAsia="Times New Roman" w:hAnsi="Times New Roman" w:cs="Times New Roman"/>
          <w:sz w:val="28"/>
          <w:szCs w:val="28"/>
        </w:rPr>
        <w:t>НАИМЕНОВАНИЕ ОРАНИЗАЦИИ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</w:t>
      </w:r>
      <w:r>
        <w:rPr>
          <w:rFonts w:ascii="Times New Roman" w:eastAsia="Times New Roman" w:hAnsi="Times New Roman" w:cs="Times New Roman"/>
          <w:sz w:val="28"/>
          <w:szCs w:val="28"/>
        </w:rPr>
        <w:t>ожет быть обжаловано в апелляционном порядке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Чернецкая</w:t>
      </w:r>
    </w:p>
    <w:p>
      <w:pPr>
        <w:spacing w:before="0" w:after="0"/>
        <w:ind w:firstLine="54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8rplc-12">
    <w:name w:val="cat-UserDefined grp-58 rplc-12"/>
    <w:basedOn w:val="DefaultParagraphFont"/>
  </w:style>
  <w:style w:type="character" w:customStyle="1" w:styleId="cat-UserDefinedgrp-82rplc-14">
    <w:name w:val="cat-UserDefined grp-82 rplc-14"/>
    <w:basedOn w:val="DefaultParagraphFont"/>
  </w:style>
  <w:style w:type="character" w:customStyle="1" w:styleId="cat-UserDefinedgrp-59rplc-16">
    <w:name w:val="cat-UserDefined grp-59 rplc-16"/>
    <w:basedOn w:val="DefaultParagraphFont"/>
  </w:style>
  <w:style w:type="character" w:customStyle="1" w:styleId="cat-UserDefinedgrp-60rplc-19">
    <w:name w:val="cat-UserDefined grp-60 rplc-19"/>
    <w:basedOn w:val="DefaultParagraphFont"/>
  </w:style>
  <w:style w:type="character" w:customStyle="1" w:styleId="cat-UserDefinedgrp-61rplc-21">
    <w:name w:val="cat-UserDefined grp-61 rplc-21"/>
    <w:basedOn w:val="DefaultParagraphFont"/>
  </w:style>
  <w:style w:type="character" w:customStyle="1" w:styleId="cat-UserDefinedgrp-62rplc-27">
    <w:name w:val="cat-UserDefined grp-62 rplc-27"/>
    <w:basedOn w:val="DefaultParagraphFont"/>
  </w:style>
  <w:style w:type="character" w:customStyle="1" w:styleId="cat-UserDefinedgrp-63rplc-31">
    <w:name w:val="cat-UserDefined grp-63 rplc-31"/>
    <w:basedOn w:val="DefaultParagraphFont"/>
  </w:style>
  <w:style w:type="character" w:customStyle="1" w:styleId="cat-UserDefinedgrp-64rplc-37">
    <w:name w:val="cat-UserDefined grp-64 rplc-37"/>
    <w:basedOn w:val="DefaultParagraphFont"/>
  </w:style>
  <w:style w:type="character" w:customStyle="1" w:styleId="cat-UserDefinedgrp-65rplc-40">
    <w:name w:val="cat-UserDefined grp-65 rplc-40"/>
    <w:basedOn w:val="DefaultParagraphFont"/>
  </w:style>
  <w:style w:type="character" w:customStyle="1" w:styleId="cat-UserDefinedgrp-66rplc-42">
    <w:name w:val="cat-UserDefined grp-66 rplc-42"/>
    <w:basedOn w:val="DefaultParagraphFont"/>
  </w:style>
  <w:style w:type="character" w:customStyle="1" w:styleId="cat-UserDefinedgrp-67rplc-47">
    <w:name w:val="cat-UserDefined grp-67 rplc-47"/>
    <w:basedOn w:val="DefaultParagraphFont"/>
  </w:style>
  <w:style w:type="character" w:customStyle="1" w:styleId="cat-UserDefinedgrp-68rplc-51">
    <w:name w:val="cat-UserDefined grp-68 rplc-51"/>
    <w:basedOn w:val="DefaultParagraphFont"/>
  </w:style>
  <w:style w:type="character" w:customStyle="1" w:styleId="cat-UserDefinedgrp-86rplc-53">
    <w:name w:val="cat-UserDefined grp-86 rplc-53"/>
    <w:basedOn w:val="DefaultParagraphFont"/>
  </w:style>
  <w:style w:type="character" w:customStyle="1" w:styleId="cat-UserDefinedgrp-69rplc-56">
    <w:name w:val="cat-UserDefined grp-69 rplc-56"/>
    <w:basedOn w:val="DefaultParagraphFont"/>
  </w:style>
  <w:style w:type="character" w:customStyle="1" w:styleId="cat-UserDefinedgrp-93rplc-58">
    <w:name w:val="cat-UserDefined grp-93 rplc-58"/>
    <w:basedOn w:val="DefaultParagraphFont"/>
  </w:style>
  <w:style w:type="character" w:customStyle="1" w:styleId="cat-UserDefinedgrp-70rplc-61">
    <w:name w:val="cat-UserDefined grp-70 rplc-61"/>
    <w:basedOn w:val="DefaultParagraphFont"/>
  </w:style>
  <w:style w:type="character" w:customStyle="1" w:styleId="cat-UserDefinedgrp-71rplc-63">
    <w:name w:val="cat-UserDefined grp-71 rplc-63"/>
    <w:basedOn w:val="DefaultParagraphFont"/>
  </w:style>
  <w:style w:type="character" w:customStyle="1" w:styleId="cat-UserDefinedgrp-72rplc-65">
    <w:name w:val="cat-UserDefined grp-72 rplc-65"/>
    <w:basedOn w:val="DefaultParagraphFont"/>
  </w:style>
  <w:style w:type="character" w:customStyle="1" w:styleId="cat-UserDefinedgrp-65rplc-67">
    <w:name w:val="cat-UserDefined grp-65 rplc-67"/>
    <w:basedOn w:val="DefaultParagraphFont"/>
  </w:style>
  <w:style w:type="character" w:customStyle="1" w:styleId="cat-UserDefinedgrp-73rplc-69">
    <w:name w:val="cat-UserDefined grp-73 rplc-69"/>
    <w:basedOn w:val="DefaultParagraphFont"/>
  </w:style>
  <w:style w:type="character" w:customStyle="1" w:styleId="cat-UserDefinedgrp-74rplc-71">
    <w:name w:val="cat-UserDefined grp-74 rplc-71"/>
    <w:basedOn w:val="DefaultParagraphFont"/>
  </w:style>
  <w:style w:type="character" w:customStyle="1" w:styleId="cat-UserDefinedgrp-75rplc-74">
    <w:name w:val="cat-UserDefined grp-75 rplc-74"/>
    <w:basedOn w:val="DefaultParagraphFont"/>
  </w:style>
  <w:style w:type="character" w:customStyle="1" w:styleId="cat-UserDefinedgrp-63rplc-75">
    <w:name w:val="cat-UserDefined grp-63 rplc-75"/>
    <w:basedOn w:val="DefaultParagraphFont"/>
  </w:style>
  <w:style w:type="character" w:customStyle="1" w:styleId="cat-UserDefinedgrp-76rplc-78">
    <w:name w:val="cat-UserDefined grp-76 rplc-78"/>
    <w:basedOn w:val="DefaultParagraphFont"/>
  </w:style>
  <w:style w:type="character" w:customStyle="1" w:styleId="cat-UserDefinedgrp-77rplc-80">
    <w:name w:val="cat-UserDefined grp-77 rplc-80"/>
    <w:basedOn w:val="DefaultParagraphFont"/>
  </w:style>
  <w:style w:type="character" w:customStyle="1" w:styleId="cat-UserDefinedgrp-78rplc-85">
    <w:name w:val="cat-UserDefined grp-78 rplc-85"/>
    <w:basedOn w:val="DefaultParagraphFont"/>
  </w:style>
  <w:style w:type="character" w:customStyle="1" w:styleId="cat-UserDefinedgrp-79rplc-90">
    <w:name w:val="cat-UserDefined grp-79 rplc-90"/>
    <w:basedOn w:val="DefaultParagraphFont"/>
  </w:style>
  <w:style w:type="character" w:customStyle="1" w:styleId="cat-UserDefinedgrp-80rplc-96">
    <w:name w:val="cat-UserDefined grp-80 rplc-96"/>
    <w:basedOn w:val="DefaultParagraphFont"/>
  </w:style>
  <w:style w:type="character" w:customStyle="1" w:styleId="cat-UserDefinedgrp-81rplc-111">
    <w:name w:val="cat-UserDefined grp-81 rplc-111"/>
    <w:basedOn w:val="DefaultParagraphFont"/>
  </w:style>
  <w:style w:type="character" w:customStyle="1" w:styleId="cat-UserDefinedgrp-58rplc-115">
    <w:name w:val="cat-UserDefined grp-58 rplc-115"/>
    <w:basedOn w:val="DefaultParagraphFont"/>
  </w:style>
  <w:style w:type="character" w:customStyle="1" w:styleId="cat-UserDefinedgrp-82rplc-117">
    <w:name w:val="cat-UserDefined grp-82 rplc-117"/>
    <w:basedOn w:val="DefaultParagraphFont"/>
  </w:style>
  <w:style w:type="character" w:customStyle="1" w:styleId="cat-UserDefinedgrp-83rplc-120">
    <w:name w:val="cat-UserDefined grp-83 rplc-120"/>
    <w:basedOn w:val="DefaultParagraphFont"/>
  </w:style>
  <w:style w:type="character" w:customStyle="1" w:styleId="cat-UserDefinedgrp-86rplc-122">
    <w:name w:val="cat-UserDefined grp-86 rplc-122"/>
    <w:basedOn w:val="DefaultParagraphFont"/>
  </w:style>
  <w:style w:type="character" w:customStyle="1" w:styleId="cat-UserDefinedgrp-84rplc-123">
    <w:name w:val="cat-UserDefined grp-84 rplc-123"/>
    <w:basedOn w:val="DefaultParagraphFont"/>
  </w:style>
  <w:style w:type="character" w:customStyle="1" w:styleId="cat-UserDefinedgrp-85rplc-125">
    <w:name w:val="cat-UserDefined grp-85 rplc-125"/>
    <w:basedOn w:val="DefaultParagraphFont"/>
  </w:style>
  <w:style w:type="character" w:customStyle="1" w:styleId="cat-UserDefinedgrp-86rplc-127">
    <w:name w:val="cat-UserDefined grp-86 rplc-127"/>
    <w:basedOn w:val="DefaultParagraphFont"/>
  </w:style>
  <w:style w:type="character" w:customStyle="1" w:styleId="cat-UserDefinedgrp-58rplc-130">
    <w:name w:val="cat-UserDefined grp-58 rplc-130"/>
    <w:basedOn w:val="DefaultParagraphFont"/>
  </w:style>
  <w:style w:type="character" w:customStyle="1" w:styleId="cat-UserDefinedgrp-87rplc-133">
    <w:name w:val="cat-UserDefined grp-87 rplc-133"/>
    <w:basedOn w:val="DefaultParagraphFont"/>
  </w:style>
  <w:style w:type="character" w:customStyle="1" w:styleId="cat-UserDefinedgrp-17rplc-137">
    <w:name w:val="cat-UserDefined grp-17 rplc-137"/>
    <w:basedOn w:val="DefaultParagraphFont"/>
  </w:style>
  <w:style w:type="character" w:customStyle="1" w:styleId="cat-UserDefinedgrp-88rplc-139">
    <w:name w:val="cat-UserDefined grp-88 rplc-139"/>
    <w:basedOn w:val="DefaultParagraphFont"/>
  </w:style>
  <w:style w:type="character" w:customStyle="1" w:styleId="cat-UserDefinedgrp-89rplc-142">
    <w:name w:val="cat-UserDefined grp-89 rplc-142"/>
    <w:basedOn w:val="DefaultParagraphFont"/>
  </w:style>
  <w:style w:type="character" w:customStyle="1" w:styleId="cat-UserDefinedgrp-90rplc-144">
    <w:name w:val="cat-UserDefined grp-90 rplc-144"/>
    <w:basedOn w:val="DefaultParagraphFont"/>
  </w:style>
  <w:style w:type="character" w:customStyle="1" w:styleId="cat-UserDefinedgrp-93rplc-146">
    <w:name w:val="cat-UserDefined grp-93 rplc-146"/>
    <w:basedOn w:val="DefaultParagraphFont"/>
  </w:style>
  <w:style w:type="character" w:customStyle="1" w:styleId="cat-UserDefinedgrp-91rplc-147">
    <w:name w:val="cat-UserDefined grp-91 rplc-147"/>
    <w:basedOn w:val="DefaultParagraphFont"/>
  </w:style>
  <w:style w:type="character" w:customStyle="1" w:styleId="cat-UserDefinedgrp-92rplc-149">
    <w:name w:val="cat-UserDefined grp-92 rplc-149"/>
    <w:basedOn w:val="DefaultParagraphFont"/>
  </w:style>
  <w:style w:type="character" w:customStyle="1" w:styleId="cat-UserDefinedgrp-93rplc-151">
    <w:name w:val="cat-UserDefined grp-93 rplc-151"/>
    <w:basedOn w:val="DefaultParagraphFont"/>
  </w:style>
  <w:style w:type="character" w:customStyle="1" w:styleId="cat-UserDefinedgrp-94rplc-153">
    <w:name w:val="cat-UserDefined grp-94 rplc-153"/>
    <w:basedOn w:val="DefaultParagraphFont"/>
  </w:style>
  <w:style w:type="character" w:customStyle="1" w:styleId="cat-UserDefinedgrp-89rplc-156">
    <w:name w:val="cat-UserDefined grp-89 rplc-156"/>
    <w:basedOn w:val="DefaultParagraphFont"/>
  </w:style>
  <w:style w:type="character" w:customStyle="1" w:styleId="cat-UserDefinedgrp-95rplc-158">
    <w:name w:val="cat-UserDefined grp-95 rplc-158"/>
    <w:basedOn w:val="DefaultParagraphFont"/>
  </w:style>
  <w:style w:type="character" w:customStyle="1" w:styleId="cat-UserDefinedgrp-98rplc-160">
    <w:name w:val="cat-UserDefined grp-98 rplc-160"/>
    <w:basedOn w:val="DefaultParagraphFont"/>
  </w:style>
  <w:style w:type="character" w:customStyle="1" w:styleId="cat-UserDefinedgrp-96rplc-161">
    <w:name w:val="cat-UserDefined grp-96 rplc-161"/>
    <w:basedOn w:val="DefaultParagraphFont"/>
  </w:style>
  <w:style w:type="character" w:customStyle="1" w:styleId="cat-UserDefinedgrp-97rplc-163">
    <w:name w:val="cat-UserDefined grp-97 rplc-163"/>
    <w:basedOn w:val="DefaultParagraphFont"/>
  </w:style>
  <w:style w:type="character" w:customStyle="1" w:styleId="cat-UserDefinedgrp-98rplc-165">
    <w:name w:val="cat-UserDefined grp-98 rplc-165"/>
    <w:basedOn w:val="DefaultParagraphFont"/>
  </w:style>
  <w:style w:type="character" w:customStyle="1" w:styleId="cat-UserDefinedgrp-99rplc-167">
    <w:name w:val="cat-UserDefined grp-99 rplc-167"/>
    <w:basedOn w:val="DefaultParagraphFont"/>
  </w:style>
  <w:style w:type="character" w:customStyle="1" w:styleId="cat-UserDefinedgrp-89rplc-171">
    <w:name w:val="cat-UserDefined grp-89 rplc-1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