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1-55-1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91MS0055-01-2022-001632-77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16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03 августа 2022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 – Кузьмина А.В.,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 – адвоката Зубкова А.А.,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 – Никулина Н.М.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160"/>
        <w:ind w:left="340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Кузьмина Алексея Витальевича, </w:t>
      </w:r>
      <w:r>
        <w:rPr>
          <w:rStyle w:val="cat-UserDefinedgrp-48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158 УК РФ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Кузьмин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в том, что он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кражу, т.е. тайное хищение чужого имущества при следующих обстоятельствах.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30 апреля 2022 года в период времени с 03:30 по 03:40 Кузьмин Алексей Витальевич, 08.01.1992 г.р., находился в сквере «Комсомольский» расположенном в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 Красногвардейского района, Республики Крым, где у него возник преступный умысел, направленный на тайное хищение чужого имущества.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реализации своего преступного умысла, из корыстных побуждений, Кузьмин А.В. в период времени с 03:45 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04:43 час. 30.04.2022 путем свободного доступа с газонов сквера «Комсомольский» расположенного по ул. Комсомольской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Красногвардейское Красногвардейского района, Республики Крым применяя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</w:t>
      </w:r>
      <w:r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демонтировал плафоны наземных светильников, а именно «Световая надземная фигура Шар 400мм с подставкой 220в белая» в количестве 5 штук, стоимостью 9600,00 рублей за одну единицу на сумму 48000,00 рублей, «Световая надземная фигура Шар 600мм с подсветкой 220в белая» в количестве 4 штук, стоимостью 11200,00 рублей за одну единицу на сумму 44800,00 рублей, «Световая надземная фигура Шар 800мм с подсветкой 220в белая» в количестве 1 штуки, стоимостью 13500,00 рублей, принадлежащие Администрации Красногвардейского сельского поселения, тем самым тайно совершил хищение чужого имущества.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чего Кузьмин А.В. с похищенным имуществом с места совершения преступления скрылся и распорядился им по своему усмотрению, чем причинил Администрации Красногвардейского сельского поселения имущественный вред в виде материального ущерба на общую сумму 106300,00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Кузьмина А.В.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 1 ст. 15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как </w:t>
      </w:r>
      <w:r>
        <w:rPr>
          <w:rFonts w:ascii="Times New Roman" w:eastAsia="Times New Roman" w:hAnsi="Times New Roman" w:cs="Times New Roman"/>
          <w:sz w:val="28"/>
          <w:szCs w:val="28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- </w:t>
      </w:r>
      <w:r>
        <w:rPr>
          <w:rFonts w:ascii="Times New Roman" w:eastAsia="Times New Roman" w:hAnsi="Times New Roman" w:cs="Times New Roman"/>
          <w:sz w:val="28"/>
          <w:szCs w:val="28"/>
        </w:rPr>
        <w:t>Никулин Н.М.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заявил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1 ст. 158 УК РФ, в связи с примирением с подсудимым, ссылаясь на те обстоятельства, что причиненный им вред заглажен,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похищенное имущество возвращено, поврежденное возмещено, светильники все восстановлен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>ы на местах,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претензий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нему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материального и морального 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прекращения уголовного дела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пояснив,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 в полном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Настаивал на прекращении производства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Зубков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прекратить уголовное дело в связи с примирением сторон, так как подсудимый примирился с потерпевшим и загладил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>, в содеянном раскаялся, вину осознал, впервые привлекается к уголовной ответственности, имеет на иждивении малолетнего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обвинитель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от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 что у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достигнуто примирение с </w:t>
      </w:r>
      <w:r>
        <w:rPr>
          <w:rFonts w:ascii="Times New Roman" w:eastAsia="Times New Roman" w:hAnsi="Times New Roman" w:cs="Times New Roman"/>
          <w:sz w:val="28"/>
          <w:szCs w:val="28"/>
        </w:rPr>
        <w:t>Кузьминым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последн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загладил причиненный вред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о чем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соответствующее заявление.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Кузьмин 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судим, впервые совершил преступление небольшой тяжести, на учете врача-психиатра и врача-нарколога не состоит,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с посредственной стороны</w:t>
      </w:r>
      <w:r>
        <w:rPr>
          <w:rFonts w:ascii="Times New Roman" w:eastAsia="Times New Roman" w:hAnsi="Times New Roman" w:cs="Times New Roman"/>
          <w:sz w:val="28"/>
          <w:szCs w:val="28"/>
        </w:rPr>
        <w:t>, имеет на иждивении малолетн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sz w:val="28"/>
          <w:szCs w:val="28"/>
        </w:rPr>
        <w:t>, написал явку с повинной, активно способствовал раскрытию и расследованию преступления, а также добровольно возместил имущественный ущерб, причиненный в результате преступления.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254 УПК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Кузьмин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 w:line="252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Судьбу вещественных доказательств разрешить в соответствии со ст. 81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Кузьмина Алексея Витальевича, </w:t>
      </w:r>
      <w:r>
        <w:rPr>
          <w:rStyle w:val="cat-UserDefinedgrp-49rplc-54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Алексея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08.01.1992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Кузьмина Алексея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отменить.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«Световая надземная фигура Шар 400 мм с подставкой 220в белый» 5 штук, «Световая надземная фигура Шар 600 мм с подсветкой 220в белый» 4 штуки, «Световая надземная фигура Шар 800 мм с подсветкой 220в белый» 1 штука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считать возвращенными по принадлежности собственнику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Красногвардейского сельского поселения;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скутер марки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Honda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серого цвета, номер рамы </w:t>
      </w:r>
      <w:r>
        <w:rPr>
          <w:rFonts w:ascii="Times New Roman" w:eastAsia="Times New Roman" w:hAnsi="Times New Roman" w:cs="Times New Roman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sz w:val="28"/>
          <w:szCs w:val="28"/>
        </w:rPr>
        <w:t>34-1506035,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же автомобиль марки ВАЗ 21150 </w:t>
      </w:r>
      <w:r>
        <w:rPr>
          <w:rFonts w:ascii="Times New Roman" w:eastAsia="Times New Roman" w:hAnsi="Times New Roman" w:cs="Times New Roman"/>
          <w:sz w:val="28"/>
          <w:szCs w:val="28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SAMARA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кузове красного цвета 2002 года выпуска государственный регистрационный номер К071АС82 - </w:t>
      </w:r>
      <w:r>
        <w:rPr>
          <w:rFonts w:ascii="Times New Roman" w:eastAsia="Times New Roman" w:hAnsi="Times New Roman" w:cs="Times New Roman"/>
          <w:sz w:val="28"/>
          <w:szCs w:val="28"/>
        </w:rPr>
        <w:t>считать возвращенными по принадлежности собственнику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Кузьмину А.В.; </w:t>
      </w:r>
    </w:p>
    <w:p>
      <w:pPr>
        <w:spacing w:before="0" w:after="16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два видеофайла содержащие информацию о хищении Кузьминым А.В. </w:t>
      </w:r>
      <w:r>
        <w:rPr>
          <w:rFonts w:ascii="Times New Roman" w:eastAsia="Times New Roman" w:hAnsi="Times New Roman" w:cs="Times New Roman"/>
          <w:sz w:val="28"/>
          <w:szCs w:val="28"/>
        </w:rPr>
        <w:t>плафонов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именно: «Световая надземная фигура Шар 400 мм с подставкой 220в белый» 5 штук, «Световая надземная фигура Шар 600 мм с подсветкой 220в белый» 4 штуки, «Световая надземная фигура Шар 800 мм с подсветкой 220в белый» 1 штука, в сквере Комсомольский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района Республики Крым, содержащиеся на лазерном диске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упакованном в бумажный конверт белого цвета, который скреплен печатью №61 «Для пакетов» который был изъят в ходе осмотра 30.04.2022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13">
    <w:name w:val="cat-UserDefined grp-48 rplc-13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