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D7828">
      <w:pPr>
        <w:ind w:firstLine="545"/>
        <w:jc w:val="right"/>
        <w:rPr>
          <w:sz w:val="28"/>
          <w:szCs w:val="28"/>
        </w:rPr>
      </w:pPr>
      <w:r>
        <w:rPr>
          <w:sz w:val="28"/>
          <w:szCs w:val="28"/>
        </w:rPr>
        <w:t>Дело № 1-55-14/2021</w:t>
      </w:r>
    </w:p>
    <w:p w:rsidR="008D7828">
      <w:pPr>
        <w:spacing w:after="160"/>
        <w:ind w:firstLine="545"/>
        <w:jc w:val="right"/>
        <w:rPr>
          <w:sz w:val="28"/>
          <w:szCs w:val="28"/>
        </w:rPr>
      </w:pPr>
      <w:r>
        <w:rPr>
          <w:sz w:val="28"/>
          <w:szCs w:val="28"/>
        </w:rPr>
        <w:t>91МS0054-01-2021-001134-03</w:t>
      </w:r>
    </w:p>
    <w:p w:rsidR="008D7828">
      <w:pPr>
        <w:ind w:firstLine="5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8D7828">
      <w:pPr>
        <w:ind w:firstLine="540"/>
        <w:jc w:val="center"/>
        <w:rPr>
          <w:sz w:val="28"/>
          <w:szCs w:val="28"/>
        </w:rPr>
      </w:pPr>
    </w:p>
    <w:p w:rsidR="008D782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09 декабря 2021 года                                              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>. Красногвардейское</w:t>
      </w:r>
    </w:p>
    <w:p w:rsidR="008D7828">
      <w:pPr>
        <w:ind w:firstLine="709"/>
        <w:jc w:val="both"/>
        <w:rPr>
          <w:sz w:val="28"/>
          <w:szCs w:val="28"/>
        </w:rPr>
      </w:pPr>
    </w:p>
    <w:p w:rsidR="008D78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55 Красногвардейского судебного района Республики Крым Белова Ю.Г. </w:t>
      </w:r>
    </w:p>
    <w:p w:rsidR="008D78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помощнике судьи Тимаковой Е.А.</w:t>
      </w:r>
    </w:p>
    <w:p w:rsidR="008D78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участием: </w:t>
      </w:r>
    </w:p>
    <w:p w:rsidR="008D782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государственного обвинителя – </w:t>
      </w:r>
      <w:r>
        <w:rPr>
          <w:sz w:val="28"/>
          <w:szCs w:val="28"/>
        </w:rPr>
        <w:t>Абселямовой</w:t>
      </w:r>
      <w:r>
        <w:rPr>
          <w:sz w:val="28"/>
          <w:szCs w:val="28"/>
        </w:rPr>
        <w:t xml:space="preserve"> Л.Э.</w:t>
      </w:r>
    </w:p>
    <w:p w:rsidR="008D782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адвоката – </w:t>
      </w:r>
      <w:r>
        <w:rPr>
          <w:sz w:val="28"/>
          <w:szCs w:val="28"/>
        </w:rPr>
        <w:t>Кутырева</w:t>
      </w:r>
      <w:r>
        <w:rPr>
          <w:sz w:val="28"/>
          <w:szCs w:val="28"/>
        </w:rPr>
        <w:t xml:space="preserve"> Е.А.,</w:t>
      </w:r>
    </w:p>
    <w:p w:rsidR="008D782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подсудимого – Калачева А.Н.,</w:t>
      </w:r>
    </w:p>
    <w:p w:rsidR="008D782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потерпевшей – Голик Л.Г.,</w:t>
      </w:r>
    </w:p>
    <w:p w:rsidR="008D78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уголовное дело в отношении</w:t>
      </w:r>
    </w:p>
    <w:p w:rsidR="008D7828">
      <w:pPr>
        <w:ind w:firstLine="709"/>
        <w:jc w:val="both"/>
        <w:rPr>
          <w:sz w:val="28"/>
          <w:szCs w:val="28"/>
        </w:rPr>
      </w:pPr>
    </w:p>
    <w:p w:rsidR="008D7828">
      <w:pPr>
        <w:ind w:left="2835" w:firstLine="567"/>
        <w:jc w:val="both"/>
        <w:rPr>
          <w:sz w:val="28"/>
          <w:szCs w:val="28"/>
        </w:rPr>
      </w:pPr>
      <w:r>
        <w:rPr>
          <w:rStyle w:val="cat-UserDefinedgrp-24rplc-12"/>
          <w:b/>
          <w:bCs/>
          <w:sz w:val="28"/>
          <w:szCs w:val="28"/>
        </w:rPr>
        <w:t>КАЛАЧЕВА А.</w:t>
      </w:r>
      <w:r>
        <w:rPr>
          <w:rStyle w:val="cat-UserDefinedgrp-24rplc-12"/>
          <w:b/>
          <w:bCs/>
          <w:sz w:val="28"/>
          <w:szCs w:val="28"/>
        </w:rPr>
        <w:t>Н.</w:t>
      </w:r>
      <w:r>
        <w:rPr>
          <w:sz w:val="28"/>
          <w:szCs w:val="28"/>
        </w:rPr>
        <w:t xml:space="preserve"> </w:t>
      </w:r>
      <w:r>
        <w:rPr>
          <w:rStyle w:val="cat-UserDefinedgrp-23rplc-14"/>
          <w:sz w:val="28"/>
          <w:szCs w:val="28"/>
        </w:rPr>
        <w:t>ДАННЫЕ О ЛИЧНОСТИ</w:t>
      </w:r>
      <w:r>
        <w:rPr>
          <w:sz w:val="28"/>
          <w:szCs w:val="28"/>
        </w:rPr>
        <w:t xml:space="preserve"> </w:t>
      </w:r>
    </w:p>
    <w:p w:rsidR="008D7828">
      <w:pPr>
        <w:spacing w:after="160"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обвиняемого, в совершении преступления, предусмотренного ч.1 ст.112 УК РФ,</w:t>
      </w:r>
    </w:p>
    <w:p w:rsidR="008D782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8D78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Калачев А.Н., органами дознания обвиняется в том, что он совершил умышленное причинение средней тяжести вреда здоровью, не опасного для жизни челове</w:t>
      </w:r>
      <w:r>
        <w:rPr>
          <w:sz w:val="28"/>
          <w:szCs w:val="28"/>
        </w:rPr>
        <w:t>ка и не повлекшее последствий, указанных в ст. 111 УК РФ, но вызвавшего длительное расстройство здоровья, при следующих обстоятельствах:</w:t>
      </w:r>
    </w:p>
    <w:p w:rsidR="008D7828">
      <w:pPr>
        <w:widowControl w:val="0"/>
        <w:ind w:right="20" w:firstLine="709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Так, 24.08.2021 </w:t>
      </w:r>
      <w:r>
        <w:rPr>
          <w:spacing w:val="3"/>
          <w:sz w:val="28"/>
          <w:szCs w:val="28"/>
        </w:rPr>
        <w:t xml:space="preserve">примерно в 15 часов 30 минут, более точное время не установлено, Калачев А.Н., пребывая в состоянии алкогольного опьянения, находясь в домовладении, расположенном по адресу: Республика </w:t>
      </w:r>
      <w:r>
        <w:rPr>
          <w:rStyle w:val="cat-UserDefinedgrp-25rplc-22"/>
          <w:spacing w:val="3"/>
          <w:sz w:val="28"/>
          <w:szCs w:val="28"/>
        </w:rPr>
        <w:t>АДРЕС</w:t>
      </w:r>
      <w:r>
        <w:rPr>
          <w:spacing w:val="3"/>
          <w:sz w:val="28"/>
          <w:szCs w:val="28"/>
        </w:rPr>
        <w:t xml:space="preserve"> в ходе ссоры с </w:t>
      </w:r>
      <w:r>
        <w:rPr>
          <w:rStyle w:val="cat-UserDefinedgrp-26rplc-23"/>
          <w:spacing w:val="3"/>
          <w:sz w:val="28"/>
          <w:szCs w:val="28"/>
        </w:rPr>
        <w:t>ФИО</w:t>
      </w:r>
      <w:r>
        <w:rPr>
          <w:spacing w:val="3"/>
          <w:sz w:val="28"/>
          <w:szCs w:val="28"/>
        </w:rPr>
        <w:t>, возникшей на почве личных неприязненных отнош</w:t>
      </w:r>
      <w:r>
        <w:rPr>
          <w:spacing w:val="3"/>
          <w:sz w:val="28"/>
          <w:szCs w:val="28"/>
        </w:rPr>
        <w:t xml:space="preserve">ений, имея умысел на причинение вреда здоровью последней, осознавая общественную опасность своих действий, предвидя возможность наступления общественно-опасных последствий, и желая их наступления, умышленно нанес </w:t>
      </w:r>
      <w:r>
        <w:rPr>
          <w:rStyle w:val="cat-UserDefinedgrp-27rplc-25"/>
          <w:spacing w:val="3"/>
          <w:sz w:val="28"/>
          <w:szCs w:val="28"/>
        </w:rPr>
        <w:t>ФИО</w:t>
      </w:r>
      <w:r>
        <w:rPr>
          <w:spacing w:val="3"/>
          <w:sz w:val="28"/>
          <w:szCs w:val="28"/>
        </w:rPr>
        <w:t>.</w:t>
      </w:r>
      <w:r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о</w:t>
      </w:r>
      <w:r>
        <w:rPr>
          <w:spacing w:val="3"/>
          <w:sz w:val="28"/>
          <w:szCs w:val="28"/>
        </w:rPr>
        <w:t>коло пяти ударов кулаком руки в облас</w:t>
      </w:r>
      <w:r>
        <w:rPr>
          <w:spacing w:val="3"/>
          <w:sz w:val="28"/>
          <w:szCs w:val="28"/>
        </w:rPr>
        <w:t xml:space="preserve">ть ребер с левой стороны, грудной клетки и левого плеча, причинив последней согласно заключения судебно-медицинского эксперта от </w:t>
      </w:r>
      <w:r>
        <w:rPr>
          <w:spacing w:val="3"/>
          <w:sz w:val="28"/>
          <w:szCs w:val="28"/>
        </w:rPr>
        <w:t>27.08.2021 № 372, телесное повреждение в виде перелома 8 ребра, подтвержденное рентгенологически, повлекшее длительное расстрой</w:t>
      </w:r>
      <w:r>
        <w:rPr>
          <w:spacing w:val="3"/>
          <w:sz w:val="28"/>
          <w:szCs w:val="28"/>
        </w:rPr>
        <w:t>ство здоровья, более 21 дня включительно, и расцениваются, согласно п. 7.1 Приказа Министерства здравоохранения и социального развития Российской Федерации от 24.04.2008 г. № 194н «Об утверждении Медицинских критериев определения степени тяжести вреда, при</w:t>
      </w:r>
      <w:r>
        <w:rPr>
          <w:spacing w:val="3"/>
          <w:sz w:val="28"/>
          <w:szCs w:val="28"/>
        </w:rPr>
        <w:t>чиненного здоровью человека», как повреждения, причинившие средней тяжести вред здоровью человека.</w:t>
      </w:r>
      <w:r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Телесные повреждения в виде кровоподтеков и ссадины, не повлекшие за собой кратковременного расстройства здоровья или незначительную утрату общей трудоспособ</w:t>
      </w:r>
      <w:r>
        <w:rPr>
          <w:spacing w:val="3"/>
          <w:sz w:val="28"/>
          <w:szCs w:val="28"/>
        </w:rPr>
        <w:t xml:space="preserve">ности, являются повреждениями, не причинившими вреда здоровью человека (пункт </w:t>
      </w:r>
      <w:r>
        <w:rPr>
          <w:spacing w:val="3"/>
          <w:sz w:val="28"/>
          <w:szCs w:val="28"/>
        </w:rPr>
        <w:t>9 Приказа Министерства здравоохранения и социального развития Российской Федерации от 24.04.2008 г. № 194н «Об утверждении Медицинских критериев определения степени тяжести вреда</w:t>
      </w:r>
      <w:r>
        <w:rPr>
          <w:spacing w:val="3"/>
          <w:sz w:val="28"/>
          <w:szCs w:val="28"/>
        </w:rPr>
        <w:t>, причиненного здоровью человека»).</w:t>
      </w:r>
    </w:p>
    <w:p w:rsidR="008D78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Действия Калачева А.Н. квалифицированы по ч.1 ст.112 УК РФ – как умышленное причинение средней тяжести вреда здоровью, не опасного для жизни человека и не повлекшего последствий, указанных в ст.111 УК РФ, но вызвавшего д</w:t>
      </w:r>
      <w:r>
        <w:rPr>
          <w:sz w:val="28"/>
          <w:szCs w:val="28"/>
        </w:rPr>
        <w:t>лительное расстройство здоровья.</w:t>
      </w:r>
    </w:p>
    <w:p w:rsidR="008D78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подготовительной части судебного заседания потерпевшая </w:t>
      </w:r>
      <w:r>
        <w:rPr>
          <w:rStyle w:val="cat-UserDefinedgrp-28rplc-32"/>
          <w:sz w:val="28"/>
          <w:szCs w:val="28"/>
        </w:rPr>
        <w:t>ФИО</w:t>
      </w:r>
      <w:r>
        <w:rPr>
          <w:sz w:val="28"/>
          <w:szCs w:val="28"/>
        </w:rPr>
        <w:t xml:space="preserve"> после разъяснения ей в соответствии с ч. 2 ст. 268 УПК РФ, возможности примирения с подсудимым, заявила ходатайство о прекращении уголовного дела в отношении </w:t>
      </w:r>
      <w:r>
        <w:rPr>
          <w:sz w:val="28"/>
          <w:szCs w:val="28"/>
        </w:rPr>
        <w:t>Калачева А.Н. по ч. 1 ст. 112 УК РФ, в связи с примирением с подсудимым, ссылаясь на те обстоятельства, что причиненный им вред заглажен в полном объеме, путем</w:t>
      </w:r>
      <w:r>
        <w:rPr>
          <w:sz w:val="28"/>
          <w:szCs w:val="28"/>
        </w:rPr>
        <w:t xml:space="preserve"> принесения извинений, также оказывает ей материальную помощь, в связи с чем, они с подсудимым пр</w:t>
      </w:r>
      <w:r>
        <w:rPr>
          <w:sz w:val="28"/>
          <w:szCs w:val="28"/>
        </w:rPr>
        <w:t>имирились, и она не имеет к нему каких-либо претензий материального и морального характера. Ходатайство о примирении заявила добровольно.</w:t>
      </w:r>
    </w:p>
    <w:p w:rsidR="008D78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Подсудимый Калачев А.Н. против прекращения уголовного дела не возражал, пояснив, что принес потерпевшей извинения, в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одеянном</w:t>
      </w:r>
      <w:r>
        <w:rPr>
          <w:sz w:val="28"/>
          <w:szCs w:val="28"/>
        </w:rPr>
        <w:t xml:space="preserve"> раскаялся, с потерпевшей примирился, все разногласия разрешены. Настаивал на прекращении производства по делу.</w:t>
      </w:r>
    </w:p>
    <w:p w:rsidR="008D78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Защитник подсудимого адвокат </w:t>
      </w:r>
      <w:r>
        <w:rPr>
          <w:sz w:val="28"/>
          <w:szCs w:val="28"/>
        </w:rPr>
        <w:t>Кутырев</w:t>
      </w:r>
      <w:r>
        <w:rPr>
          <w:sz w:val="28"/>
          <w:szCs w:val="28"/>
        </w:rPr>
        <w:t xml:space="preserve"> Е.А. просил прекратить уголовное дело в связи с примирением сторон, так как подсудимый примирился с</w:t>
      </w:r>
      <w:r>
        <w:rPr>
          <w:sz w:val="28"/>
          <w:szCs w:val="28"/>
        </w:rPr>
        <w:t xml:space="preserve"> потерпевшей и загладил причиненный вред.</w:t>
      </w:r>
    </w:p>
    <w:p w:rsidR="008D78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обвинитель </w:t>
      </w:r>
      <w:r>
        <w:rPr>
          <w:sz w:val="28"/>
          <w:szCs w:val="28"/>
        </w:rPr>
        <w:t>Абселямова</w:t>
      </w:r>
      <w:r>
        <w:rPr>
          <w:sz w:val="28"/>
          <w:szCs w:val="28"/>
        </w:rPr>
        <w:t xml:space="preserve"> Л.Э. в судебном заседании не возражала против прекращения уголовного дела в связи с примирением сторон, по указанным потерпевшей основаниям.</w:t>
      </w:r>
    </w:p>
    <w:p w:rsidR="008D78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ст. 2</w:t>
      </w:r>
      <w:r>
        <w:rPr>
          <w:sz w:val="28"/>
          <w:szCs w:val="28"/>
        </w:rPr>
        <w:t>54 УПК РФ суд прекращает уголовное дело в судебном заседании в случае, предусмотренном статьей 25 УПК РФ на основании заявления потерпевшего или его законного представителя в отношении лица, обвиняемого в совершении преступления небольшой или средней тяжес</w:t>
      </w:r>
      <w:r>
        <w:rPr>
          <w:sz w:val="28"/>
          <w:szCs w:val="28"/>
        </w:rPr>
        <w:t>ти в случаях, предусмотренных ст. 76 УК РФ, если это лицо примирилось с потерпевшим и загладило причиненный ему вред.</w:t>
      </w:r>
    </w:p>
    <w:p w:rsidR="008D78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Калачев А.Н. обвиняется органом дознания в совершении преступления предусмотренного ч.1 ст.112 УК РФ, которое в соответствии со ст. 15 УК </w:t>
      </w:r>
      <w:r>
        <w:rPr>
          <w:sz w:val="28"/>
          <w:szCs w:val="28"/>
        </w:rPr>
        <w:t xml:space="preserve">РФ относится к категории преступлений небольшой тяжести, стороны достигли примирения, подсудимый принес извинения потерпевшей </w:t>
      </w:r>
      <w:r>
        <w:rPr>
          <w:rStyle w:val="cat-UserDefinedgrp-28rplc-39"/>
          <w:sz w:val="28"/>
          <w:szCs w:val="28"/>
        </w:rPr>
        <w:t>ФИО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содеянном раскаялся </w:t>
      </w:r>
    </w:p>
    <w:p w:rsidR="008D78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наличие выраженного свободно, а не по принуждению волеизъявления потерпевшей о прекращении уго</w:t>
      </w:r>
      <w:r>
        <w:rPr>
          <w:sz w:val="28"/>
          <w:szCs w:val="28"/>
        </w:rPr>
        <w:t>ловного дела, чье право, охраняемое уголовным законом, нарушено в результате преступления, изменение степени общественной опасности деяния после заглаживания вреда, личность Калачева А.Н., который на учете врача-психиатра и врача-нарколога не состоит, приз</w:t>
      </w:r>
      <w:r>
        <w:rPr>
          <w:sz w:val="28"/>
          <w:szCs w:val="28"/>
        </w:rPr>
        <w:t>нал вину и раскаялся в содеянном, суд не усматривает оснований к отказу в удовлетворении заявленного потерпевшей ходатайства</w:t>
      </w:r>
      <w:r>
        <w:rPr>
          <w:sz w:val="28"/>
          <w:szCs w:val="28"/>
        </w:rPr>
        <w:t xml:space="preserve"> о </w:t>
      </w:r>
      <w:r>
        <w:rPr>
          <w:sz w:val="28"/>
          <w:szCs w:val="28"/>
        </w:rPr>
        <w:t>прекращении уголовного дела в отношении Калачева А.Н. за примирением с потерпевшей, в соответствии с требованиями ст. 254 УПК РФ.</w:t>
      </w:r>
    </w:p>
    <w:p w:rsidR="008D78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чем, суд считает возможным производство по уголовному делу в отношении Калачева А.Н. прекратить </w:t>
      </w:r>
    </w:p>
    <w:p w:rsidR="008D7828">
      <w:pPr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Вещественные доказательства по делу отсутствуют.</w:t>
      </w:r>
    </w:p>
    <w:p w:rsidR="008D78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иск по делу заявлен не был.</w:t>
      </w:r>
    </w:p>
    <w:p w:rsidR="008D78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Процессуальные издержки, предусмотренные п. 5 ч. 2 ст. 131 </w:t>
      </w:r>
      <w:r>
        <w:rPr>
          <w:sz w:val="28"/>
          <w:szCs w:val="28"/>
        </w:rPr>
        <w:t>УПК РФ, составляющие суммы, подлежащие выплате адвокату за оказание юридической помощи в суде, взысканию с подсудимого не подлежат, поскольку в данном случае участие защитника в уголовном судопроизводстве является обязательным в соответствии с п. 10 ст. 31</w:t>
      </w:r>
      <w:r>
        <w:rPr>
          <w:sz w:val="28"/>
          <w:szCs w:val="28"/>
        </w:rPr>
        <w:t>6, п. 7 ч. 1 ст. 51 УПК РФ.</w:t>
      </w:r>
    </w:p>
    <w:p w:rsidR="008D78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76 УК РФ, ст. ст. 25, 254, 256 УПК РФ, суд</w:t>
      </w:r>
    </w:p>
    <w:p w:rsidR="008D782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D782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8D7828">
      <w:pPr>
        <w:ind w:firstLine="709"/>
        <w:jc w:val="center"/>
        <w:rPr>
          <w:sz w:val="28"/>
          <w:szCs w:val="28"/>
        </w:rPr>
      </w:pPr>
    </w:p>
    <w:p w:rsidR="008D78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Освободить </w:t>
      </w:r>
      <w:r>
        <w:rPr>
          <w:rStyle w:val="cat-UserDefinedgrp-24rplc-44"/>
          <w:sz w:val="28"/>
          <w:szCs w:val="28"/>
        </w:rPr>
        <w:t>КАЛАЧЕВА А.Н.</w:t>
      </w:r>
      <w:r>
        <w:rPr>
          <w:sz w:val="28"/>
          <w:szCs w:val="28"/>
        </w:rPr>
        <w:t xml:space="preserve"> </w:t>
      </w:r>
      <w:r>
        <w:rPr>
          <w:rStyle w:val="cat-UserDefinedgrp-29rplc-45"/>
          <w:sz w:val="28"/>
          <w:szCs w:val="28"/>
        </w:rPr>
        <w:t>ДАТА РОЖДЕНИЯ</w:t>
      </w:r>
      <w:r>
        <w:rPr>
          <w:sz w:val="28"/>
          <w:szCs w:val="28"/>
        </w:rPr>
        <w:t xml:space="preserve">, от уголовной ответственности по ч. 1 ст. 112 УК РФ в связи с примирением подсудимого </w:t>
      </w:r>
      <w:r>
        <w:rPr>
          <w:sz w:val="28"/>
          <w:szCs w:val="28"/>
        </w:rPr>
        <w:t>с потерпевшей, на основании ст. 76 УК РФ.</w:t>
      </w:r>
    </w:p>
    <w:p w:rsidR="008D78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Производство по уголовному делу в отношении </w:t>
      </w:r>
      <w:r>
        <w:rPr>
          <w:rStyle w:val="cat-UserDefinedgrp-30rplc-47"/>
          <w:sz w:val="28"/>
          <w:szCs w:val="28"/>
        </w:rPr>
        <w:t>КАЛАЧЕВА А.Н.</w:t>
      </w:r>
      <w:r>
        <w:rPr>
          <w:sz w:val="28"/>
          <w:szCs w:val="28"/>
        </w:rPr>
        <w:t xml:space="preserve">, </w:t>
      </w:r>
      <w:r>
        <w:rPr>
          <w:rStyle w:val="cat-UserDefinedgrp-29rplc-50"/>
          <w:sz w:val="28"/>
          <w:szCs w:val="28"/>
        </w:rPr>
        <w:t>ДАТА РОЖДЕНИЯ</w:t>
      </w:r>
      <w:r>
        <w:rPr>
          <w:sz w:val="28"/>
          <w:szCs w:val="28"/>
        </w:rPr>
        <w:t xml:space="preserve">, о привлечении его к уголовной ответственности по ч. 1 ст. 112  УК РФ, - прекратить. </w:t>
      </w:r>
    </w:p>
    <w:p w:rsidR="008D78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Меру процессуального принуждения в отношении Калачева А</w:t>
      </w:r>
      <w:r>
        <w:rPr>
          <w:sz w:val="28"/>
          <w:szCs w:val="28"/>
        </w:rPr>
        <w:t xml:space="preserve">лексея Николаевича в виде обязательства о явке, отменить. </w:t>
      </w:r>
    </w:p>
    <w:p w:rsidR="008D7828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Постановление может быть обжаловано в течение 10 суток со дня его вынесения в Красногвардейский районный суд Республики Крым через Мировой суд судебного участка №55 Красногвардейского судебного рай</w:t>
      </w:r>
      <w:r>
        <w:rPr>
          <w:i/>
          <w:iCs/>
          <w:sz w:val="28"/>
          <w:szCs w:val="28"/>
        </w:rPr>
        <w:t>она Республики Крым.</w:t>
      </w:r>
    </w:p>
    <w:p w:rsidR="008D78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D78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Ю.Г. Белова</w:t>
      </w:r>
    </w:p>
    <w:p w:rsidR="008D7828">
      <w:pPr>
        <w:spacing w:after="160"/>
        <w:rPr>
          <w:sz w:val="28"/>
          <w:szCs w:val="28"/>
        </w:rPr>
      </w:pPr>
    </w:p>
    <w:sectPr w:rsidSect="00BF58F7">
      <w:pgSz w:w="12240" w:h="15840"/>
      <w:pgMar w:top="284" w:right="850" w:bottom="426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28"/>
    <w:rsid w:val="008D7828"/>
    <w:rsid w:val="00BF58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24rplc-12">
    <w:name w:val="cat-UserDefined grp-24 rplc-12"/>
    <w:basedOn w:val="DefaultParagraphFont"/>
  </w:style>
  <w:style w:type="character" w:customStyle="1" w:styleId="cat-UserDefinedgrp-23rplc-14">
    <w:name w:val="cat-UserDefined grp-23 rplc-14"/>
    <w:basedOn w:val="DefaultParagraphFont"/>
  </w:style>
  <w:style w:type="character" w:customStyle="1" w:styleId="cat-UserDefinedgrp-25rplc-22">
    <w:name w:val="cat-UserDefined grp-25 rplc-22"/>
    <w:basedOn w:val="DefaultParagraphFont"/>
  </w:style>
  <w:style w:type="character" w:customStyle="1" w:styleId="cat-UserDefinedgrp-26rplc-23">
    <w:name w:val="cat-UserDefined grp-26 rplc-23"/>
    <w:basedOn w:val="DefaultParagraphFont"/>
  </w:style>
  <w:style w:type="character" w:customStyle="1" w:styleId="cat-UserDefinedgrp-27rplc-25">
    <w:name w:val="cat-UserDefined grp-27 rplc-25"/>
    <w:basedOn w:val="DefaultParagraphFont"/>
  </w:style>
  <w:style w:type="character" w:customStyle="1" w:styleId="cat-UserDefinedgrp-28rplc-32">
    <w:name w:val="cat-UserDefined grp-28 rplc-32"/>
    <w:basedOn w:val="DefaultParagraphFont"/>
  </w:style>
  <w:style w:type="character" w:customStyle="1" w:styleId="cat-UserDefinedgrp-28rplc-39">
    <w:name w:val="cat-UserDefined grp-28 rplc-39"/>
    <w:basedOn w:val="DefaultParagraphFont"/>
  </w:style>
  <w:style w:type="character" w:customStyle="1" w:styleId="cat-UserDefinedgrp-24rplc-44">
    <w:name w:val="cat-UserDefined grp-24 rplc-44"/>
    <w:basedOn w:val="DefaultParagraphFont"/>
  </w:style>
  <w:style w:type="character" w:customStyle="1" w:styleId="cat-UserDefinedgrp-29rplc-45">
    <w:name w:val="cat-UserDefined grp-29 rplc-45"/>
    <w:basedOn w:val="DefaultParagraphFont"/>
  </w:style>
  <w:style w:type="character" w:customStyle="1" w:styleId="cat-UserDefinedgrp-30rplc-47">
    <w:name w:val="cat-UserDefined grp-30 rplc-47"/>
    <w:basedOn w:val="DefaultParagraphFont"/>
  </w:style>
  <w:style w:type="character" w:customStyle="1" w:styleId="cat-UserDefinedgrp-29rplc-50">
    <w:name w:val="cat-UserDefined grp-29 rplc-50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BF58F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F5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