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000315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Махнич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частного обвинителя-потерпевш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Минаковой М.В.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частного обвинителя - адвоката Ставенко Н.И.,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Успенской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уголовное дело по жалобе частного обвинения </w:t>
      </w:r>
      <w:r>
        <w:rPr>
          <w:rFonts w:ascii="Times New Roman" w:eastAsia="Times New Roman" w:hAnsi="Times New Roman" w:cs="Times New Roman"/>
          <w:sz w:val="28"/>
          <w:szCs w:val="28"/>
        </w:rPr>
        <w:t>Минаковой Марии Валентиновны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>
      <w:pPr>
        <w:spacing w:before="0" w:after="0"/>
        <w:ind w:left="2268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Успенской Анны Анатольевны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преступления, предусмотренного 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128.1 </w:t>
      </w:r>
      <w:r>
        <w:rPr>
          <w:rFonts w:ascii="Times New Roman" w:eastAsia="Times New Roman" w:hAnsi="Times New Roman" w:cs="Times New Roman"/>
          <w:sz w:val="28"/>
          <w:szCs w:val="28"/>
        </w:rPr>
        <w:t>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Успенская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частным обвинителем-потерпевшей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Минаковой М.В. </w:t>
      </w:r>
      <w:r>
        <w:rPr>
          <w:rFonts w:ascii="Times New Roman" w:eastAsia="Times New Roman" w:hAnsi="Times New Roman" w:cs="Times New Roman"/>
          <w:sz w:val="28"/>
          <w:szCs w:val="28"/>
        </w:rPr>
        <w:t>обвиня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клевете, то есть </w:t>
      </w:r>
      <w:r>
        <w:rPr>
          <w:rFonts w:ascii="Times New Roman" w:eastAsia="Times New Roman" w:hAnsi="Times New Roman" w:cs="Times New Roman"/>
          <w:sz w:val="28"/>
          <w:szCs w:val="28"/>
        </w:rPr>
        <w:t>распространении заведомо ложных сведений, подрывающих репутацию другого лица,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18.02.2021 года во второй половине дня, точное время судом не установлено, Успенская А.А., находясь в кабинете директора МБОУ «Миролюбовская школа», которая расположена по адресу: </w:t>
      </w:r>
      <w:r>
        <w:rPr>
          <w:rStyle w:val="cat-UserDefinedgrp-28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из-за личных неприязненных отношений заведомо ложно распространила сведения директору указанного учреждения Самойленко Вере Витальевне о том, что Минакова М.В. ранее судима и в отношении нее проводились судебные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Успенская А.А. полагала, что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анный факт, Минакова М.В. скрыла от руководства школы, не предоставив сведения о судимости установленного образца, тем самым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нарушила Этический кодекс педагога. </w:t>
      </w:r>
      <w:r>
        <w:rPr>
          <w:rFonts w:ascii="Times New Roman" w:eastAsia="Times New Roman" w:hAnsi="Times New Roman" w:cs="Times New Roman"/>
          <w:sz w:val="28"/>
          <w:szCs w:val="28"/>
        </w:rPr>
        <w:t>Распространение указанных сведений Минакова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восприняла как клевету. Это унизило ее честь и достоинство, подорвало ее репутацию, как педагога.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Своими действиями, по мнению частного обвинителя-потерпевшей, Успенская А.А. совершила преступление, предусмотренное частью 1 статьи 128.1 УК РФ - клевета, то есть распространение заведомо ложных сведений, порочащих честь и достоинство другого лица или подрывающих его репутацию.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Успенская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явилась, </w:t>
      </w:r>
      <w:r>
        <w:rPr>
          <w:rFonts w:ascii="Times New Roman" w:eastAsia="Times New Roman" w:hAnsi="Times New Roman" w:cs="Times New Roman"/>
          <w:sz w:val="28"/>
          <w:szCs w:val="28"/>
        </w:rPr>
        <w:t>вину не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пояснил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>у нее с Минаковой М.В. был конфликт, в результате которого произошла обоюдная драка. Минакова М.В. нанесла удары Успенской А.А. на детской площадк</w:t>
      </w:r>
      <w:r>
        <w:rPr>
          <w:rFonts w:ascii="Times New Roman" w:eastAsia="Times New Roman" w:hAnsi="Times New Roman" w:cs="Times New Roman"/>
          <w:sz w:val="28"/>
          <w:szCs w:val="28"/>
        </w:rPr>
        <w:t>е при детях. После Успенская А.А. узнала, что Минакова М.В. работает в МБУ «</w:t>
      </w:r>
      <w:r>
        <w:rPr>
          <w:rFonts w:ascii="Times New Roman" w:eastAsia="Times New Roman" w:hAnsi="Times New Roman" w:cs="Times New Roman"/>
          <w:sz w:val="28"/>
          <w:szCs w:val="28"/>
        </w:rPr>
        <w:t>Миролюбовская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школа», в которую собирается идти ребенок ее родственников. Вследствие чего Успенская А.А. решила выяснить у директора данной школы, может ли Минакова М.В. в ней работать.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Успенская А.А. подтвердила, что 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действительно обращалась к директору МБОУ «</w:t>
      </w:r>
      <w:r>
        <w:rPr>
          <w:rFonts w:ascii="Times New Roman" w:eastAsia="Times New Roman" w:hAnsi="Times New Roman" w:cs="Times New Roman"/>
          <w:sz w:val="28"/>
          <w:szCs w:val="28"/>
        </w:rPr>
        <w:t>Миролюбовская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школа» Самойленко В.В. с вопросом предоставляла ли Минакова М.В. справку о несудимости, так как ранее Минакова М.В. привлекалась к уголовной ответственности по не реабилитирующим обстоятельствам, что подтверждается постановлением мирового судьи от 13.10.2020. В связи с написанным Успенской А.А. заявлением о прекращении уголовного дела в связи с примирением, уголовное дело прекращено на основании ст. 76 УК РФ, что является не реабилитирующим обстоятельством.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частный обвинитель </w:t>
      </w:r>
      <w:r>
        <w:rPr>
          <w:rFonts w:ascii="Times New Roman" w:eastAsia="Times New Roman" w:hAnsi="Times New Roman" w:cs="Times New Roman"/>
          <w:sz w:val="28"/>
          <w:szCs w:val="28"/>
        </w:rPr>
        <w:t>Минакова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>примерно в феврале 2021 года она пришла на работу в МБОУ «</w:t>
      </w:r>
      <w:r>
        <w:rPr>
          <w:rFonts w:ascii="Times New Roman" w:eastAsia="Times New Roman" w:hAnsi="Times New Roman" w:cs="Times New Roman"/>
          <w:sz w:val="28"/>
          <w:szCs w:val="28"/>
        </w:rPr>
        <w:t>Миролюбовская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школа»,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 школы, сообщила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приходил адвокат потерпевшей и сказал, что Минакова М.В. привлекалась у головной ответственности. Речь шла о том, что в отношении Минаковой М.В. есть уголовное дело. Минакова М.В. сказала директору о том, что её ввели в заблуждение, так как при трудоустройстве она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справку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несудимости, выданной ОМВД России по Красногвардейскому району.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частного обвинителя -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Fonts w:ascii="Times New Roman" w:eastAsia="Times New Roman" w:hAnsi="Times New Roman" w:cs="Times New Roman"/>
          <w:sz w:val="28"/>
          <w:szCs w:val="28"/>
        </w:rPr>
        <w:t>Ставенко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своего доверителя и указал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то, что </w:t>
      </w:r>
      <w:r>
        <w:rPr>
          <w:rFonts w:ascii="Times New Roman" w:eastAsia="Times New Roman" w:hAnsi="Times New Roman" w:cs="Times New Roman"/>
          <w:sz w:val="28"/>
          <w:szCs w:val="28"/>
        </w:rPr>
        <w:t>довод Успенской А.А. о том, что она обращалась к директору МБОУ «</w:t>
      </w:r>
      <w:r>
        <w:rPr>
          <w:rFonts w:ascii="Times New Roman" w:eastAsia="Times New Roman" w:hAnsi="Times New Roman" w:cs="Times New Roman"/>
          <w:sz w:val="28"/>
          <w:szCs w:val="28"/>
        </w:rPr>
        <w:t>Миролюбовская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школа» Самойленко В.В. в интересах своих друзей несостоятельный и ни чем не подтвержден. Более того, считает, что Успенская А.А. распространила сведения, которые не подлежали распространению, а потому в 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Успенской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усматривается состав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128.1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Успенскую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уголовной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128.1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 </w:t>
      </w:r>
      <w:r>
        <w:rPr>
          <w:rFonts w:ascii="Times New Roman" w:eastAsia="Times New Roman" w:hAnsi="Times New Roman" w:cs="Times New Roman"/>
          <w:sz w:val="28"/>
          <w:szCs w:val="28"/>
        </w:rPr>
        <w:t>Самойленко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показала</w:t>
      </w:r>
      <w:r>
        <w:rPr>
          <w:rFonts w:ascii="Times New Roman" w:eastAsia="Times New Roman" w:hAnsi="Times New Roman" w:cs="Times New Roman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является директором МБОУ «</w:t>
      </w:r>
      <w:r>
        <w:rPr>
          <w:rFonts w:ascii="Times New Roman" w:eastAsia="Times New Roman" w:hAnsi="Times New Roman" w:cs="Times New Roman"/>
          <w:sz w:val="28"/>
          <w:szCs w:val="28"/>
        </w:rPr>
        <w:t>Миролюбовская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школа». Минакова М.В. является сотрудницей школы. Примерно в феврале 2021 года Успенская А.А. пришла к Самойленко В.В. на работу и представилась представителем потерпевшей. Сказала, что Минакова М.В. нанесла удар потерпевшей. Также она сказала, что Самойленко В.В. не могла взять на работу Минакову М.В., так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Минаковой М.В. проводились судебные заседания. В подтверждение своих слов Успенская А.А. показывала какие-то документы, но какие конкретно Самойленко В.В. не помнит. Документы были связаны с Минаковой М.В. При трудоустройстве в школу, Минакова М.В. предоставляла сведения о несудимости. Однако Самойленко В.В. провела внутреннюю проверку и </w:t>
      </w:r>
      <w:r>
        <w:rPr>
          <w:rFonts w:ascii="Times New Roman" w:eastAsia="Times New Roman" w:hAnsi="Times New Roman" w:cs="Times New Roman"/>
          <w:sz w:val="28"/>
          <w:szCs w:val="28"/>
        </w:rPr>
        <w:t>запросила повторную информацию о наличии судимости у Минаковой М.В. Через некоторое время также проводилась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прокурорская проверка по этому поводу.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Пояснить, шла ли речь в разговоре с Успенской А.А.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судимости Минаковой М.В. или о том, что в отношении неё проводились судебные заседания по уголовному делу, Самойленко В.В. не смогла.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в ходе судебного заседания судом исследованы письменные доказательства, представленные частным обвинителем.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частного обвинителя (потерпевшую), подсудимую, допросив свидетеля, исследовав и оценив собранные по делу доказательства в их совокупности, суд приходит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49 Конституции РФ, обвиняемый не обязан доказывать свою невиновность, неустранимые сомнения в виновности лица толкуются в пользу обвиняемого.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ст. 14 УПК РФ, бремя доказывания обвинения и опровержения доводов, приводимых в защиту подозреваемого или обвиняемого, лежит на стороне обвинения. По делам частного обвинения (ч. 1 ст. 128.1 УК РФ) обвинение в суде поддерживает частный обвинитель-потерпевший, подавший заявление в суд по уголовному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73 УК РФ устанавливает, что при производстве по уголовному делу подлежат доказыванию, в том числе событие преступления (время, место, способ и другие обстоятельства совершения преступления).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4 ст. 302 УПК РФ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диспозицией ч. 1 ст. 128.1 УК РФ уголовная ответственность за клевету наступает в том случае, если виновный заведомо осознавал ложность сообщаемых им сведений, порочащих честь и достоинство другого лица или подрывающих его репутацию, желая их распространить.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Обязательным признаком преступления, предусмотренного ч. 1 ст. 128.1 УК РФ, является наличие прямого умысла виновного на распространение заведомо ложных сведений о другом человеке, которое подрывает его честь и достоинство или деловую репутацию.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25 УК РФ преступление признается совершенным с прямым умыслом, если лицо осознавало общественную опасность своих действий (бездействия), предвидело возможность или неизбежность наступления общественно опасных последствий и желало их наступления. Следовательно, уголовная ответственность, наступает только в том случае, если виновный не только заведомо понимает ложность распространяемых им сведений, а так же то, </w:t>
      </w:r>
      <w:r>
        <w:rPr>
          <w:rFonts w:ascii="Times New Roman" w:eastAsia="Times New Roman" w:hAnsi="Times New Roman" w:cs="Times New Roman"/>
          <w:sz w:val="28"/>
          <w:szCs w:val="28"/>
        </w:rPr>
        <w:t>что эти сведения, порочат, честь и достоинство другого лица, подрывают его репутацию, но и желает распространить их.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распространением следует понимать опубликование таких сведений в печати, трансляцию по радио и телевидению, демонстрацию в кинохроникальных программах и других средствах массовой информации, распространение в сети Интернет, а также с использованием иных средств телекоммуникационной связи, изложение в служебных характеристиках, публичных выступлениях, заявлениях, адресованных должностным лицам, или сообщение в той или иной, в том числе устной, форме хотя бы одному лицу.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соответствующими действительности сведениями являются утверждения о фактах или событиях, которые не имели места в реальности во время, к которому относятся оспариваемые сведения.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Порочащими, в частности, являются сведения, содержащие утверждения о нарушении гражданином или юридическим лицом действующего законодательства, совершении нечестного поступка, неправильном, неэтичном поведении в личной, общественной или политической жизни, недобросовестности при осуществлении производственно-хозяйственной и предпринимательской деятельности, нарушении деловой этики или обычаев делового оборота, которые умаляют честь и достоинство гражданина или деловую репутацию гражданина либо юридического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п.7 Постановлению Пленума ВС РФ от 2005 г.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судебной практике по делам о защите чести и достоинства граждан, а также деловой репутации граждан и юридических лиц», по делам данной категории, необходимо иметь в виду, что обстоятельствами, имеющими значение для дела, должны являться; факт распространения сведений, порочащий характер данных сведений, и несоответствие их действительности.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является клеветой распространение не порочащих, хотя и обидных сведений. В случае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сведения, которые гражданин распространяет, содержат правдивую информацию, то он не может нести уголовную ответственность по ч. 1 ст. 128.1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10 Постановления Пленума ВС РФ от 2005 г. обозначено право граждан, направлять личные обращения в государственные органы и органы местного самоуправления, которые в пределах своей компетенции обязаны рассматривать эти обращения, принимать по ним решения и давать мотивированный ответ в установленный законом срок. </w:t>
      </w:r>
      <w:r>
        <w:rPr>
          <w:rFonts w:ascii="Times New Roman" w:eastAsia="Times New Roman" w:hAnsi="Times New Roman" w:cs="Times New Roman"/>
          <w:sz w:val="28"/>
          <w:szCs w:val="28"/>
        </w:rPr>
        <w:t>Когда гражданин обращается в названные органы с заявлением, в котором приводит те или иные сведения (например, в правоохранительные органы с сообщением о предполагаемом, по его мнению, или совершенном либо готовящемся преступлении), но эти сведения в ходе их проверки не нашли подтверждения, данное обстоятельство само по себе не может служить основанием для привлечения этого лица к ответственности.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Противоправными признаются заявления, если суд установит, что обращение в указанные органы не имело оснований, и продиктованы причинением вреда лицу.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судебного разбирательства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феврале 2021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действительно </w:t>
      </w:r>
      <w:r>
        <w:rPr>
          <w:rFonts w:ascii="Times New Roman" w:eastAsia="Times New Roman" w:hAnsi="Times New Roman" w:cs="Times New Roman"/>
          <w:sz w:val="28"/>
          <w:szCs w:val="28"/>
        </w:rPr>
        <w:t>явилась к директору школы, где работала потерпевшая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сообщила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которые полагал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правдивыми, соответствующими действительности,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в подтверждение своих слов предоставила постановление 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этом о наличии судимости у Минаковой М.В. речи не шло, что подтверждается показаниями директора 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Самойленко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Данное обстоятельство свидетельствует о 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Успенская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прямого умысла на сообщение фактов или событий, которые не имели места в реальности, порочащих честь, достоинство и деловую репутацию </w:t>
      </w:r>
      <w:r>
        <w:rPr>
          <w:rFonts w:ascii="Times New Roman" w:eastAsia="Times New Roman" w:hAnsi="Times New Roman" w:cs="Times New Roman"/>
          <w:sz w:val="28"/>
          <w:szCs w:val="28"/>
        </w:rPr>
        <w:t>Минаковой М.В</w:t>
      </w:r>
      <w:r>
        <w:rPr>
          <w:rFonts w:ascii="Times New Roman" w:eastAsia="Times New Roman" w:hAnsi="Times New Roman" w:cs="Times New Roman"/>
          <w:sz w:val="28"/>
          <w:szCs w:val="28"/>
        </w:rPr>
        <w:t>., поскольку не оценивал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 сведения как ложные.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то же время стороной обвинения не представлено доказательств, подтверждающих, что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Успенская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сообщил сведения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Минаковой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не имели места в реальности, что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Успенская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прямой умысел на распространение этих сведений и 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опорочить честь, достоинство и деловую репутацию </w:t>
      </w:r>
      <w:r>
        <w:rPr>
          <w:rFonts w:ascii="Times New Roman" w:eastAsia="Times New Roman" w:hAnsi="Times New Roman" w:cs="Times New Roman"/>
          <w:sz w:val="28"/>
          <w:szCs w:val="28"/>
        </w:rPr>
        <w:t>Минаковой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Успенской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привели к реальным последствиям того,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честь и достоинство, деловая репутация </w:t>
      </w:r>
      <w:r>
        <w:rPr>
          <w:rFonts w:ascii="Times New Roman" w:eastAsia="Times New Roman" w:hAnsi="Times New Roman" w:cs="Times New Roman"/>
          <w:sz w:val="28"/>
          <w:szCs w:val="28"/>
        </w:rPr>
        <w:t>Минаковой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были каким-либо образом опорочены.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Иных доказательств, подтверждающих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Успенской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 1 ст. 128.1 УК РФ, стороной обвинения не представлено.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мировой судья приходит к выводу об отсутствии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Успенской 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события преступления, предусмотренного ч. 1 ст. 128.1 УК РФ, 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необходимым оправдать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п. 1 ч. 1 ст. 24 УПК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в ходе разбирательства по настоящему уголовному делу не предъявлялся.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Вещественных доказательств по настоящему уголовному делу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., 302, 305, 306 Уголовно-процессуального кодекса Российской Федерации, мировой судья -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ПРИГОВОРИЛ:</w:t>
      </w:r>
    </w:p>
    <w:p>
      <w:pPr>
        <w:spacing w:before="0" w:after="0"/>
        <w:ind w:firstLine="561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Успенскую Анну Анатольевну, </w:t>
      </w:r>
      <w:r>
        <w:rPr>
          <w:rStyle w:val="cat-UserDefinedgrp-29rplc-90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предъявленному обвинению в совершении преступления, предусмотренного ч. 1 ст. 128.1 УК РФ, - оправдать на основании п. 1 ч. 1 ст. 24 УПК РФ в связи с отсутствием в ее действиях события преступления.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Приговор может быть обжалован в апелляционном порядке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Красногвардейский районный суд Республики Крым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через мирового судью судебного участка №55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Красногвардейского судебного района Республики Крым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течение 10 суток со дня его провозглашения.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случае подачи апелляционной жалобы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оправданный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 защитника. При этом о желании либо нежелании своего участия в рассмотрении дела судом апелляционной инстанции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оправданный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обязан указать либо в своей апелляционной жалобе, либо в своих возражениях на апелляционные жалобы других участников процесса или в письменном сообщении суду при получении копии апелляционной жалобы, других участников процесса.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UserDefinedgrp-28rplc-22">
    <w:name w:val="cat-UserDefined grp-28 rplc-22"/>
    <w:basedOn w:val="DefaultParagraphFont"/>
  </w:style>
  <w:style w:type="character" w:customStyle="1" w:styleId="cat-UserDefinedgrp-29rplc-90">
    <w:name w:val="cat-UserDefined grp-29 rplc-9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