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2B34" w:rsidRPr="00775369">
      <w:pPr>
        <w:ind w:firstLine="545"/>
        <w:jc w:val="right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Дело №1-55-16/2020</w:t>
      </w:r>
    </w:p>
    <w:p w:rsidR="00C42B34" w:rsidRPr="00775369">
      <w:pPr>
        <w:keepNext/>
        <w:ind w:firstLine="545"/>
        <w:jc w:val="right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MS</w:t>
      </w:r>
      <w:r w:rsidRPr="00775369">
        <w:rPr>
          <w:sz w:val="28"/>
          <w:szCs w:val="28"/>
          <w:lang w:val="ru-RU"/>
        </w:rPr>
        <w:t>0055-01-2020-000261-84</w:t>
      </w:r>
    </w:p>
    <w:p w:rsidR="00C42B34" w:rsidRPr="00775369">
      <w:pPr>
        <w:keepNext/>
        <w:ind w:firstLine="545"/>
        <w:jc w:val="center"/>
        <w:rPr>
          <w:sz w:val="28"/>
          <w:szCs w:val="28"/>
          <w:lang w:val="ru-RU"/>
        </w:rPr>
      </w:pPr>
    </w:p>
    <w:p w:rsidR="00C42B34" w:rsidRPr="00775369">
      <w:pPr>
        <w:keepNext/>
        <w:ind w:firstLine="545"/>
        <w:jc w:val="center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ПОСТАНОВЛЕНИЕ</w:t>
      </w:r>
    </w:p>
    <w:p w:rsidR="00C42B34" w:rsidRPr="00775369">
      <w:pPr>
        <w:ind w:firstLine="709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21 апреля 2020 года                                              </w:t>
      </w:r>
      <w:r w:rsidRPr="00775369">
        <w:rPr>
          <w:sz w:val="28"/>
          <w:szCs w:val="28"/>
          <w:lang w:val="ru-RU"/>
        </w:rPr>
        <w:t>пгт</w:t>
      </w:r>
      <w:r w:rsidRPr="00775369">
        <w:rPr>
          <w:sz w:val="28"/>
          <w:szCs w:val="28"/>
          <w:lang w:val="ru-RU"/>
        </w:rPr>
        <w:t>. Красногвардейское</w:t>
      </w:r>
    </w:p>
    <w:p w:rsidR="00C42B34" w:rsidRPr="00775369">
      <w:pPr>
        <w:ind w:firstLine="709"/>
        <w:rPr>
          <w:sz w:val="28"/>
          <w:szCs w:val="28"/>
          <w:lang w:val="ru-RU"/>
        </w:rPr>
      </w:pP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Мировой судья судебного участка №55 Красногвардейского судебного района Республики Крым Белова Ю.Г.,  </w:t>
      </w:r>
    </w:p>
    <w:p w:rsidR="00C42B34" w:rsidRPr="00775369">
      <w:pPr>
        <w:ind w:firstLine="709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при помощнике судьи </w:t>
      </w:r>
      <w:r w:rsidRPr="00775369">
        <w:rPr>
          <w:sz w:val="28"/>
          <w:szCs w:val="28"/>
          <w:lang w:val="ru-RU"/>
        </w:rPr>
        <w:t>Кислицыной</w:t>
      </w:r>
      <w:r w:rsidRPr="00775369">
        <w:rPr>
          <w:sz w:val="28"/>
          <w:szCs w:val="28"/>
          <w:lang w:val="ru-RU"/>
        </w:rPr>
        <w:t xml:space="preserve"> Е.В.,</w:t>
      </w:r>
    </w:p>
    <w:p w:rsidR="00C42B34" w:rsidRPr="00775369">
      <w:pPr>
        <w:ind w:firstLine="709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с участием: </w:t>
      </w:r>
    </w:p>
    <w:p w:rsidR="00C42B34" w:rsidRPr="00775369">
      <w:pPr>
        <w:ind w:firstLine="709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государственного обвинителя Шостака О.В.,</w:t>
      </w:r>
    </w:p>
    <w:p w:rsidR="00C42B34" w:rsidRPr="00775369">
      <w:pPr>
        <w:ind w:firstLine="709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защитника подсудимого - адвоката </w:t>
      </w:r>
      <w:r w:rsidRPr="00775369">
        <w:rPr>
          <w:sz w:val="28"/>
          <w:szCs w:val="28"/>
          <w:lang w:val="ru-RU"/>
        </w:rPr>
        <w:t>Габдрахмановой</w:t>
      </w:r>
      <w:r w:rsidRPr="00775369">
        <w:rPr>
          <w:sz w:val="28"/>
          <w:szCs w:val="28"/>
          <w:lang w:val="ru-RU"/>
        </w:rPr>
        <w:t xml:space="preserve"> Л.М., 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рассмотрев в открытом судебном заседании уголовное дело в отношении:</w:t>
      </w:r>
    </w:p>
    <w:p w:rsidR="00C42B34" w:rsidRPr="00775369">
      <w:pPr>
        <w:ind w:left="2268" w:firstLine="567"/>
        <w:jc w:val="both"/>
        <w:rPr>
          <w:sz w:val="28"/>
          <w:szCs w:val="28"/>
          <w:lang w:val="ru-RU"/>
        </w:rPr>
      </w:pPr>
      <w:r w:rsidRPr="00775369">
        <w:rPr>
          <w:b/>
          <w:bCs/>
          <w:sz w:val="28"/>
          <w:szCs w:val="28"/>
          <w:lang w:val="ru-RU"/>
        </w:rPr>
        <w:t xml:space="preserve">Булатова </w:t>
      </w:r>
      <w:r w:rsidRPr="00775369">
        <w:rPr>
          <w:rStyle w:val="cat-UserDefinedgrp-38rplc-10"/>
          <w:b/>
          <w:bCs/>
          <w:sz w:val="28"/>
          <w:szCs w:val="28"/>
          <w:lang w:val="ru-RU"/>
        </w:rPr>
        <w:t>С.Э.</w:t>
      </w:r>
      <w:r w:rsidRPr="00775369">
        <w:rPr>
          <w:b/>
          <w:bCs/>
          <w:sz w:val="28"/>
          <w:szCs w:val="28"/>
          <w:lang w:val="ru-RU"/>
        </w:rPr>
        <w:t xml:space="preserve">, </w:t>
      </w:r>
      <w:r w:rsidRPr="00775369">
        <w:rPr>
          <w:rStyle w:val="cat-UserDefinedgrp-39rplc-13"/>
          <w:sz w:val="28"/>
          <w:szCs w:val="28"/>
          <w:lang w:val="ru-RU"/>
        </w:rPr>
        <w:t>ДАННЫЕ О ЛИЧН</w:t>
      </w:r>
      <w:r w:rsidRPr="00775369">
        <w:rPr>
          <w:rStyle w:val="cat-UserDefinedgrp-39rplc-13"/>
          <w:sz w:val="28"/>
          <w:szCs w:val="28"/>
          <w:lang w:val="ru-RU"/>
        </w:rPr>
        <w:t>ОСТИ</w:t>
      </w:r>
      <w:r w:rsidRPr="00775369">
        <w:rPr>
          <w:sz w:val="28"/>
          <w:szCs w:val="28"/>
          <w:lang w:val="ru-RU"/>
        </w:rPr>
        <w:t xml:space="preserve">, зарегистрированного и фактически проживающего по адресу: </w:t>
      </w:r>
      <w:r w:rsidRPr="00775369">
        <w:rPr>
          <w:rStyle w:val="cat-UserDefinedgrp-40rplc-17"/>
          <w:sz w:val="28"/>
          <w:szCs w:val="28"/>
          <w:lang w:val="ru-RU"/>
        </w:rPr>
        <w:t>АДРЕС</w:t>
      </w:r>
      <w:r w:rsidRPr="00775369">
        <w:rPr>
          <w:sz w:val="28"/>
          <w:szCs w:val="28"/>
          <w:lang w:val="ru-RU"/>
        </w:rPr>
        <w:t xml:space="preserve">, </w:t>
      </w:r>
      <w:r w:rsidRPr="00775369">
        <w:rPr>
          <w:rStyle w:val="cat-UserDefinedgrp-41rplc-18"/>
          <w:sz w:val="28"/>
          <w:szCs w:val="28"/>
          <w:lang w:val="ru-RU"/>
        </w:rPr>
        <w:t>ДАННЫЕ О ЛИЧНОСТИ</w:t>
      </w:r>
      <w:r w:rsidRPr="00775369">
        <w:rPr>
          <w:sz w:val="28"/>
          <w:szCs w:val="28"/>
          <w:lang w:val="ru-RU"/>
        </w:rPr>
        <w:t>,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обвиняемого в совершении преступления, предусмотренного ст.322.3 УК РФ,</w:t>
      </w:r>
    </w:p>
    <w:p w:rsidR="00C42B34" w:rsidRPr="00775369">
      <w:pPr>
        <w:ind w:firstLine="709"/>
        <w:jc w:val="center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установил: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Органами дознания Булатов </w:t>
      </w:r>
      <w:r w:rsidRPr="00775369">
        <w:rPr>
          <w:rStyle w:val="cat-UserDefinedgrp-42rplc-20"/>
          <w:sz w:val="28"/>
          <w:szCs w:val="28"/>
          <w:lang w:val="ru-RU"/>
        </w:rPr>
        <w:t>С.Э.</w:t>
      </w:r>
      <w:r w:rsidRPr="00775369">
        <w:rPr>
          <w:sz w:val="28"/>
          <w:szCs w:val="28"/>
          <w:lang w:val="ru-RU"/>
        </w:rPr>
        <w:t xml:space="preserve"> обвиняется в том, что он осуществил фиктивную постано</w:t>
      </w:r>
      <w:r w:rsidRPr="00775369">
        <w:rPr>
          <w:sz w:val="28"/>
          <w:szCs w:val="28"/>
          <w:lang w:val="ru-RU"/>
        </w:rPr>
        <w:t>вку на учет иностранного гражданина по месту пребывания в жилом помещении в Российской Федерации при следующих обстоятельствах: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Булатов </w:t>
      </w:r>
      <w:r w:rsidRPr="00775369">
        <w:rPr>
          <w:rStyle w:val="cat-UserDefinedgrp-42rplc-22"/>
          <w:sz w:val="28"/>
          <w:szCs w:val="28"/>
          <w:lang w:val="ru-RU"/>
        </w:rPr>
        <w:t>С.Э.</w:t>
      </w:r>
      <w:r w:rsidRPr="00775369">
        <w:rPr>
          <w:sz w:val="28"/>
          <w:szCs w:val="28"/>
          <w:lang w:val="ru-RU"/>
        </w:rPr>
        <w:t xml:space="preserve">, </w:t>
      </w:r>
      <w:r w:rsidRPr="00775369">
        <w:rPr>
          <w:rStyle w:val="cat-UserDefinedgrp-43rplc-25"/>
          <w:sz w:val="28"/>
          <w:szCs w:val="28"/>
          <w:lang w:val="ru-RU"/>
        </w:rPr>
        <w:t>ДАННЫЕ О ЛИЧНОСТИ</w:t>
      </w:r>
      <w:r w:rsidRPr="00775369">
        <w:rPr>
          <w:sz w:val="28"/>
          <w:szCs w:val="28"/>
          <w:lang w:val="ru-RU"/>
        </w:rPr>
        <w:t xml:space="preserve">, зарегистрированный и проживающий по адресу: </w:t>
      </w:r>
      <w:r w:rsidRPr="00775369">
        <w:rPr>
          <w:rStyle w:val="cat-UserDefinedgrp-40rplc-27"/>
          <w:sz w:val="28"/>
          <w:szCs w:val="28"/>
          <w:lang w:val="ru-RU"/>
        </w:rPr>
        <w:t>АДРЕС</w:t>
      </w:r>
      <w:r w:rsidRPr="00775369">
        <w:rPr>
          <w:sz w:val="28"/>
          <w:szCs w:val="28"/>
          <w:lang w:val="ru-RU"/>
        </w:rPr>
        <w:t xml:space="preserve">, имея умысел на фиктивную постановку на </w:t>
      </w:r>
      <w:r w:rsidRPr="00775369">
        <w:rPr>
          <w:sz w:val="28"/>
          <w:szCs w:val="28"/>
          <w:lang w:val="ru-RU"/>
        </w:rPr>
        <w:t xml:space="preserve">миграционный учет иностранного гражданина по месту пребывания </w:t>
      </w:r>
      <w:r w:rsidRPr="00775369">
        <w:rPr>
          <w:sz w:val="28"/>
          <w:szCs w:val="28"/>
          <w:lang w:val="ru-RU"/>
        </w:rPr>
        <w:t>в</w:t>
      </w:r>
      <w:r w:rsidRPr="00775369">
        <w:rPr>
          <w:sz w:val="28"/>
          <w:szCs w:val="28"/>
          <w:lang w:val="ru-RU"/>
        </w:rPr>
        <w:t xml:space="preserve"> </w:t>
      </w:r>
      <w:r w:rsidRPr="00775369">
        <w:rPr>
          <w:sz w:val="28"/>
          <w:szCs w:val="28"/>
          <w:lang w:val="ru-RU"/>
        </w:rPr>
        <w:t>Российской Федерации, предвидя возможность наступления общественно опасных последствий, и желая их наступления, получив информацию о необходимости уведомлять органы миграционного контроля о ме</w:t>
      </w:r>
      <w:r w:rsidRPr="00775369">
        <w:rPr>
          <w:sz w:val="28"/>
          <w:szCs w:val="28"/>
          <w:lang w:val="ru-RU"/>
        </w:rPr>
        <w:t>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территории Российской Федерации незаконно, в нарушение</w:t>
      </w:r>
      <w:r w:rsidRPr="00775369">
        <w:rPr>
          <w:sz w:val="28"/>
          <w:szCs w:val="28"/>
          <w:lang w:val="ru-RU"/>
        </w:rPr>
        <w:t xml:space="preserve"> требований п. 23, 25 ч. 3 Постановления Правительства</w:t>
      </w:r>
      <w:r w:rsidRPr="00775369">
        <w:rPr>
          <w:sz w:val="28"/>
          <w:szCs w:val="28"/>
          <w:lang w:val="ru-RU"/>
        </w:rPr>
        <w:t xml:space="preserve"> </w:t>
      </w:r>
      <w:r w:rsidRPr="00775369">
        <w:rPr>
          <w:sz w:val="28"/>
          <w:szCs w:val="28"/>
          <w:lang w:val="ru-RU"/>
        </w:rPr>
        <w:t>РФ от 15.01.2007 № 9 «О порядке осуществления миграционного учёта иностранных граждан или лиц без гражданства в Российской Федерации», п. 6 ст. 2, ст. 4, ст. 20,  ч. 1 ст. 22 Федерального закона от 18.</w:t>
      </w:r>
      <w:r w:rsidRPr="00775369">
        <w:rPr>
          <w:sz w:val="28"/>
          <w:szCs w:val="28"/>
          <w:lang w:val="ru-RU"/>
        </w:rPr>
        <w:t>07.2006 № 109 «О миграционном учёте иностранных граждан и лиц без гражданства в Российской Федерации», осознавая, что его действия незаконны, осуществил фиктивную постановку на учет иностранного гражданина по</w:t>
      </w:r>
      <w:r w:rsidRPr="00775369">
        <w:rPr>
          <w:sz w:val="28"/>
          <w:szCs w:val="28"/>
          <w:lang w:val="ru-RU"/>
        </w:rPr>
        <w:t xml:space="preserve"> месту пребывания </w:t>
      </w:r>
      <w:r w:rsidRPr="00775369">
        <w:rPr>
          <w:sz w:val="28"/>
          <w:szCs w:val="28"/>
          <w:lang w:val="ru-RU"/>
        </w:rPr>
        <w:t>в Российской Федерации путем п</w:t>
      </w:r>
      <w:r w:rsidRPr="00775369">
        <w:rPr>
          <w:sz w:val="28"/>
          <w:szCs w:val="28"/>
          <w:lang w:val="ru-RU"/>
        </w:rPr>
        <w:t>ередачи в соответствующие органы уведомления о прибытии иностранного гражданина в место пребывания по адресу</w:t>
      </w:r>
      <w:r w:rsidRPr="00775369">
        <w:rPr>
          <w:sz w:val="28"/>
          <w:szCs w:val="28"/>
          <w:lang w:val="ru-RU"/>
        </w:rPr>
        <w:t xml:space="preserve">: </w:t>
      </w:r>
      <w:r w:rsidRPr="00775369">
        <w:rPr>
          <w:rStyle w:val="cat-UserDefinedgrp-40rplc-32"/>
          <w:sz w:val="28"/>
          <w:szCs w:val="28"/>
          <w:lang w:val="ru-RU"/>
        </w:rPr>
        <w:t>АДРЕС</w:t>
      </w:r>
      <w:r w:rsidRPr="00775369">
        <w:rPr>
          <w:sz w:val="28"/>
          <w:szCs w:val="28"/>
          <w:lang w:val="ru-RU"/>
        </w:rPr>
        <w:t xml:space="preserve">, </w:t>
      </w:r>
      <w:r w:rsidRPr="00775369">
        <w:rPr>
          <w:sz w:val="28"/>
          <w:szCs w:val="28"/>
          <w:lang w:val="ru-RU"/>
        </w:rPr>
        <w:t>содержащего</w:t>
      </w:r>
      <w:r w:rsidRPr="00775369">
        <w:rPr>
          <w:sz w:val="28"/>
          <w:szCs w:val="28"/>
          <w:lang w:val="ru-RU"/>
        </w:rPr>
        <w:t xml:space="preserve"> недостоверную информацию.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Так, 17.01.2020, в первой половине дня, более точное время не установлено,  Булатов С.Э., находясь в </w:t>
      </w:r>
      <w:r w:rsidRPr="00775369">
        <w:rPr>
          <w:sz w:val="28"/>
          <w:szCs w:val="28"/>
          <w:lang w:val="ru-RU"/>
        </w:rPr>
        <w:t xml:space="preserve">помещении </w:t>
      </w:r>
      <w:r w:rsidRPr="00775369">
        <w:rPr>
          <w:rStyle w:val="cat-UserDefinedgrp-44rplc-35"/>
          <w:sz w:val="28"/>
          <w:szCs w:val="28"/>
          <w:lang w:val="ru-RU"/>
        </w:rPr>
        <w:t>ОРГАН</w:t>
      </w:r>
      <w:r w:rsidRPr="00775369">
        <w:rPr>
          <w:sz w:val="28"/>
          <w:szCs w:val="28"/>
          <w:lang w:val="ru-RU"/>
        </w:rPr>
        <w:t xml:space="preserve">, расположенном по адресу: </w:t>
      </w:r>
      <w:r w:rsidRPr="00775369">
        <w:rPr>
          <w:rStyle w:val="cat-UserDefinedgrp-45rplc-38"/>
          <w:sz w:val="28"/>
          <w:szCs w:val="28"/>
          <w:lang w:val="ru-RU"/>
        </w:rPr>
        <w:t>АДРЕС</w:t>
      </w:r>
      <w:r w:rsidRPr="00775369">
        <w:rPr>
          <w:sz w:val="28"/>
          <w:szCs w:val="28"/>
          <w:lang w:val="ru-RU"/>
        </w:rPr>
        <w:t xml:space="preserve">, заполнил бланк уведомления о прибытии </w:t>
      </w:r>
      <w:r w:rsidRPr="00775369">
        <w:rPr>
          <w:sz w:val="28"/>
          <w:szCs w:val="28"/>
          <w:lang w:val="ru-RU"/>
        </w:rPr>
        <w:t>в место пребывания</w:t>
      </w:r>
      <w:r w:rsidRPr="00775369">
        <w:rPr>
          <w:sz w:val="28"/>
          <w:szCs w:val="28"/>
          <w:lang w:val="ru-RU"/>
        </w:rPr>
        <w:t xml:space="preserve"> соответствующего образца, установленного Федеральным законом от 18.07.2006 № 109 «О миграционном учете иностранных граждан и лиц без гражданства в Рос</w:t>
      </w:r>
      <w:r w:rsidRPr="00775369">
        <w:rPr>
          <w:sz w:val="28"/>
          <w:szCs w:val="28"/>
          <w:lang w:val="ru-RU"/>
        </w:rPr>
        <w:t xml:space="preserve">сийской Федерации» на имя гражданина </w:t>
      </w:r>
      <w:r w:rsidRPr="00775369">
        <w:rPr>
          <w:rStyle w:val="cat-UserDefinedgrp-46rplc-41"/>
          <w:sz w:val="28"/>
          <w:szCs w:val="28"/>
          <w:lang w:val="ru-RU"/>
        </w:rPr>
        <w:t>ФИО 1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После этого, Булатов С.Э. достоверно зная, что </w:t>
      </w:r>
      <w:r w:rsidRPr="00775369">
        <w:rPr>
          <w:rStyle w:val="cat-UserDefinedgrp-47rplc-45"/>
          <w:sz w:val="28"/>
          <w:szCs w:val="28"/>
          <w:lang w:val="ru-RU"/>
        </w:rPr>
        <w:t>ФИО 1</w:t>
      </w:r>
      <w:r w:rsidRPr="00775369">
        <w:rPr>
          <w:sz w:val="28"/>
          <w:szCs w:val="28"/>
          <w:lang w:val="ru-RU"/>
        </w:rPr>
        <w:t xml:space="preserve"> по  адресу постановки на учет пребывать не будет, поскольку фактически жилое помещение по указанному адресу им не предоставлялось, заверил своей подписью уведом</w:t>
      </w:r>
      <w:r w:rsidRPr="00775369">
        <w:rPr>
          <w:sz w:val="28"/>
          <w:szCs w:val="28"/>
          <w:lang w:val="ru-RU"/>
        </w:rPr>
        <w:t xml:space="preserve">ление о прибытии иностранного гражданина в место пребывания, которое передал сотруднику </w:t>
      </w:r>
      <w:r w:rsidRPr="00775369">
        <w:rPr>
          <w:rStyle w:val="cat-UserDefinedgrp-44rplc-47"/>
          <w:sz w:val="28"/>
          <w:szCs w:val="28"/>
          <w:lang w:val="ru-RU"/>
        </w:rPr>
        <w:t>ОРГАН</w:t>
      </w:r>
      <w:r w:rsidRPr="00775369">
        <w:rPr>
          <w:sz w:val="28"/>
          <w:szCs w:val="28"/>
          <w:lang w:val="ru-RU"/>
        </w:rPr>
        <w:t xml:space="preserve">, указав в нем гражданина </w:t>
      </w:r>
      <w:r w:rsidRPr="00775369">
        <w:rPr>
          <w:rStyle w:val="cat-UserDefinedgrp-48rplc-50"/>
          <w:sz w:val="28"/>
          <w:szCs w:val="28"/>
          <w:lang w:val="ru-RU"/>
        </w:rPr>
        <w:t>ФИО 1</w:t>
      </w:r>
      <w:r w:rsidRPr="00775369">
        <w:rPr>
          <w:sz w:val="28"/>
          <w:szCs w:val="28"/>
          <w:lang w:val="ru-RU"/>
        </w:rPr>
        <w:t>, а место пребывания свое жилое помещение, расположенное по адресу:</w:t>
      </w:r>
      <w:r w:rsidRPr="00775369">
        <w:rPr>
          <w:sz w:val="28"/>
          <w:szCs w:val="28"/>
          <w:lang w:val="ru-RU"/>
        </w:rPr>
        <w:t xml:space="preserve"> </w:t>
      </w:r>
      <w:r w:rsidRPr="00775369">
        <w:rPr>
          <w:rStyle w:val="cat-UserDefinedgrp-49rplc-53"/>
          <w:sz w:val="28"/>
          <w:szCs w:val="28"/>
          <w:lang w:val="ru-RU"/>
        </w:rPr>
        <w:t>АДРЕС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На основании документов, переданных Булатов С.Э., </w:t>
      </w:r>
      <w:r w:rsidRPr="00775369">
        <w:rPr>
          <w:rStyle w:val="cat-UserDefinedgrp-50rplc-55"/>
          <w:sz w:val="28"/>
          <w:szCs w:val="28"/>
          <w:lang w:val="ru-RU"/>
        </w:rPr>
        <w:t>ОРГАН</w:t>
      </w:r>
      <w:r w:rsidRPr="00775369">
        <w:rPr>
          <w:sz w:val="28"/>
          <w:szCs w:val="28"/>
          <w:lang w:val="ru-RU"/>
        </w:rPr>
        <w:t xml:space="preserve"> гр</w:t>
      </w:r>
      <w:r w:rsidRPr="00775369">
        <w:rPr>
          <w:sz w:val="28"/>
          <w:szCs w:val="28"/>
          <w:lang w:val="ru-RU"/>
        </w:rPr>
        <w:t xml:space="preserve">ажданин </w:t>
      </w:r>
      <w:r w:rsidRPr="00775369">
        <w:rPr>
          <w:rStyle w:val="cat-UserDefinedgrp-51rplc-58"/>
          <w:sz w:val="28"/>
          <w:szCs w:val="28"/>
          <w:lang w:val="ru-RU"/>
        </w:rPr>
        <w:t>ФИО 1</w:t>
      </w:r>
      <w:r w:rsidRPr="00775369">
        <w:rPr>
          <w:sz w:val="28"/>
          <w:szCs w:val="28"/>
          <w:lang w:val="ru-RU"/>
        </w:rPr>
        <w:t xml:space="preserve"> поставлен на миграционный учет с 17.01.2020 по 08.04.2020 в домовладении, принадлежащем Булатову С.Э., расположенном по адресу: </w:t>
      </w:r>
      <w:r w:rsidRPr="00775369">
        <w:rPr>
          <w:rStyle w:val="cat-UserDefinedgrp-52rplc-64"/>
          <w:sz w:val="28"/>
          <w:szCs w:val="28"/>
          <w:lang w:val="ru-RU"/>
        </w:rPr>
        <w:t>АДРЕС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Вследствие вышеуказанных действий Булатов С.Э. нарушил требования                                 </w:t>
      </w:r>
      <w:r w:rsidRPr="00775369">
        <w:rPr>
          <w:sz w:val="28"/>
          <w:szCs w:val="28"/>
          <w:lang w:val="ru-RU"/>
        </w:rPr>
        <w:t>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которой временно прибывший в Российскую Федерацию иностранный гражданин подлежит учету по месту пре</w:t>
      </w:r>
      <w:r w:rsidRPr="00775369">
        <w:rPr>
          <w:sz w:val="28"/>
          <w:szCs w:val="28"/>
          <w:lang w:val="ru-RU"/>
        </w:rPr>
        <w:t xml:space="preserve">бывания, чем лишил возможности </w:t>
      </w:r>
      <w:r w:rsidRPr="00775369">
        <w:rPr>
          <w:rStyle w:val="cat-UserDefinedgrp-53rplc-67"/>
          <w:sz w:val="28"/>
          <w:szCs w:val="28"/>
          <w:lang w:val="ru-RU"/>
        </w:rPr>
        <w:t>ОРГАН</w:t>
      </w:r>
      <w:r w:rsidRPr="00775369">
        <w:rPr>
          <w:sz w:val="28"/>
          <w:szCs w:val="28"/>
          <w:lang w:val="ru-RU"/>
        </w:rPr>
        <w:t>, а также органы, отслеживающие исполнение законодательных актов Российской Федерации, осуществлять контроль</w:t>
      </w:r>
      <w:r w:rsidRPr="00775369">
        <w:rPr>
          <w:sz w:val="28"/>
          <w:szCs w:val="28"/>
          <w:lang w:val="ru-RU"/>
        </w:rPr>
        <w:t xml:space="preserve"> за соблюдением указанными иностранными  гражданами правил миграционного учета и их передвижениями на территории</w:t>
      </w:r>
      <w:r w:rsidRPr="00775369">
        <w:rPr>
          <w:sz w:val="28"/>
          <w:szCs w:val="28"/>
          <w:lang w:val="ru-RU"/>
        </w:rPr>
        <w:t xml:space="preserve"> Российской Федерации.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В судебное заседание, подсудимый Булатов С.Э. не явился, уведомлен надлежащим образом, предоставил ходатайство о рассмотрении уголовного дела в его отсутствие.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Защитник в судебном заседании, заявила</w:t>
      </w:r>
      <w:r w:rsidRPr="00775369">
        <w:rPr>
          <w:sz w:val="28"/>
          <w:szCs w:val="28"/>
          <w:lang w:val="ru-RU"/>
        </w:rPr>
        <w:t xml:space="preserve"> ходатайство о прекращении в отношении ее подзащитного уголовного дела согласно примечанию к данной статье, пояснила, что правовые последствия прекращения уголовного дела, в том числе, что данное основание не относится к числу реабилитирующих, Булатову С.Э</w:t>
      </w:r>
      <w:r w:rsidRPr="00775369">
        <w:rPr>
          <w:sz w:val="28"/>
          <w:szCs w:val="28"/>
          <w:lang w:val="ru-RU"/>
        </w:rPr>
        <w:t xml:space="preserve">. известны, также сообщила, что свою вину в инкриминируемом деянии он признает полностью, все обстоятельства в обвинительном постановлении </w:t>
      </w:r>
      <w:r w:rsidRPr="00775369">
        <w:rPr>
          <w:sz w:val="28"/>
          <w:szCs w:val="28"/>
          <w:lang w:val="ru-RU"/>
        </w:rPr>
        <w:t>указаны</w:t>
      </w:r>
      <w:r w:rsidRPr="00775369">
        <w:rPr>
          <w:sz w:val="28"/>
          <w:szCs w:val="28"/>
          <w:lang w:val="ru-RU"/>
        </w:rPr>
        <w:t xml:space="preserve"> верно.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Государственный обвинитель, высказал позицию о возможности прекращения уголовного дела, поскольку согл</w:t>
      </w:r>
      <w:r w:rsidRPr="00775369">
        <w:rPr>
          <w:sz w:val="28"/>
          <w:szCs w:val="28"/>
          <w:lang w:val="ru-RU"/>
        </w:rPr>
        <w:t>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</w:t>
      </w:r>
      <w:r w:rsidRPr="00775369">
        <w:rPr>
          <w:sz w:val="28"/>
          <w:szCs w:val="28"/>
          <w:lang w:val="ru-RU"/>
        </w:rPr>
        <w:t>тупления.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Согласно примечанию 2 к статье 322.3 УК РФ, лицо, совершившее пре</w:t>
      </w:r>
      <w:r w:rsidRPr="00775369">
        <w:rPr>
          <w:sz w:val="28"/>
          <w:szCs w:val="28"/>
          <w:lang w:val="ru-RU"/>
        </w:rPr>
        <w:t>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Из материалов дела следует, что подсудимый Була</w:t>
      </w:r>
      <w:r w:rsidRPr="00775369">
        <w:rPr>
          <w:sz w:val="28"/>
          <w:szCs w:val="28"/>
          <w:lang w:val="ru-RU"/>
        </w:rPr>
        <w:t>тов С.Э.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Булатов С.Э. полностью осознал </w:t>
      </w:r>
      <w:r w:rsidRPr="00775369">
        <w:rPr>
          <w:sz w:val="28"/>
          <w:szCs w:val="28"/>
          <w:lang w:val="ru-RU"/>
        </w:rPr>
        <w:t>содеянное</w:t>
      </w:r>
      <w:r w:rsidRPr="00775369">
        <w:rPr>
          <w:sz w:val="28"/>
          <w:szCs w:val="28"/>
          <w:lang w:val="ru-RU"/>
        </w:rPr>
        <w:t>, активно сотру</w:t>
      </w:r>
      <w:r w:rsidRPr="00775369">
        <w:rPr>
          <w:sz w:val="28"/>
          <w:szCs w:val="28"/>
          <w:lang w:val="ru-RU"/>
        </w:rPr>
        <w:t xml:space="preserve">дничал с дознанием, способствовал раскрытию преступления. 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Вмененное ему преступление относится к категории небольшой тяжести и не представляет большой общественной опасности.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Кроме того, мировой судья считает необходимым отметить, что согласно примечанию </w:t>
      </w:r>
      <w:r w:rsidRPr="00775369">
        <w:rPr>
          <w:sz w:val="28"/>
          <w:szCs w:val="28"/>
          <w:lang w:val="ru-RU"/>
        </w:rPr>
        <w:t>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</w:t>
      </w:r>
      <w:r w:rsidRPr="00775369">
        <w:rPr>
          <w:sz w:val="28"/>
          <w:szCs w:val="28"/>
          <w:lang w:val="ru-RU"/>
        </w:rPr>
        <w:t>мещениях или без намерения принимающей стороны предоставить им эти помещения для</w:t>
      </w:r>
      <w:r w:rsidRPr="00775369">
        <w:rPr>
          <w:sz w:val="28"/>
          <w:szCs w:val="28"/>
          <w:lang w:val="ru-RU"/>
        </w:rPr>
        <w:t xml:space="preserve"> пребывания (проживания).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Как указано в примечании 2 к статье 322.3 УК РФ, основанием для освобождения от уголовной ответственности по статье 322.3 УК РФ является любое способс</w:t>
      </w:r>
      <w:r w:rsidRPr="00775369">
        <w:rPr>
          <w:sz w:val="28"/>
          <w:szCs w:val="28"/>
          <w:lang w:val="ru-RU"/>
        </w:rPr>
        <w:t xml:space="preserve">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</w:t>
      </w:r>
      <w:r w:rsidRPr="00775369">
        <w:rPr>
          <w:sz w:val="28"/>
          <w:szCs w:val="28"/>
          <w:lang w:val="ru-RU"/>
        </w:rPr>
        <w:t xml:space="preserve">же оно не требует учета данных о личности обвиняемого и других обстоятельств, </w:t>
      </w:r>
      <w:r w:rsidRPr="00775369">
        <w:rPr>
          <w:sz w:val="28"/>
          <w:szCs w:val="28"/>
          <w:lang w:val="ru-RU"/>
        </w:rPr>
        <w:t>кроме</w:t>
      </w:r>
      <w:r w:rsidRPr="00775369">
        <w:rPr>
          <w:sz w:val="28"/>
          <w:szCs w:val="28"/>
          <w:lang w:val="ru-RU"/>
        </w:rPr>
        <w:t xml:space="preserve"> прямо в нем предусмотренных. 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Составов иных преступлений в действиях Булатова С.Э. не содержится.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Подсудимый Булатов С.Э. свою вину в предъявленном обвинении признал полнос</w:t>
      </w:r>
      <w:r w:rsidRPr="00775369">
        <w:rPr>
          <w:sz w:val="28"/>
          <w:szCs w:val="28"/>
          <w:lang w:val="ru-RU"/>
        </w:rPr>
        <w:t xml:space="preserve">тью, раскаялся в содеянном, активно способствовал раскрытию преступления. 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</w:t>
      </w:r>
      <w:r w:rsidRPr="00775369">
        <w:rPr>
          <w:sz w:val="28"/>
          <w:szCs w:val="28"/>
          <w:lang w:val="ru-RU"/>
        </w:rPr>
        <w:t xml:space="preserve">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</w:t>
      </w:r>
      <w:r w:rsidRPr="00775369">
        <w:rPr>
          <w:sz w:val="28"/>
          <w:szCs w:val="28"/>
          <w:lang w:val="ru-RU"/>
        </w:rPr>
        <w:t>производится по правилам, установле</w:t>
      </w:r>
      <w:r w:rsidRPr="00775369">
        <w:rPr>
          <w:sz w:val="28"/>
          <w:szCs w:val="28"/>
          <w:lang w:val="ru-RU"/>
        </w:rPr>
        <w:t>нным такими примечаниями.</w:t>
      </w:r>
      <w:r w:rsidRPr="00775369">
        <w:rPr>
          <w:sz w:val="28"/>
          <w:szCs w:val="28"/>
          <w:lang w:val="ru-RU"/>
        </w:rPr>
        <w:t xml:space="preserve"> При этом выполнения общих условий, предусмотренных ч. 1 ст. 75 УК РФ, не требуется. 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При изложенных выше обстоятельствах мировой судья считает необходимым уголовное дело в отношении Булатова С.Э. прекратить на основании примечания</w:t>
      </w:r>
      <w:r w:rsidRPr="00775369">
        <w:rPr>
          <w:sz w:val="28"/>
          <w:szCs w:val="28"/>
          <w:lang w:val="ru-RU"/>
        </w:rPr>
        <w:t xml:space="preserve"> 2 к статье 322.3 УК РФ, ввиду способствования раскрытию указанного преступления.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Меру процессуального принуждения в виде обязательства о явке по данному уголовному делу в отношении Булатова С.Э.  следует оставить без изменения до вступления постановления </w:t>
      </w:r>
      <w:r w:rsidRPr="00775369">
        <w:rPr>
          <w:sz w:val="28"/>
          <w:szCs w:val="28"/>
          <w:lang w:val="ru-RU"/>
        </w:rPr>
        <w:t>в законную силу.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Вещественные доказательства по уголовному делу хранить в материалах дела.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</w:t>
      </w:r>
      <w:r w:rsidRPr="00775369">
        <w:rPr>
          <w:sz w:val="28"/>
          <w:szCs w:val="28"/>
          <w:lang w:val="ru-RU"/>
        </w:rPr>
        <w:t>ии, мировой судья,</w:t>
      </w:r>
    </w:p>
    <w:p w:rsidR="00C42B34" w:rsidRPr="00775369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C42B34" w:rsidRPr="00775369">
      <w:pPr>
        <w:ind w:firstLine="709"/>
        <w:jc w:val="center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>постановил:</w:t>
      </w:r>
    </w:p>
    <w:p w:rsidR="00C42B34" w:rsidRPr="00775369">
      <w:pPr>
        <w:ind w:firstLine="709"/>
        <w:jc w:val="center"/>
        <w:rPr>
          <w:sz w:val="28"/>
          <w:szCs w:val="28"/>
          <w:lang w:val="ru-RU"/>
        </w:rPr>
      </w:pP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Освободить </w:t>
      </w:r>
      <w:r w:rsidRPr="00775369">
        <w:rPr>
          <w:b/>
          <w:bCs/>
          <w:sz w:val="28"/>
          <w:szCs w:val="28"/>
          <w:lang w:val="ru-RU"/>
        </w:rPr>
        <w:t xml:space="preserve">Булатова </w:t>
      </w:r>
      <w:r w:rsidRPr="00775369">
        <w:rPr>
          <w:rStyle w:val="cat-UserDefinedgrp-38rplc-80"/>
          <w:b/>
          <w:bCs/>
          <w:sz w:val="28"/>
          <w:szCs w:val="28"/>
          <w:lang w:val="ru-RU"/>
        </w:rPr>
        <w:t>С.Э.</w:t>
      </w:r>
      <w:r w:rsidRPr="00775369">
        <w:rPr>
          <w:b/>
          <w:bCs/>
          <w:sz w:val="28"/>
          <w:szCs w:val="28"/>
          <w:lang w:val="ru-RU"/>
        </w:rPr>
        <w:t xml:space="preserve">, </w:t>
      </w:r>
      <w:r w:rsidRPr="00775369">
        <w:rPr>
          <w:rStyle w:val="cat-UserDefinedgrp-54rplc-82"/>
          <w:sz w:val="28"/>
          <w:szCs w:val="28"/>
          <w:lang w:val="ru-RU"/>
        </w:rPr>
        <w:t>ДАННЫЕ О ЛИЧНОСТИ</w:t>
      </w:r>
      <w:r w:rsidRPr="00775369">
        <w:rPr>
          <w:sz w:val="28"/>
          <w:szCs w:val="28"/>
          <w:lang w:val="ru-RU"/>
        </w:rPr>
        <w:t>, 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</w:t>
      </w:r>
      <w:r w:rsidRPr="00775369">
        <w:rPr>
          <w:sz w:val="28"/>
          <w:szCs w:val="28"/>
          <w:lang w:val="ru-RU"/>
        </w:rPr>
        <w:t>пления.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Уголовное дело в отношении Булатова </w:t>
      </w:r>
      <w:r w:rsidRPr="00775369">
        <w:rPr>
          <w:rStyle w:val="cat-UserDefinedgrp-38rplc-85"/>
          <w:sz w:val="28"/>
          <w:szCs w:val="28"/>
          <w:lang w:val="ru-RU"/>
        </w:rPr>
        <w:t>С.Э.</w:t>
      </w:r>
      <w:r w:rsidRPr="00775369">
        <w:rPr>
          <w:sz w:val="28"/>
          <w:szCs w:val="28"/>
          <w:lang w:val="ru-RU"/>
        </w:rPr>
        <w:t xml:space="preserve">, </w:t>
      </w:r>
      <w:r w:rsidRPr="00775369">
        <w:rPr>
          <w:rStyle w:val="cat-UserDefinedgrp-54rplc-88"/>
          <w:sz w:val="28"/>
          <w:szCs w:val="28"/>
          <w:lang w:val="ru-RU"/>
        </w:rPr>
        <w:t>ДАННЫЕ О ЛИЧНОСТИ</w:t>
      </w:r>
      <w:r w:rsidRPr="00775369">
        <w:rPr>
          <w:sz w:val="28"/>
          <w:szCs w:val="28"/>
          <w:lang w:val="ru-RU"/>
        </w:rPr>
        <w:t>, обвиняемого в совершении преступления, предусмотренного ст. 322.3 УК РФ, прекратить.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Меру процессуального принуждения в виде обязательства о явке Булатову С.Э., оставить без изменения до </w:t>
      </w:r>
      <w:r w:rsidRPr="00775369">
        <w:rPr>
          <w:sz w:val="28"/>
          <w:szCs w:val="28"/>
          <w:lang w:val="ru-RU"/>
        </w:rPr>
        <w:t>вступления постановления в законную силу.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Вещественный доказательства: уведомление о прибытии иностранного гражданина или лица без гражданства в место пребывания </w:t>
      </w:r>
      <w:r w:rsidRPr="00775369">
        <w:rPr>
          <w:rStyle w:val="cat-UserDefinedgrp-55rplc-92"/>
          <w:sz w:val="28"/>
          <w:szCs w:val="28"/>
          <w:lang w:val="ru-RU"/>
        </w:rPr>
        <w:t>НОМЕР ДОКУМЕНТА</w:t>
      </w:r>
      <w:r w:rsidRPr="00775369">
        <w:rPr>
          <w:sz w:val="28"/>
          <w:szCs w:val="28"/>
          <w:lang w:val="ru-RU"/>
        </w:rPr>
        <w:t xml:space="preserve">; ксерокопию миграционной карты </w:t>
      </w:r>
      <w:r w:rsidRPr="00775369">
        <w:rPr>
          <w:rStyle w:val="cat-UserDefinedgrp-56rplc-95"/>
          <w:sz w:val="28"/>
          <w:szCs w:val="28"/>
          <w:lang w:val="ru-RU"/>
        </w:rPr>
        <w:t>НОМЕР ДОКУМЕНТА</w:t>
      </w:r>
      <w:r w:rsidRPr="00775369">
        <w:rPr>
          <w:sz w:val="28"/>
          <w:szCs w:val="28"/>
          <w:lang w:val="ru-RU"/>
        </w:rPr>
        <w:t xml:space="preserve"> на имя гражданина </w:t>
      </w:r>
      <w:r w:rsidRPr="00775369">
        <w:rPr>
          <w:rStyle w:val="cat-UserDefinedgrp-48rplc-97"/>
          <w:sz w:val="28"/>
          <w:szCs w:val="28"/>
          <w:lang w:val="ru-RU"/>
        </w:rPr>
        <w:t>ФИО 1</w:t>
      </w:r>
      <w:r w:rsidRPr="00775369">
        <w:rPr>
          <w:sz w:val="28"/>
          <w:szCs w:val="28"/>
          <w:lang w:val="ru-RU"/>
        </w:rPr>
        <w:t>; ксерок</w:t>
      </w:r>
      <w:r w:rsidRPr="00775369">
        <w:rPr>
          <w:sz w:val="28"/>
          <w:szCs w:val="28"/>
          <w:lang w:val="ru-RU"/>
        </w:rPr>
        <w:t xml:space="preserve">опию паспорта гражданина </w:t>
      </w:r>
      <w:r w:rsidRPr="00775369">
        <w:rPr>
          <w:rStyle w:val="cat-UserDefinedgrp-48rplc-100"/>
          <w:sz w:val="28"/>
          <w:szCs w:val="28"/>
          <w:lang w:val="ru-RU"/>
        </w:rPr>
        <w:t>ФИО 1</w:t>
      </w:r>
      <w:r w:rsidRPr="00775369">
        <w:rPr>
          <w:sz w:val="28"/>
          <w:szCs w:val="28"/>
          <w:lang w:val="ru-RU"/>
        </w:rPr>
        <w:t xml:space="preserve">, </w:t>
      </w:r>
      <w:r w:rsidRPr="00775369">
        <w:rPr>
          <w:rStyle w:val="cat-UserDefinedgrp-57rplc-102"/>
          <w:sz w:val="28"/>
          <w:szCs w:val="28"/>
          <w:lang w:val="ru-RU"/>
        </w:rPr>
        <w:t>НОМЕР ДОКУМЕНТА</w:t>
      </w:r>
      <w:r w:rsidRPr="00775369">
        <w:rPr>
          <w:sz w:val="28"/>
          <w:szCs w:val="28"/>
          <w:lang w:val="ru-RU"/>
        </w:rPr>
        <w:t xml:space="preserve">; ксерокопию паспорта гражданина Российской Федерации на имя  Булатова С.Э. </w:t>
      </w:r>
      <w:r w:rsidRPr="00775369">
        <w:rPr>
          <w:rStyle w:val="cat-UserDefinedgrp-58rplc-105"/>
          <w:sz w:val="28"/>
          <w:szCs w:val="28"/>
          <w:lang w:val="ru-RU"/>
        </w:rPr>
        <w:t>НОМЕР ДОКУМЕНТА</w:t>
      </w:r>
      <w:r w:rsidRPr="00775369">
        <w:rPr>
          <w:sz w:val="28"/>
          <w:szCs w:val="28"/>
          <w:lang w:val="ru-RU"/>
        </w:rPr>
        <w:t xml:space="preserve">; ксерокопию выписки о регистрации права собственности на недвижимое имущество </w:t>
      </w:r>
      <w:r w:rsidRPr="00775369">
        <w:rPr>
          <w:rStyle w:val="cat-UserDefinedgrp-59rplc-110"/>
          <w:sz w:val="28"/>
          <w:szCs w:val="28"/>
          <w:lang w:val="ru-RU"/>
        </w:rPr>
        <w:t>НОМЕР ДОКУМЕНТА</w:t>
      </w:r>
      <w:r w:rsidRPr="00775369">
        <w:rPr>
          <w:sz w:val="28"/>
          <w:szCs w:val="28"/>
          <w:lang w:val="ru-RU"/>
        </w:rPr>
        <w:t>;</w:t>
      </w:r>
      <w:r w:rsidRPr="00775369">
        <w:rPr>
          <w:sz w:val="28"/>
          <w:szCs w:val="28"/>
          <w:lang w:val="ru-RU"/>
        </w:rPr>
        <w:t xml:space="preserve"> ксерокопию свидетельст</w:t>
      </w:r>
      <w:r w:rsidRPr="00775369">
        <w:rPr>
          <w:sz w:val="28"/>
          <w:szCs w:val="28"/>
          <w:lang w:val="ru-RU"/>
        </w:rPr>
        <w:t xml:space="preserve">ва о праве собственности на недвижимое имущество </w:t>
      </w:r>
      <w:r w:rsidRPr="00775369">
        <w:rPr>
          <w:rStyle w:val="cat-UserDefinedgrp-60rplc-112"/>
          <w:sz w:val="28"/>
          <w:szCs w:val="28"/>
          <w:lang w:val="ru-RU"/>
        </w:rPr>
        <w:t>НОМЕР ДОКУМЕНТА</w:t>
      </w:r>
      <w:r w:rsidRPr="00775369">
        <w:rPr>
          <w:sz w:val="28"/>
          <w:szCs w:val="28"/>
          <w:lang w:val="ru-RU"/>
        </w:rPr>
        <w:t xml:space="preserve">; досье иностранного гражданина </w:t>
      </w:r>
      <w:r w:rsidRPr="00775369">
        <w:rPr>
          <w:rStyle w:val="cat-UserDefinedgrp-61rplc-114"/>
          <w:sz w:val="28"/>
          <w:szCs w:val="28"/>
          <w:lang w:val="ru-RU"/>
        </w:rPr>
        <w:t>ФИО 1</w:t>
      </w:r>
      <w:r w:rsidRPr="00775369">
        <w:rPr>
          <w:sz w:val="28"/>
          <w:szCs w:val="28"/>
          <w:lang w:val="ru-RU"/>
        </w:rPr>
        <w:t>, – хранить в материалах дела.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  <w:r w:rsidRPr="00775369">
        <w:rPr>
          <w:sz w:val="28"/>
          <w:szCs w:val="28"/>
          <w:lang w:val="ru-RU"/>
        </w:rPr>
        <w:t xml:space="preserve">Постановление может быть обжаловано в апелляционном порядке в Красногвардейский районный суд Республики Крым через мирового </w:t>
      </w:r>
      <w:r w:rsidRPr="00775369">
        <w:rPr>
          <w:sz w:val="28"/>
          <w:szCs w:val="28"/>
          <w:lang w:val="ru-RU"/>
        </w:rPr>
        <w:t>судью судебного участка № 55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 w:rsidR="00C42B34" w:rsidRPr="00775369">
      <w:pPr>
        <w:ind w:firstLine="709"/>
        <w:jc w:val="both"/>
        <w:rPr>
          <w:sz w:val="28"/>
          <w:szCs w:val="28"/>
          <w:lang w:val="ru-RU"/>
        </w:rPr>
      </w:pPr>
    </w:p>
    <w:p w:rsidR="00C42B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Ю.Г. </w:t>
      </w:r>
      <w:r>
        <w:rPr>
          <w:sz w:val="28"/>
          <w:szCs w:val="28"/>
        </w:rPr>
        <w:t>Белова</w:t>
      </w:r>
    </w:p>
    <w:p w:rsidR="00C42B34">
      <w:pPr>
        <w:spacing w:after="200" w:line="276" w:lineRule="auto"/>
        <w:ind w:firstLine="709"/>
        <w:rPr>
          <w:sz w:val="22"/>
          <w:szCs w:val="22"/>
        </w:rPr>
      </w:pPr>
    </w:p>
    <w:p w:rsidR="00C42B34">
      <w:pPr>
        <w:spacing w:after="200" w:line="276" w:lineRule="auto"/>
        <w:ind w:firstLine="709"/>
        <w:rPr>
          <w:sz w:val="22"/>
          <w:szCs w:val="22"/>
        </w:rPr>
      </w:pPr>
    </w:p>
    <w:p w:rsidR="00C42B34">
      <w:pPr>
        <w:spacing w:after="200" w:line="276" w:lineRule="auto"/>
        <w:ind w:firstLine="709"/>
        <w:rPr>
          <w:sz w:val="22"/>
          <w:szCs w:val="22"/>
        </w:rPr>
      </w:pPr>
    </w:p>
    <w:p w:rsidR="00C42B34">
      <w:pPr>
        <w:spacing w:after="200" w:line="276" w:lineRule="auto"/>
        <w:ind w:firstLine="709"/>
        <w:rPr>
          <w:sz w:val="22"/>
          <w:szCs w:val="22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34"/>
    <w:rsid w:val="00775369"/>
    <w:rsid w:val="00C42B34"/>
    <w:rsid w:val="00E623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13">
    <w:name w:val="cat-UserDefined grp-39 rplc-13"/>
    <w:basedOn w:val="DefaultParagraphFont"/>
  </w:style>
  <w:style w:type="character" w:customStyle="1" w:styleId="cat-UserDefinedgrp-40rplc-17">
    <w:name w:val="cat-UserDefined grp-40 rplc-17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UserDefinedgrp-42rplc-20">
    <w:name w:val="cat-UserDefined grp-42 rplc-20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UserDefinedgrp-43rplc-25">
    <w:name w:val="cat-UserDefined grp-43 rplc-25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0rplc-32">
    <w:name w:val="cat-UserDefined grp-40 rplc-32"/>
    <w:basedOn w:val="DefaultParagraphFont"/>
  </w:style>
  <w:style w:type="character" w:customStyle="1" w:styleId="cat-UserDefinedgrp-44rplc-35">
    <w:name w:val="cat-UserDefined grp-44 rplc-35"/>
    <w:basedOn w:val="DefaultParagraphFont"/>
  </w:style>
  <w:style w:type="character" w:customStyle="1" w:styleId="cat-UserDefinedgrp-45rplc-38">
    <w:name w:val="cat-UserDefined grp-45 rplc-38"/>
    <w:basedOn w:val="DefaultParagraphFont"/>
  </w:style>
  <w:style w:type="character" w:customStyle="1" w:styleId="cat-UserDefinedgrp-46rplc-41">
    <w:name w:val="cat-UserDefined grp-46 rplc-41"/>
    <w:basedOn w:val="DefaultParagraphFont"/>
  </w:style>
  <w:style w:type="character" w:customStyle="1" w:styleId="cat-UserDefinedgrp-47rplc-45">
    <w:name w:val="cat-UserDefined grp-47 rplc-45"/>
    <w:basedOn w:val="DefaultParagraphFont"/>
  </w:style>
  <w:style w:type="character" w:customStyle="1" w:styleId="cat-UserDefinedgrp-44rplc-47">
    <w:name w:val="cat-UserDefined grp-44 rplc-47"/>
    <w:basedOn w:val="DefaultParagraphFont"/>
  </w:style>
  <w:style w:type="character" w:customStyle="1" w:styleId="cat-UserDefinedgrp-48rplc-50">
    <w:name w:val="cat-UserDefined grp-48 rplc-50"/>
    <w:basedOn w:val="DefaultParagraphFont"/>
  </w:style>
  <w:style w:type="character" w:customStyle="1" w:styleId="cat-UserDefinedgrp-49rplc-53">
    <w:name w:val="cat-UserDefined grp-49 rplc-53"/>
    <w:basedOn w:val="DefaultParagraphFont"/>
  </w:style>
  <w:style w:type="character" w:customStyle="1" w:styleId="cat-UserDefinedgrp-50rplc-55">
    <w:name w:val="cat-UserDefined grp-50 rplc-55"/>
    <w:basedOn w:val="DefaultParagraphFont"/>
  </w:style>
  <w:style w:type="character" w:customStyle="1" w:styleId="cat-UserDefinedgrp-51rplc-58">
    <w:name w:val="cat-UserDefined grp-51 rplc-58"/>
    <w:basedOn w:val="DefaultParagraphFont"/>
  </w:style>
  <w:style w:type="character" w:customStyle="1" w:styleId="cat-UserDefinedgrp-52rplc-64">
    <w:name w:val="cat-UserDefined grp-52 rplc-64"/>
    <w:basedOn w:val="DefaultParagraphFont"/>
  </w:style>
  <w:style w:type="character" w:customStyle="1" w:styleId="cat-UserDefinedgrp-53rplc-67">
    <w:name w:val="cat-UserDefined grp-53 rplc-67"/>
    <w:basedOn w:val="DefaultParagraphFont"/>
  </w:style>
  <w:style w:type="character" w:customStyle="1" w:styleId="cat-UserDefinedgrp-38rplc-80">
    <w:name w:val="cat-UserDefined grp-38 rplc-80"/>
    <w:basedOn w:val="DefaultParagraphFont"/>
  </w:style>
  <w:style w:type="character" w:customStyle="1" w:styleId="cat-UserDefinedgrp-54rplc-82">
    <w:name w:val="cat-UserDefined grp-54 rplc-82"/>
    <w:basedOn w:val="DefaultParagraphFont"/>
  </w:style>
  <w:style w:type="character" w:customStyle="1" w:styleId="cat-UserDefinedgrp-38rplc-85">
    <w:name w:val="cat-UserDefined grp-38 rplc-85"/>
    <w:basedOn w:val="DefaultParagraphFont"/>
  </w:style>
  <w:style w:type="character" w:customStyle="1" w:styleId="cat-UserDefinedgrp-54rplc-88">
    <w:name w:val="cat-UserDefined grp-54 rplc-88"/>
    <w:basedOn w:val="DefaultParagraphFont"/>
  </w:style>
  <w:style w:type="character" w:customStyle="1" w:styleId="cat-UserDefinedgrp-55rplc-92">
    <w:name w:val="cat-UserDefined grp-55 rplc-92"/>
    <w:basedOn w:val="DefaultParagraphFont"/>
  </w:style>
  <w:style w:type="character" w:customStyle="1" w:styleId="cat-UserDefinedgrp-56rplc-95">
    <w:name w:val="cat-UserDefined grp-56 rplc-95"/>
    <w:basedOn w:val="DefaultParagraphFont"/>
  </w:style>
  <w:style w:type="character" w:customStyle="1" w:styleId="cat-UserDefinedgrp-48rplc-97">
    <w:name w:val="cat-UserDefined grp-48 rplc-97"/>
    <w:basedOn w:val="DefaultParagraphFont"/>
  </w:style>
  <w:style w:type="character" w:customStyle="1" w:styleId="cat-UserDefinedgrp-48rplc-100">
    <w:name w:val="cat-UserDefined grp-48 rplc-100"/>
    <w:basedOn w:val="DefaultParagraphFont"/>
  </w:style>
  <w:style w:type="character" w:customStyle="1" w:styleId="cat-UserDefinedgrp-57rplc-102">
    <w:name w:val="cat-UserDefined grp-57 rplc-102"/>
    <w:basedOn w:val="DefaultParagraphFont"/>
  </w:style>
  <w:style w:type="character" w:customStyle="1" w:styleId="cat-UserDefinedgrp-58rplc-105">
    <w:name w:val="cat-UserDefined grp-58 rplc-105"/>
    <w:basedOn w:val="DefaultParagraphFont"/>
  </w:style>
  <w:style w:type="character" w:customStyle="1" w:styleId="cat-UserDefinedgrp-59rplc-110">
    <w:name w:val="cat-UserDefined grp-59 rplc-110"/>
    <w:basedOn w:val="DefaultParagraphFont"/>
  </w:style>
  <w:style w:type="character" w:customStyle="1" w:styleId="cat-UserDefinedgrp-60rplc-112">
    <w:name w:val="cat-UserDefined grp-60 rplc-112"/>
    <w:basedOn w:val="DefaultParagraphFont"/>
  </w:style>
  <w:style w:type="character" w:customStyle="1" w:styleId="cat-UserDefinedgrp-61rplc-114">
    <w:name w:val="cat-UserDefined grp-61 rplc-114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