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4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1-55-18/2021</w:t>
      </w:r>
    </w:p>
    <w:p>
      <w:pPr>
        <w:spacing w:before="0" w:after="0"/>
        <w:ind w:firstLine="54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0055-01-2021-001271-77</w:t>
      </w:r>
    </w:p>
    <w:p>
      <w:pPr>
        <w:spacing w:before="0" w:after="0"/>
        <w:ind w:firstLine="54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55 Красногвардейского судебного района Республики Крым Белова Ю.Г.,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помощнике судьи Тимаковой Е.А.,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Красногвардейского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Абселямовой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Л.Э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Безушко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Г.М.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 – </w:t>
      </w:r>
      <w:r>
        <w:rPr>
          <w:rFonts w:ascii="Times New Roman" w:eastAsia="Times New Roman" w:hAnsi="Times New Roman" w:cs="Times New Roman"/>
          <w:sz w:val="28"/>
          <w:szCs w:val="28"/>
        </w:rPr>
        <w:t>Коренюк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А.Е.,</w:t>
      </w:r>
    </w:p>
    <w:p>
      <w:pPr>
        <w:spacing w:before="0" w:after="16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в отношении:</w:t>
      </w:r>
    </w:p>
    <w:p>
      <w:pPr>
        <w:spacing w:before="0" w:after="160"/>
        <w:ind w:left="2835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Коренюк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Анатолия Евгеньевича, </w:t>
      </w:r>
      <w:r>
        <w:rPr>
          <w:rStyle w:val="cat-UserDefinedgrp-38rplc-12"/>
          <w:rFonts w:ascii="Times New Roman" w:eastAsia="Times New Roman" w:hAnsi="Times New Roman" w:cs="Times New Roman"/>
          <w:sz w:val="28"/>
          <w:szCs w:val="28"/>
        </w:rPr>
        <w:t>ДАННЫЕ О ЛИЧНОСТИ</w:t>
      </w:r>
    </w:p>
    <w:p>
      <w:pPr>
        <w:spacing w:before="0" w:after="16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обвиняемого в совершении преступления,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158 УК РФ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 С Т А Н О В И 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Коренюк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органами дознания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обвиняется в том, что он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кражу, т.е. тайное хищение чужого имущества при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обстоятельствах.</w:t>
      </w:r>
    </w:p>
    <w:p>
      <w:pPr>
        <w:widowControl w:val="0"/>
        <w:spacing w:before="0" w:after="0" w:line="302" w:lineRule="atLeast"/>
        <w:ind w:firstLine="7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первых числах апреля 2021 года, примерно в 13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часов, более точные дата и время в ходе дознания не установлены, </w:t>
      </w:r>
      <w:r>
        <w:rPr>
          <w:rFonts w:ascii="Times New Roman" w:eastAsia="Times New Roman" w:hAnsi="Times New Roman" w:cs="Times New Roman"/>
          <w:sz w:val="28"/>
          <w:szCs w:val="28"/>
        </w:rPr>
        <w:t>Коренюк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.Е.,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на территории кладбища, расположенного на земельном участке кадастровый номер </w:t>
      </w:r>
      <w:r>
        <w:rPr>
          <w:rStyle w:val="cat-UserDefinedgrp-39rplc-28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40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границах муниципального образования Красногвардейского сельского поселения Красногвардейского района Республики Крым, имея умысел на хищение чужого имущества, преследуя корыстные цели, подошел к месту захоронения </w:t>
      </w:r>
      <w:r>
        <w:rPr>
          <w:rStyle w:val="cat-UserDefinedgrp-41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огражденному по периметру металлической оградкой, где путём демонтажа, совершил тайное хищение пяти пролетов металлической оградки размером 80x30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см., стоимостью 800 рублей за 1 пролет, на общую сумму 4000 рублей, принадлежащей </w:t>
      </w:r>
      <w:r>
        <w:rPr>
          <w:rStyle w:val="cat-UserDefinedgrp-42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чего, </w:t>
      </w:r>
      <w:r>
        <w:rPr>
          <w:rFonts w:ascii="Times New Roman" w:eastAsia="Times New Roman" w:hAnsi="Times New Roman" w:cs="Times New Roman"/>
          <w:sz w:val="28"/>
          <w:szCs w:val="28"/>
        </w:rPr>
        <w:t>Коренюк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А.Е. с похищенным имуществом с места совершенного преступления скрылся и распорядился им по своему усмотрению, чем причинил Гаврилову Л.В. имущественный вред на общую сумму 4 000 рублей.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Коренюк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квалифицированы по ч. 1 ст. 15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– как </w:t>
      </w:r>
      <w:r>
        <w:rPr>
          <w:rFonts w:ascii="Times New Roman" w:eastAsia="Times New Roman" w:hAnsi="Times New Roman" w:cs="Times New Roman"/>
          <w:sz w:val="28"/>
          <w:szCs w:val="28"/>
        </w:rPr>
        <w:t>кража, то есть тайное хищение чужого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адрес суда, от потерпевшего - </w:t>
      </w:r>
      <w:r>
        <w:rPr>
          <w:rStyle w:val="cat-UserDefinedgrp-43rplc-4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поступило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прекращении уголовного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Коренюка А.Е.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ч. 1 ст. 158 УК РФ, в связи с примирением с подсудимым, ссылаясь на те обстоятельства, что причиненный им вред заглажен,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полном объеме,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чем,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 не имеет к нему каких-либо претензий материального и морального характера.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Коренюк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против прекращения уголовного дела не возражал,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пояснив, что причиненный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вред,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возмещен в полном объеме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содеянном раскаялся, 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примирился.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Настаивал на прекращении производства по делу.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подсудимого 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Безушко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просил прекратить уголовное дело в связи с примирением сторон, так как подсудимый примирился с потерпевшим и загладил причиненный вред.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обвинитель </w:t>
      </w:r>
      <w:r>
        <w:rPr>
          <w:rFonts w:ascii="Times New Roman" w:eastAsia="Times New Roman" w:hAnsi="Times New Roman" w:cs="Times New Roman"/>
          <w:sz w:val="28"/>
          <w:szCs w:val="28"/>
        </w:rPr>
        <w:t>Абселямова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Л.Э.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не </w:t>
      </w:r>
      <w:r>
        <w:rPr>
          <w:rFonts w:ascii="Times New Roman" w:eastAsia="Times New Roman" w:hAnsi="Times New Roman" w:cs="Times New Roman"/>
          <w:sz w:val="28"/>
          <w:szCs w:val="28"/>
        </w:rPr>
        <w:t>возражал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против прекращения уголовного дела в связи с примирением сторон, по указанным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основаниям.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Суд, заслушав мнения участников процесса, считает заявленное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ходатайство, обоснованным и подлежащим удовлетворению по следующим основаниям.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статьей 76 УК РФ, если это лицо примирилось с потерпевшим и загладило причиненный ему вред.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будет установлено, что оно примирилось с потерпевшим и загладило причиненный потерпевшему вред.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установлено, что у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отсутствуют какие-либо требования к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поскольку достигнуто примирение с </w:t>
      </w:r>
      <w:r>
        <w:rPr>
          <w:rFonts w:ascii="Times New Roman" w:eastAsia="Times New Roman" w:hAnsi="Times New Roman" w:cs="Times New Roman"/>
          <w:sz w:val="28"/>
          <w:szCs w:val="28"/>
        </w:rPr>
        <w:t>Коренюком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последн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загладил причиненный вред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(л.д.89)</w:t>
      </w:r>
      <w:r>
        <w:rPr>
          <w:rFonts w:ascii="Times New Roman" w:eastAsia="Times New Roman" w:hAnsi="Times New Roman" w:cs="Times New Roman"/>
          <w:sz w:val="28"/>
          <w:szCs w:val="28"/>
        </w:rPr>
        <w:t>, о чем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</w:t>
      </w:r>
      <w:r>
        <w:rPr>
          <w:rFonts w:ascii="Times New Roman" w:eastAsia="Times New Roman" w:hAnsi="Times New Roman" w:cs="Times New Roman"/>
          <w:sz w:val="28"/>
          <w:szCs w:val="28"/>
        </w:rPr>
        <w:t>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суду соответствующее заявление.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Коренюк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преступление до осуждения по приговору Красногвардейского районного суда Республики Крым от 22 июня 2021 года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чем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eastAsia="Times New Roman" w:hAnsi="Times New Roman" w:cs="Times New Roman"/>
          <w:sz w:val="28"/>
          <w:szCs w:val="28"/>
        </w:rPr>
        <w:t>на момент совершения 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апрель 2021 года, </w:t>
      </w:r>
      <w:r>
        <w:rPr>
          <w:rFonts w:ascii="Times New Roman" w:eastAsia="Times New Roman" w:hAnsi="Times New Roman" w:cs="Times New Roman"/>
          <w:sz w:val="28"/>
          <w:szCs w:val="28"/>
        </w:rPr>
        <w:t>Коренюк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>не судим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преступление небольшой тяжести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 месту жительства характеризуется с посредственной стороны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132)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активно способствовал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раскрытию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расследованию преступления, </w:t>
      </w:r>
      <w:r>
        <w:rPr>
          <w:rFonts w:ascii="Times New Roman" w:eastAsia="Times New Roman" w:hAnsi="Times New Roman" w:cs="Times New Roman"/>
          <w:sz w:val="28"/>
          <w:szCs w:val="28"/>
        </w:rPr>
        <w:t>вину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признал и раскаялся в </w:t>
      </w:r>
      <w:r>
        <w:rPr>
          <w:rFonts w:ascii="Times New Roman" w:eastAsia="Times New Roman" w:hAnsi="Times New Roman" w:cs="Times New Roman"/>
          <w:sz w:val="28"/>
          <w:szCs w:val="28"/>
        </w:rPr>
        <w:t>содеянном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загладил вину путем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возмещения ущерба и </w:t>
      </w:r>
      <w:r>
        <w:rPr>
          <w:rFonts w:ascii="Times New Roman" w:eastAsia="Times New Roman" w:hAnsi="Times New Roman" w:cs="Times New Roman"/>
          <w:sz w:val="28"/>
          <w:szCs w:val="28"/>
        </w:rPr>
        <w:t>принесения извинений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>. Таким образом,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совершения преступления своими позитивными действиями проявил свое раскаяние, и тем самым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утратил опасность для общества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 254 УПК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прекращает уголовное дело в судебном заседании в отношении лица в случае, предусмотренном ст. 25 УПК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 имеются основания для прекращения уголовного дела в отношении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Коренюк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по делу заявлен не был.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делу отсутствуют.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Процессуальные издержки, предусмотренные п. 5 ч. 2 ст. 131 УПК РФ, составляющие суммы, подлежащие выплате адвокату за оказание юридической помощи в суде, взысканию с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подлежат, поскольку в данном случае участие защитника в уголовном судопроизводстве является обязательным в соответствии с п. 10 ст. 316, п. 7 ч. 1 ст. 51 УПК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руководствуясь, ст. 76 УК РФ, ст. 25, ч. 2 - 4 ст. 239, 254 УПК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Style w:val="cat-UserDefinedgrp-45rplc-60"/>
          <w:rFonts w:ascii="Times New Roman" w:eastAsia="Times New Roman" w:hAnsi="Times New Roman" w:cs="Times New Roman"/>
          <w:b/>
          <w:bCs/>
          <w:sz w:val="28"/>
          <w:szCs w:val="28"/>
        </w:rPr>
        <w:t>КОРЕНЮКА А.Е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Style w:val="cat-UserDefinedgrp-44rplc-63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уголовной ответственности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в связи с примирением подсудимого 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ст. 76 УК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уголовному делу в отношении </w:t>
      </w:r>
      <w:r>
        <w:rPr>
          <w:rStyle w:val="cat-UserDefinedgrp-45rplc-64"/>
          <w:rFonts w:ascii="Times New Roman" w:eastAsia="Times New Roman" w:hAnsi="Times New Roman" w:cs="Times New Roman"/>
          <w:sz w:val="28"/>
          <w:szCs w:val="28"/>
        </w:rPr>
        <w:t>КОРЕНЮКА А.Е.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Style w:val="cat-UserDefinedgrp-44rplc-66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привлечении его к уголовной ответственности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 РФ, - прекратить.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</w:t>
      </w:r>
      <w:r>
        <w:rPr>
          <w:rFonts w:ascii="Times New Roman" w:eastAsia="Times New Roman" w:hAnsi="Times New Roman" w:cs="Times New Roman"/>
          <w:sz w:val="28"/>
          <w:szCs w:val="28"/>
        </w:rPr>
        <w:t>пресечения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Style w:val="cat-UserDefinedgrp-45rplc-69"/>
          <w:rFonts w:ascii="Times New Roman" w:eastAsia="Times New Roman" w:hAnsi="Times New Roman" w:cs="Times New Roman"/>
          <w:sz w:val="28"/>
          <w:szCs w:val="28"/>
        </w:rPr>
        <w:t>КОРЕНЮКА А.Е.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подписки о невыезде и надлежащем поведении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отменить.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Постановление может быть обжаловано в течение 10 суток со дня его вынесения в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Красногвардейский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районный суд Республики Крым через Мировой суд судебного участка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№55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Красногвардейского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судебного района Республики Крым.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2">
    <w:name w:val="cat-UserDefined grp-38 rplc-12"/>
    <w:basedOn w:val="DefaultParagraphFont"/>
  </w:style>
  <w:style w:type="character" w:customStyle="1" w:styleId="cat-UserDefinedgrp-39rplc-28">
    <w:name w:val="cat-UserDefined grp-39 rplc-28"/>
    <w:basedOn w:val="DefaultParagraphFont"/>
  </w:style>
  <w:style w:type="character" w:customStyle="1" w:styleId="cat-UserDefinedgrp-40rplc-31">
    <w:name w:val="cat-UserDefined grp-40 rplc-31"/>
    <w:basedOn w:val="DefaultParagraphFont"/>
  </w:style>
  <w:style w:type="character" w:customStyle="1" w:styleId="cat-UserDefinedgrp-41rplc-35">
    <w:name w:val="cat-UserDefined grp-41 rplc-35"/>
    <w:basedOn w:val="DefaultParagraphFont"/>
  </w:style>
  <w:style w:type="character" w:customStyle="1" w:styleId="cat-UserDefinedgrp-42rplc-41">
    <w:name w:val="cat-UserDefined grp-42 rplc-41"/>
    <w:basedOn w:val="DefaultParagraphFont"/>
  </w:style>
  <w:style w:type="character" w:customStyle="1" w:styleId="cat-UserDefinedgrp-43rplc-47">
    <w:name w:val="cat-UserDefined grp-43 rplc-47"/>
    <w:basedOn w:val="DefaultParagraphFont"/>
  </w:style>
  <w:style w:type="character" w:customStyle="1" w:styleId="cat-UserDefinedgrp-45rplc-60">
    <w:name w:val="cat-UserDefined grp-45 rplc-60"/>
    <w:basedOn w:val="DefaultParagraphFont"/>
  </w:style>
  <w:style w:type="character" w:customStyle="1" w:styleId="cat-UserDefinedgrp-44rplc-63">
    <w:name w:val="cat-UserDefined grp-44 rplc-63"/>
    <w:basedOn w:val="DefaultParagraphFont"/>
  </w:style>
  <w:style w:type="character" w:customStyle="1" w:styleId="cat-UserDefinedgrp-45rplc-64">
    <w:name w:val="cat-UserDefined grp-45 rplc-64"/>
    <w:basedOn w:val="DefaultParagraphFont"/>
  </w:style>
  <w:style w:type="character" w:customStyle="1" w:styleId="cat-UserDefinedgrp-44rplc-66">
    <w:name w:val="cat-UserDefined grp-44 rplc-66"/>
    <w:basedOn w:val="DefaultParagraphFont"/>
  </w:style>
  <w:style w:type="character" w:customStyle="1" w:styleId="cat-UserDefinedgrp-45rplc-69">
    <w:name w:val="cat-UserDefined grp-45 rplc-6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