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1-5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ind w:firstLine="72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Р И Г О В О Р</w:t>
      </w:r>
    </w:p>
    <w:p>
      <w:pPr>
        <w:spacing w:before="0" w:after="0"/>
        <w:ind w:firstLine="720"/>
        <w:jc w:val="center"/>
      </w:pPr>
      <w:r>
        <w:rPr>
          <w:rFonts w:ascii="Times New Roman" w:eastAsia="Times New Roman" w:hAnsi="Times New Roman" w:cs="Times New Roman"/>
        </w:rPr>
        <w:t xml:space="preserve">ИМЕНЕМ РОССИЙСКОЙ ФЕДЕРАЦИИ </w:t>
      </w:r>
    </w:p>
    <w:p>
      <w:pPr>
        <w:spacing w:before="0" w:after="0"/>
        <w:ind w:firstLine="720"/>
        <w:jc w:val="center"/>
      </w:pPr>
    </w:p>
    <w:p>
      <w:pPr>
        <w:tabs>
          <w:tab w:val="left" w:pos="571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10 марта 2021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Красногвардейское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№56 </w:t>
      </w:r>
      <w:r>
        <w:rPr>
          <w:rFonts w:ascii="Times New Roman" w:eastAsia="Times New Roman" w:hAnsi="Times New Roman" w:cs="Times New Roman"/>
        </w:rPr>
        <w:t>Красногвардейск</w:t>
      </w:r>
      <w:r>
        <w:rPr>
          <w:rFonts w:ascii="Times New Roman" w:eastAsia="Times New Roman" w:hAnsi="Times New Roman" w:cs="Times New Roman"/>
        </w:rPr>
        <w:t>ого судебного района Республики Крым Юзефович А.В.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секретаре </w:t>
      </w:r>
      <w:r>
        <w:rPr>
          <w:rFonts w:ascii="Times New Roman" w:eastAsia="Times New Roman" w:hAnsi="Times New Roman" w:cs="Times New Roman"/>
        </w:rPr>
        <w:t>судебного заседания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Пахарчук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участием государственного обвинителя – </w:t>
      </w:r>
      <w:r>
        <w:rPr>
          <w:rStyle w:val="cat-UserDefinedgrp-33rplc-5"/>
          <w:rFonts w:ascii="Times New Roman" w:eastAsia="Times New Roman" w:hAnsi="Times New Roman" w:cs="Times New Roman"/>
        </w:rPr>
        <w:t>ФИО 1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участием защитника - адвоката </w:t>
      </w:r>
      <w:r>
        <w:rPr>
          <w:rStyle w:val="cat-UserDefinedgrp-34rplc-8"/>
          <w:rFonts w:ascii="Times New Roman" w:eastAsia="Times New Roman" w:hAnsi="Times New Roman" w:cs="Times New Roman"/>
        </w:rPr>
        <w:t>ФИО 2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подсудимого – </w:t>
      </w:r>
      <w:r>
        <w:rPr>
          <w:rFonts w:ascii="Times New Roman" w:eastAsia="Times New Roman" w:hAnsi="Times New Roman" w:cs="Times New Roman"/>
        </w:rPr>
        <w:t>Скляр А.А.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рассмотрев уголовное дело по обвинению </w:t>
      </w:r>
      <w:r>
        <w:rPr>
          <w:rStyle w:val="cat-UserDefinedgrp-35rplc-12"/>
          <w:rFonts w:ascii="Times New Roman" w:eastAsia="Times New Roman" w:hAnsi="Times New Roman" w:cs="Times New Roman"/>
        </w:rPr>
        <w:t>Скляр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16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1275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 w:cs="Times New Roman"/>
        </w:rPr>
        <w:t>ч. 1 ст. 175</w:t>
      </w:r>
      <w:r>
        <w:rPr>
          <w:rFonts w:ascii="Times New Roman" w:eastAsia="Times New Roman" w:hAnsi="Times New Roman" w:cs="Times New Roman"/>
        </w:rPr>
        <w:t xml:space="preserve"> УК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т а н о в и 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Подсудимый </w:t>
      </w:r>
      <w:r>
        <w:rPr>
          <w:rFonts w:ascii="Times New Roman" w:eastAsia="Times New Roman" w:hAnsi="Times New Roman" w:cs="Times New Roman"/>
        </w:rPr>
        <w:t>Скляр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заранее не обещая</w:t>
      </w:r>
      <w:r>
        <w:rPr>
          <w:rFonts w:ascii="Times New Roman" w:eastAsia="Times New Roman" w:hAnsi="Times New Roman" w:cs="Times New Roman"/>
        </w:rPr>
        <w:t>, приобрел имущество, заведомо добытое преступным путем, при следующих обстоятельствах</w:t>
      </w:r>
      <w:r>
        <w:rPr>
          <w:rFonts w:ascii="Times New Roman" w:eastAsia="Times New Roman" w:hAnsi="Times New Roman" w:cs="Times New Roman"/>
        </w:rPr>
        <w:t xml:space="preserve">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18.07.2019 в дневное время суток, более точное время не установлено, </w:t>
      </w:r>
      <w:r>
        <w:rPr>
          <w:rStyle w:val="cat-UserDefinedgrp-37rplc-36"/>
          <w:rFonts w:ascii="Times New Roman" w:eastAsia="Times New Roman" w:hAnsi="Times New Roman" w:cs="Times New Roman"/>
        </w:rPr>
        <w:t>Скляр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8rplc-40"/>
          <w:rFonts w:ascii="Times New Roman" w:eastAsia="Times New Roman" w:hAnsi="Times New Roman" w:cs="Times New Roman"/>
        </w:rPr>
        <w:t>ДАТА РОЖДЕНИЯ</w:t>
      </w:r>
      <w:r>
        <w:rPr>
          <w:rFonts w:ascii="Times New Roman" w:eastAsia="Times New Roman" w:hAnsi="Times New Roman" w:cs="Times New Roman"/>
        </w:rPr>
        <w:t>, находясь на участке открытой местности, расположенном вблизи магазина «</w:t>
      </w:r>
      <w:r>
        <w:rPr>
          <w:rStyle w:val="cat-UserDefinedgrp-39rplc-41"/>
          <w:rFonts w:ascii="Times New Roman" w:eastAsia="Times New Roman" w:hAnsi="Times New Roman" w:cs="Times New Roman"/>
        </w:rPr>
        <w:t>НАИМЕНОВАНИЕ</w:t>
      </w:r>
      <w:r>
        <w:rPr>
          <w:rFonts w:ascii="Times New Roman" w:eastAsia="Times New Roman" w:hAnsi="Times New Roman" w:cs="Times New Roman"/>
        </w:rPr>
        <w:t xml:space="preserve">» по адресу: </w:t>
      </w:r>
      <w:r>
        <w:rPr>
          <w:rStyle w:val="cat-UserDefinedgrp-40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имея умысел, направленный на заранее не обещанное приобретение имущества заведомо добытого преступным путем, осознавая общественную опасность своих действий, предвидя неизбежность наступления общественно опасных последствий, и желая этого, достоверно зная, что </w:t>
      </w:r>
      <w:r>
        <w:rPr>
          <w:rStyle w:val="cat-UserDefinedgrp-41rplc-45"/>
          <w:rFonts w:ascii="Times New Roman" w:eastAsia="Times New Roman" w:hAnsi="Times New Roman" w:cs="Times New Roman"/>
        </w:rPr>
        <w:t>ФИО 3</w:t>
      </w:r>
      <w:r>
        <w:rPr>
          <w:rFonts w:ascii="Times New Roman" w:eastAsia="Times New Roman" w:hAnsi="Times New Roman" w:cs="Times New Roman"/>
        </w:rPr>
        <w:t xml:space="preserve"> ранее совершил кражу</w:t>
      </w:r>
      <w:r>
        <w:rPr>
          <w:rFonts w:ascii="Times New Roman" w:eastAsia="Times New Roman" w:hAnsi="Times New Roman" w:cs="Times New Roman"/>
        </w:rPr>
        <w:t xml:space="preserve"> мобильного телефона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марки «</w:t>
      </w:r>
      <w:r>
        <w:rPr>
          <w:rStyle w:val="cat-UserDefinedgrp-42rplc-46"/>
          <w:rFonts w:ascii="Times New Roman" w:eastAsia="Times New Roman" w:hAnsi="Times New Roman" w:cs="Times New Roman"/>
        </w:rPr>
        <w:t>МАРКА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imei</w:t>
      </w:r>
      <w:r>
        <w:rPr>
          <w:rFonts w:ascii="Times New Roman" w:eastAsia="Times New Roman" w:hAnsi="Times New Roman" w:cs="Times New Roman"/>
        </w:rPr>
        <w:t xml:space="preserve"> 1: </w:t>
      </w:r>
      <w:r>
        <w:rPr>
          <w:rStyle w:val="cat-UserDefinedgrp-43rplc-47"/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imei</w:t>
      </w:r>
      <w:r>
        <w:rPr>
          <w:rFonts w:ascii="Times New Roman" w:eastAsia="Times New Roman" w:hAnsi="Times New Roman" w:cs="Times New Roman"/>
        </w:rPr>
        <w:t xml:space="preserve"> 2: </w:t>
      </w:r>
      <w:r>
        <w:rPr>
          <w:rStyle w:val="cat-UserDefinedgrp-44rplc-48"/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>, в корпусе черного цвета</w:t>
      </w:r>
      <w:r>
        <w:rPr>
          <w:rFonts w:ascii="Times New Roman" w:eastAsia="Times New Roman" w:hAnsi="Times New Roman" w:cs="Times New Roman"/>
        </w:rPr>
        <w:t xml:space="preserve">, принадлежащего </w:t>
      </w:r>
      <w:r>
        <w:rPr>
          <w:rStyle w:val="cat-UserDefinedgrp-45rplc-49"/>
          <w:rFonts w:ascii="Times New Roman" w:eastAsia="Times New Roman" w:hAnsi="Times New Roman" w:cs="Times New Roman"/>
        </w:rPr>
        <w:t>ФИО 4</w:t>
      </w:r>
      <w:r>
        <w:rPr>
          <w:rFonts w:ascii="Times New Roman" w:eastAsia="Times New Roman" w:hAnsi="Times New Roman" w:cs="Times New Roman"/>
        </w:rPr>
        <w:t xml:space="preserve">, действуя в своих личных интересах, преследуя корыстные цели, заранее не обещая, приобрел за 1000 рублей у </w:t>
      </w:r>
      <w:r>
        <w:rPr>
          <w:rStyle w:val="cat-UserDefinedgrp-46rplc-53"/>
          <w:rFonts w:ascii="Times New Roman" w:eastAsia="Times New Roman" w:hAnsi="Times New Roman" w:cs="Times New Roman"/>
        </w:rPr>
        <w:t>ФИО 3</w:t>
      </w:r>
      <w:r>
        <w:rPr>
          <w:rFonts w:ascii="Times New Roman" w:eastAsia="Times New Roman" w:hAnsi="Times New Roman" w:cs="Times New Roman"/>
        </w:rPr>
        <w:t xml:space="preserve"> вышеуказанный мобильный телефон, с целью дальнейшего использования, тем самым заранее не обещая, приобрел имущество, заведомо добытое преступным путем, которым в дальнейшем распорядился по собственному усмотрению.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Своими умышленными действиями </w:t>
      </w:r>
      <w:r>
        <w:rPr>
          <w:rFonts w:ascii="Times New Roman" w:eastAsia="Times New Roman" w:hAnsi="Times New Roman" w:cs="Times New Roman"/>
        </w:rPr>
        <w:t>Скляр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совершил преступление, предусмотренное </w:t>
      </w:r>
      <w:r>
        <w:rPr>
          <w:rFonts w:ascii="Times New Roman" w:eastAsia="Times New Roman" w:hAnsi="Times New Roman" w:cs="Times New Roman"/>
        </w:rPr>
        <w:t>ч. 1 ст. 175</w:t>
      </w:r>
      <w:r>
        <w:rPr>
          <w:rFonts w:ascii="Times New Roman" w:eastAsia="Times New Roman" w:hAnsi="Times New Roman" w:cs="Times New Roman"/>
        </w:rPr>
        <w:t xml:space="preserve"> УК РФ – </w:t>
      </w:r>
      <w:r>
        <w:rPr>
          <w:rFonts w:ascii="Times New Roman" w:eastAsia="Times New Roman" w:hAnsi="Times New Roman" w:cs="Times New Roman"/>
        </w:rPr>
        <w:t>заранее не обещанное приобретение имущества, заведомо добытого преступным путем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подсудимый </w:t>
      </w:r>
      <w:r>
        <w:rPr>
          <w:rFonts w:ascii="Times New Roman" w:eastAsia="Times New Roman" w:hAnsi="Times New Roman" w:cs="Times New Roman"/>
        </w:rPr>
        <w:t>Скляр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согласился с предъявленным ему обвинением, вину признал в полно</w:t>
      </w:r>
      <w:r>
        <w:rPr>
          <w:rFonts w:ascii="Times New Roman" w:eastAsia="Times New Roman" w:hAnsi="Times New Roman" w:cs="Times New Roman"/>
        </w:rPr>
        <w:t>м объеме</w:t>
      </w:r>
      <w:r>
        <w:rPr>
          <w:rFonts w:ascii="Times New Roman" w:eastAsia="Times New Roman" w:hAnsi="Times New Roman" w:cs="Times New Roman"/>
        </w:rPr>
        <w:t>, раскаялся в содеянном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Скляр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ознакомлении с материалами уголовного дела заявил ходатайство об особом порядке судебного разбирательства и в судебном заседании в присутствии защитника поддержал данное ходатайство.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заседании установлено, что подсудим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Скляр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заявил ходатайство 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 последствий этого ходатайства. </w:t>
      </w:r>
      <w:r>
        <w:rPr>
          <w:rFonts w:ascii="Times New Roman" w:eastAsia="Times New Roman" w:hAnsi="Times New Roman" w:cs="Times New Roman"/>
        </w:rPr>
        <w:t>Скляр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осознает характер, последствия заявленного им ходатайс</w:t>
      </w:r>
      <w:r>
        <w:rPr>
          <w:rFonts w:ascii="Times New Roman" w:eastAsia="Times New Roman" w:hAnsi="Times New Roman" w:cs="Times New Roman"/>
        </w:rPr>
        <w:t>тва, о</w:t>
      </w:r>
      <w:r>
        <w:rPr>
          <w:rFonts w:ascii="Times New Roman" w:eastAsia="Times New Roman" w:hAnsi="Times New Roman" w:cs="Times New Roman"/>
        </w:rPr>
        <w:t>но заявлено добровольно.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Государственный обвинитель не возражал против рассмотрения дела в особом порядке, в связи с чем, суд на основании ст. 316 УПК РФ не проводил в общем порядке исследование и оценку доказательств, собранных по уголовному делу и подтверждающих обоснованность обвинения, с которым согласился подсудимый.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 приходит к выводу, что обвинение, с которым согласился </w:t>
      </w:r>
      <w:r>
        <w:rPr>
          <w:rFonts w:ascii="Times New Roman" w:eastAsia="Times New Roman" w:hAnsi="Times New Roman" w:cs="Times New Roman"/>
        </w:rPr>
        <w:t>подсудимый</w:t>
      </w:r>
      <w:r>
        <w:rPr>
          <w:rFonts w:ascii="Times New Roman" w:eastAsia="Times New Roman" w:hAnsi="Times New Roman" w:cs="Times New Roman"/>
        </w:rPr>
        <w:t xml:space="preserve"> обосновано</w:t>
      </w:r>
      <w:r>
        <w:rPr>
          <w:rFonts w:ascii="Times New Roman" w:eastAsia="Times New Roman" w:hAnsi="Times New Roman" w:cs="Times New Roman"/>
        </w:rPr>
        <w:t xml:space="preserve"> и подтверждается собранными по делу доказательствами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Наказание за совершение преступления, в совершении которого обвиняется подсудимый, не превышает 10 лет лишения свободы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подсудимого </w:t>
      </w:r>
      <w:r>
        <w:rPr>
          <w:rFonts w:ascii="Times New Roman" w:eastAsia="Times New Roman" w:hAnsi="Times New Roman" w:cs="Times New Roman"/>
        </w:rPr>
        <w:t>Скляр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 квалифицирует по </w:t>
      </w:r>
      <w:r>
        <w:rPr>
          <w:rFonts w:ascii="Times New Roman" w:eastAsia="Times New Roman" w:hAnsi="Times New Roman" w:cs="Times New Roman"/>
        </w:rPr>
        <w:t>ч. 1 ст. 175</w:t>
      </w:r>
      <w:r>
        <w:rPr>
          <w:rFonts w:ascii="Times New Roman" w:eastAsia="Times New Roman" w:hAnsi="Times New Roman" w:cs="Times New Roman"/>
        </w:rPr>
        <w:t xml:space="preserve"> УК РФ</w:t>
      </w:r>
      <w:r>
        <w:rPr>
          <w:rFonts w:ascii="Times New Roman" w:eastAsia="Times New Roman" w:hAnsi="Times New Roman" w:cs="Times New Roman"/>
        </w:rPr>
        <w:t>, как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заранее не обещанное приобретение имущества, заведомо добытого преступным путем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за совершенное преступление, суд учитывает, что преступление, предусмотренное </w:t>
      </w:r>
      <w:r>
        <w:rPr>
          <w:rFonts w:ascii="Times New Roman" w:eastAsia="Times New Roman" w:hAnsi="Times New Roman" w:cs="Times New Roman"/>
        </w:rPr>
        <w:t>ч. 1 ст. 175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УК Российской Федерации отнесено к категории преступлений </w:t>
      </w:r>
      <w:r>
        <w:rPr>
          <w:rFonts w:ascii="Times New Roman" w:eastAsia="Times New Roman" w:hAnsi="Times New Roman" w:cs="Times New Roman"/>
        </w:rPr>
        <w:t>небольшой</w:t>
      </w:r>
      <w:r>
        <w:rPr>
          <w:rFonts w:ascii="Times New Roman" w:eastAsia="Times New Roman" w:hAnsi="Times New Roman" w:cs="Times New Roman"/>
        </w:rPr>
        <w:t xml:space="preserve"> тяжести.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месту жительства подсудимый </w:t>
      </w:r>
      <w:r>
        <w:rPr>
          <w:rFonts w:ascii="Times New Roman" w:eastAsia="Times New Roman" w:hAnsi="Times New Roman" w:cs="Times New Roman"/>
        </w:rPr>
        <w:t>Скляр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характеризуется </w:t>
      </w:r>
      <w:r>
        <w:rPr>
          <w:rFonts w:ascii="Times New Roman" w:eastAsia="Times New Roman" w:hAnsi="Times New Roman" w:cs="Times New Roman"/>
        </w:rPr>
        <w:t>посредственно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судим</w:t>
      </w:r>
      <w:r>
        <w:rPr>
          <w:rFonts w:ascii="Times New Roman" w:eastAsia="Times New Roman" w:hAnsi="Times New Roman" w:cs="Times New Roman"/>
        </w:rPr>
        <w:t xml:space="preserve">, на учете </w:t>
      </w:r>
      <w:r>
        <w:rPr>
          <w:rFonts w:ascii="Times New Roman" w:eastAsia="Times New Roman" w:hAnsi="Times New Roman" w:cs="Times New Roman"/>
        </w:rPr>
        <w:t xml:space="preserve">у врачей нарколога и психиатра </w:t>
      </w:r>
      <w:r>
        <w:rPr>
          <w:rFonts w:ascii="Times New Roman" w:eastAsia="Times New Roman" w:hAnsi="Times New Roman" w:cs="Times New Roman"/>
        </w:rPr>
        <w:t>не состоит.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 также учитывает данные о личности подсудимого </w:t>
      </w:r>
      <w:r>
        <w:rPr>
          <w:rFonts w:ascii="Times New Roman" w:eastAsia="Times New Roman" w:hAnsi="Times New Roman" w:cs="Times New Roman"/>
        </w:rPr>
        <w:t>Скляр А.А.</w:t>
      </w:r>
      <w:r>
        <w:rPr>
          <w:rFonts w:ascii="Times New Roman" w:eastAsia="Times New Roman" w:hAnsi="Times New Roman" w:cs="Times New Roman"/>
        </w:rPr>
        <w:t xml:space="preserve">, влияние назначенного наказания на исправление осужденного и условия жизни его семьи.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Обстоятельствами, </w:t>
      </w:r>
      <w:r>
        <w:rPr>
          <w:rFonts w:ascii="Times New Roman" w:eastAsia="Times New Roman" w:hAnsi="Times New Roman" w:cs="Times New Roman"/>
        </w:rPr>
        <w:t xml:space="preserve">в соответствии с п. «г», «и» ч. 1, ч. 2 ст. 61 УК РФ, </w:t>
      </w:r>
      <w:r>
        <w:rPr>
          <w:rFonts w:ascii="Times New Roman" w:eastAsia="Times New Roman" w:hAnsi="Times New Roman" w:cs="Times New Roman"/>
        </w:rPr>
        <w:t xml:space="preserve">смягчающими наказание </w:t>
      </w:r>
      <w:r>
        <w:rPr>
          <w:rFonts w:ascii="Times New Roman" w:eastAsia="Times New Roman" w:hAnsi="Times New Roman" w:cs="Times New Roman"/>
        </w:rPr>
        <w:t>Скляр А.А.</w:t>
      </w:r>
      <w:r>
        <w:rPr>
          <w:rFonts w:ascii="Times New Roman" w:eastAsia="Times New Roman" w:hAnsi="Times New Roman" w:cs="Times New Roman"/>
        </w:rPr>
        <w:t xml:space="preserve">, суд признает </w:t>
      </w:r>
      <w:r>
        <w:rPr>
          <w:rFonts w:ascii="Times New Roman" w:eastAsia="Times New Roman" w:hAnsi="Times New Roman" w:cs="Times New Roman"/>
        </w:rPr>
        <w:t xml:space="preserve">признание вины, </w:t>
      </w:r>
      <w:r>
        <w:rPr>
          <w:rFonts w:ascii="Times New Roman" w:eastAsia="Times New Roman" w:hAnsi="Times New Roman" w:cs="Times New Roman"/>
        </w:rPr>
        <w:t>активное способствование раскрытию и расследованию преступления</w:t>
      </w:r>
      <w:r>
        <w:rPr>
          <w:rFonts w:ascii="Times New Roman" w:eastAsia="Times New Roman" w:hAnsi="Times New Roman" w:cs="Times New Roman"/>
        </w:rPr>
        <w:t>, наличие на иждивении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малолетнего ребенка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</w:t>
      </w:r>
      <w:r>
        <w:rPr>
          <w:rFonts w:ascii="Times New Roman" w:eastAsia="Times New Roman" w:hAnsi="Times New Roman" w:cs="Times New Roman"/>
        </w:rPr>
        <w:t xml:space="preserve"> в соответствии с п. «а» ч. 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 63 УК РФ,</w:t>
      </w:r>
      <w:r>
        <w:rPr>
          <w:rFonts w:ascii="Times New Roman" w:eastAsia="Times New Roman" w:hAnsi="Times New Roman" w:cs="Times New Roman"/>
        </w:rPr>
        <w:t xml:space="preserve"> отягчающим наказание </w:t>
      </w:r>
      <w:r>
        <w:rPr>
          <w:rFonts w:ascii="Times New Roman" w:eastAsia="Times New Roman" w:hAnsi="Times New Roman" w:cs="Times New Roman"/>
        </w:rPr>
        <w:t>Скляр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су</w:t>
      </w:r>
      <w:r>
        <w:rPr>
          <w:rFonts w:ascii="Times New Roman" w:eastAsia="Times New Roman" w:hAnsi="Times New Roman" w:cs="Times New Roman"/>
        </w:rPr>
        <w:t>д признает рецидив преступлений,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 как </w:t>
      </w:r>
      <w:r>
        <w:rPr>
          <w:rFonts w:ascii="Times New Roman" w:eastAsia="Times New Roman" w:hAnsi="Times New Roman" w:cs="Times New Roman"/>
        </w:rPr>
        <w:t>Скляр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>преступление</w:t>
      </w:r>
      <w:r>
        <w:rPr>
          <w:rFonts w:ascii="Times New Roman" w:eastAsia="Times New Roman" w:hAnsi="Times New Roman" w:cs="Times New Roman"/>
        </w:rPr>
        <w:t xml:space="preserve"> имея не погашенную и не снятую в установленном законом порядке судимость по приговору </w:t>
      </w:r>
      <w:r>
        <w:rPr>
          <w:rFonts w:ascii="Times New Roman" w:eastAsia="Times New Roman" w:hAnsi="Times New Roman" w:cs="Times New Roman"/>
        </w:rPr>
        <w:t>Красногвардейского районного</w:t>
      </w:r>
      <w:r>
        <w:rPr>
          <w:rFonts w:ascii="Times New Roman" w:eastAsia="Times New Roman" w:hAnsi="Times New Roman" w:cs="Times New Roman"/>
        </w:rPr>
        <w:t xml:space="preserve"> суда</w:t>
      </w:r>
      <w:r>
        <w:rPr>
          <w:rFonts w:ascii="Times New Roman" w:eastAsia="Times New Roman" w:hAnsi="Times New Roman" w:cs="Times New Roman"/>
        </w:rPr>
        <w:t xml:space="preserve"> Республики Крым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13.04</w:t>
      </w:r>
      <w:r>
        <w:rPr>
          <w:rFonts w:ascii="Times New Roman" w:eastAsia="Times New Roman" w:hAnsi="Times New Roman" w:cs="Times New Roman"/>
        </w:rPr>
        <w:t>.2016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и степени общественной опасности совершенного преступления, относящегося, как уже указано выше, к преступлениям небольшой тяжести, характеристик подсудимого </w:t>
      </w:r>
      <w:r>
        <w:rPr>
          <w:rFonts w:ascii="Times New Roman" w:eastAsia="Times New Roman" w:hAnsi="Times New Roman" w:cs="Times New Roman"/>
        </w:rPr>
        <w:t>Скляр А.А.</w:t>
      </w:r>
      <w:r>
        <w:rPr>
          <w:rFonts w:ascii="Times New Roman" w:eastAsia="Times New Roman" w:hAnsi="Times New Roman" w:cs="Times New Roman"/>
        </w:rPr>
        <w:t xml:space="preserve">, смягчающих наказание обстоятельств,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несмотря на наличие отягчающего наказание обстоятельства, суд приходит к выводу о возможности исправления последнего без реального отбывания наказания с применением положений ст. 73 УК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Назначение именно такого наказания будет являться соразмерным содеянному, способствовать исправлению подсудимого и предупреждению совершения им новых преступлений, что позволит обеспечить достижение целей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с учетом характера совершенного преступления и степени его тяжести, суд приходит к выводу о необходимости назначения наказания подсудимому в виде лишения свободы без реального его отбытия.</w:t>
      </w:r>
    </w:p>
    <w:p>
      <w:pPr>
        <w:spacing w:before="0" w:after="0"/>
        <w:ind w:firstLine="142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303, 304, 307 – 309, 316 УПК Российской Федерации,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суд,-</w:t>
      </w:r>
    </w:p>
    <w:p>
      <w:pPr>
        <w:spacing w:before="0" w:after="0"/>
        <w:ind w:firstLine="709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р и г о в о р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Style w:val="cat-UserDefinedgrp-35rplc-69"/>
          <w:rFonts w:ascii="Times New Roman" w:eastAsia="Times New Roman" w:hAnsi="Times New Roman" w:cs="Times New Roman"/>
        </w:rPr>
        <w:t>Скляр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</w:rPr>
        <w:t>ч. 1 ст. 175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УК РФ и назначить ему наказание в виде 8 месяцев лишения свободы.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73 УК РФ считать назначенное </w:t>
      </w:r>
      <w:r>
        <w:rPr>
          <w:rStyle w:val="cat-UserDefinedgrp-47rplc-73"/>
          <w:rFonts w:ascii="Times New Roman" w:eastAsia="Times New Roman" w:hAnsi="Times New Roman" w:cs="Times New Roman"/>
        </w:rPr>
        <w:t>Скляр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условным и установить ему испытательный срок </w:t>
      </w:r>
      <w:r>
        <w:rPr>
          <w:rFonts w:ascii="Times New Roman" w:eastAsia="Times New Roman" w:hAnsi="Times New Roman" w:cs="Times New Roman"/>
        </w:rPr>
        <w:t>8 месяцев</w:t>
      </w:r>
      <w:r>
        <w:rPr>
          <w:rFonts w:ascii="Times New Roman" w:eastAsia="Times New Roman" w:hAnsi="Times New Roman" w:cs="Times New Roman"/>
        </w:rPr>
        <w:t xml:space="preserve">, с возложением на него обязанностей не менять постоянного места жительства, работы, без уведомления специализированного государственного органа, осуществляющего </w:t>
      </w:r>
      <w:r>
        <w:rPr>
          <w:rFonts w:ascii="Times New Roman" w:eastAsia="Times New Roman" w:hAnsi="Times New Roman" w:cs="Times New Roman"/>
        </w:rPr>
        <w:t>контроль за</w:t>
      </w:r>
      <w:r>
        <w:rPr>
          <w:rFonts w:ascii="Times New Roman" w:eastAsia="Times New Roman" w:hAnsi="Times New Roman" w:cs="Times New Roman"/>
        </w:rPr>
        <w:t xml:space="preserve"> поведением условно осужденного; два раза в месяц, в дни, установленные специализированным государственным органом, осуществляющим </w:t>
      </w:r>
      <w:r>
        <w:rPr>
          <w:rFonts w:ascii="Times New Roman" w:eastAsia="Times New Roman" w:hAnsi="Times New Roman" w:cs="Times New Roman"/>
        </w:rPr>
        <w:t>контроль за</w:t>
      </w:r>
      <w:r>
        <w:rPr>
          <w:rFonts w:ascii="Times New Roman" w:eastAsia="Times New Roman" w:hAnsi="Times New Roman" w:cs="Times New Roman"/>
        </w:rPr>
        <w:t xml:space="preserve"> поведением условно осужденного, являться на регистрацию в специализированный государственный орган, осуществляющий контроль за поведением условно осужденного.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вступления приговора в законную силу, меру процессуального принуждения осужденному </w:t>
      </w:r>
      <w:r>
        <w:rPr>
          <w:rStyle w:val="cat-UserDefinedgrp-47rplc-76"/>
          <w:rFonts w:ascii="Times New Roman" w:eastAsia="Times New Roman" w:hAnsi="Times New Roman" w:cs="Times New Roman"/>
        </w:rPr>
        <w:t>Скляр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виде обязательства о явке, оставить прежнюю.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В соответствии с ч. 3 ст. 309 УПК РФ, осужденный имеет право ходатайствовать об участии в рассмотрении уголовного дела судом апелляционной инстанции.</w:t>
      </w:r>
    </w:p>
    <w:p>
      <w:pPr>
        <w:spacing w:before="0" w:after="0"/>
        <w:ind w:firstLine="708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участка №56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А.В. Юзефович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5">
    <w:name w:val="cat-UserDefined grp-33 rplc-5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6rplc-16">
    <w:name w:val="cat-UserDefined grp-36 rplc-16"/>
    <w:basedOn w:val="DefaultParagraphFont"/>
  </w:style>
  <w:style w:type="character" w:customStyle="1" w:styleId="cat-UserDefinedgrp-37rplc-36">
    <w:name w:val="cat-UserDefined grp-37 rplc-36"/>
    <w:basedOn w:val="DefaultParagraphFont"/>
  </w:style>
  <w:style w:type="character" w:customStyle="1" w:styleId="cat-UserDefinedgrp-38rplc-40">
    <w:name w:val="cat-UserDefined grp-38 rplc-40"/>
    <w:basedOn w:val="DefaultParagraphFont"/>
  </w:style>
  <w:style w:type="character" w:customStyle="1" w:styleId="cat-UserDefinedgrp-39rplc-41">
    <w:name w:val="cat-UserDefined grp-39 rplc-41"/>
    <w:basedOn w:val="DefaultParagraphFont"/>
  </w:style>
  <w:style w:type="character" w:customStyle="1" w:styleId="cat-UserDefinedgrp-40rplc-42">
    <w:name w:val="cat-UserDefined grp-40 rplc-42"/>
    <w:basedOn w:val="DefaultParagraphFont"/>
  </w:style>
  <w:style w:type="character" w:customStyle="1" w:styleId="cat-UserDefinedgrp-41rplc-45">
    <w:name w:val="cat-UserDefined grp-41 rplc-45"/>
    <w:basedOn w:val="DefaultParagraphFont"/>
  </w:style>
  <w:style w:type="character" w:customStyle="1" w:styleId="cat-UserDefinedgrp-42rplc-46">
    <w:name w:val="cat-UserDefined grp-42 rplc-46"/>
    <w:basedOn w:val="DefaultParagraphFont"/>
  </w:style>
  <w:style w:type="character" w:customStyle="1" w:styleId="cat-UserDefinedgrp-43rplc-47">
    <w:name w:val="cat-UserDefined grp-43 rplc-47"/>
    <w:basedOn w:val="DefaultParagraphFont"/>
  </w:style>
  <w:style w:type="character" w:customStyle="1" w:styleId="cat-UserDefinedgrp-44rplc-48">
    <w:name w:val="cat-UserDefined grp-44 rplc-48"/>
    <w:basedOn w:val="DefaultParagraphFont"/>
  </w:style>
  <w:style w:type="character" w:customStyle="1" w:styleId="cat-UserDefinedgrp-45rplc-49">
    <w:name w:val="cat-UserDefined grp-45 rplc-49"/>
    <w:basedOn w:val="DefaultParagraphFont"/>
  </w:style>
  <w:style w:type="character" w:customStyle="1" w:styleId="cat-UserDefinedgrp-46rplc-53">
    <w:name w:val="cat-UserDefined grp-46 rplc-53"/>
    <w:basedOn w:val="DefaultParagraphFont"/>
  </w:style>
  <w:style w:type="character" w:customStyle="1" w:styleId="cat-UserDefinedgrp-35rplc-69">
    <w:name w:val="cat-UserDefined grp-35 rplc-69"/>
    <w:basedOn w:val="DefaultParagraphFont"/>
  </w:style>
  <w:style w:type="character" w:customStyle="1" w:styleId="cat-UserDefinedgrp-47rplc-73">
    <w:name w:val="cat-UserDefined grp-47 rplc-73"/>
    <w:basedOn w:val="DefaultParagraphFont"/>
  </w:style>
  <w:style w:type="character" w:customStyle="1" w:styleId="cat-UserDefinedgrp-47rplc-76">
    <w:name w:val="cat-UserDefined grp-47 rplc-7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