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 1-58</w:t>
      </w:r>
      <w:r w:rsidRPr="009066B0" w:rsidR="00E242CE">
        <w:rPr>
          <w:sz w:val="28"/>
          <w:szCs w:val="28"/>
        </w:rPr>
        <w:t>-</w:t>
      </w:r>
      <w:r w:rsidR="007203C6">
        <w:rPr>
          <w:sz w:val="28"/>
          <w:szCs w:val="28"/>
        </w:rPr>
        <w:t>4/2022</w:t>
      </w:r>
    </w:p>
    <w:p w:rsidR="00C26F29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9066B0">
        <w:rPr>
          <w:sz w:val="28"/>
          <w:szCs w:val="28"/>
        </w:rPr>
        <w:t>УИД</w:t>
      </w:r>
      <w:r w:rsidRPr="009066B0" w:rsidR="006F3B62">
        <w:rPr>
          <w:sz w:val="28"/>
          <w:szCs w:val="28"/>
        </w:rPr>
        <w:t>:</w:t>
      </w:r>
      <w:r w:rsidRPr="009066B0">
        <w:rPr>
          <w:sz w:val="28"/>
          <w:szCs w:val="28"/>
        </w:rPr>
        <w:t xml:space="preserve"> 91</w:t>
      </w:r>
      <w:r w:rsidRPr="009066B0">
        <w:rPr>
          <w:sz w:val="28"/>
          <w:szCs w:val="28"/>
          <w:lang w:val="en-US"/>
        </w:rPr>
        <w:t>MS</w:t>
      </w:r>
      <w:r w:rsidR="001047AA">
        <w:rPr>
          <w:sz w:val="28"/>
          <w:szCs w:val="28"/>
        </w:rPr>
        <w:t>0058</w:t>
      </w:r>
      <w:r w:rsidRPr="009066B0" w:rsidR="006C7D9F">
        <w:rPr>
          <w:sz w:val="28"/>
          <w:szCs w:val="28"/>
        </w:rPr>
        <w:t>-01-2021</w:t>
      </w:r>
      <w:r w:rsidRPr="009066B0">
        <w:rPr>
          <w:sz w:val="28"/>
          <w:szCs w:val="28"/>
        </w:rPr>
        <w:t>-00</w:t>
      </w:r>
      <w:r w:rsidR="007203C6">
        <w:rPr>
          <w:sz w:val="28"/>
          <w:szCs w:val="28"/>
        </w:rPr>
        <w:t>1620-35</w:t>
      </w:r>
    </w:p>
    <w:p w:rsidR="00C26F29" w:rsidRPr="009066B0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9066B0" w:rsidP="006F3B62">
      <w:pPr>
        <w:jc w:val="center"/>
        <w:rPr>
          <w:b/>
          <w:sz w:val="28"/>
          <w:szCs w:val="28"/>
        </w:rPr>
      </w:pPr>
      <w:r w:rsidRPr="009066B0">
        <w:rPr>
          <w:b/>
          <w:sz w:val="28"/>
          <w:szCs w:val="28"/>
        </w:rPr>
        <w:t>П Р И Г О В О Р</w:t>
      </w:r>
    </w:p>
    <w:p w:rsidR="00ED7F1F" w:rsidRPr="009066B0" w:rsidP="006F3B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м е н е м    Р о с с и й с к о й </w:t>
      </w:r>
      <w:r w:rsidRPr="009066B0" w:rsidR="006F3B62">
        <w:rPr>
          <w:b/>
          <w:bCs/>
          <w:sz w:val="28"/>
          <w:szCs w:val="28"/>
        </w:rPr>
        <w:t xml:space="preserve">   Ф е д е р а ц и и</w:t>
      </w:r>
    </w:p>
    <w:p w:rsidR="00ED7F1F" w:rsidRPr="009066B0" w:rsidP="006F3B62">
      <w:pPr>
        <w:jc w:val="both"/>
        <w:rPr>
          <w:b/>
          <w:sz w:val="28"/>
          <w:szCs w:val="28"/>
        </w:rPr>
      </w:pPr>
    </w:p>
    <w:p w:rsidR="0047776C" w:rsidRPr="009066B0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4F15">
        <w:rPr>
          <w:sz w:val="28"/>
          <w:szCs w:val="28"/>
        </w:rPr>
        <w:t>18</w:t>
      </w:r>
      <w:r w:rsidR="007203C6">
        <w:rPr>
          <w:sz w:val="28"/>
          <w:szCs w:val="28"/>
        </w:rPr>
        <w:t xml:space="preserve"> января 2022</w:t>
      </w:r>
      <w:r w:rsidRPr="009066B0" w:rsidR="00B11F1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66B0" w:rsidR="006F3B62">
        <w:rPr>
          <w:sz w:val="28"/>
          <w:szCs w:val="28"/>
        </w:rPr>
        <w:t xml:space="preserve">        </w:t>
      </w:r>
      <w:r w:rsidR="00B56C1E">
        <w:rPr>
          <w:sz w:val="28"/>
          <w:szCs w:val="28"/>
        </w:rPr>
        <w:t xml:space="preserve">    </w:t>
      </w:r>
      <w:r w:rsidR="00AD38D7">
        <w:rPr>
          <w:sz w:val="28"/>
          <w:szCs w:val="28"/>
        </w:rPr>
        <w:t xml:space="preserve">  </w:t>
      </w:r>
      <w:r w:rsidRPr="009066B0" w:rsidR="00561AB3">
        <w:rPr>
          <w:sz w:val="28"/>
          <w:szCs w:val="28"/>
        </w:rPr>
        <w:t>г</w:t>
      </w:r>
      <w:r w:rsidRPr="009066B0" w:rsidR="003720EA">
        <w:rPr>
          <w:sz w:val="28"/>
          <w:szCs w:val="28"/>
        </w:rPr>
        <w:t>. К</w:t>
      </w:r>
      <w:r w:rsidRPr="009066B0" w:rsidR="00B11F13">
        <w:rPr>
          <w:sz w:val="28"/>
          <w:szCs w:val="28"/>
        </w:rPr>
        <w:t>расноперекопск</w:t>
      </w:r>
    </w:p>
    <w:p w:rsidR="006F3B62" w:rsidRPr="009066B0" w:rsidP="006F3B62">
      <w:pPr>
        <w:ind w:firstLine="709"/>
        <w:jc w:val="both"/>
        <w:rPr>
          <w:sz w:val="28"/>
          <w:szCs w:val="28"/>
        </w:rPr>
      </w:pPr>
    </w:p>
    <w:p w:rsidR="001047AA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6F3B62">
        <w:rPr>
          <w:sz w:val="28"/>
          <w:szCs w:val="28"/>
        </w:rPr>
        <w:t xml:space="preserve">Суд в составе: председательствующего </w:t>
      </w:r>
      <w:r>
        <w:rPr>
          <w:sz w:val="28"/>
          <w:szCs w:val="28"/>
        </w:rPr>
        <w:t xml:space="preserve">- </w:t>
      </w:r>
      <w:r w:rsidR="00CA6CDE">
        <w:rPr>
          <w:sz w:val="28"/>
          <w:szCs w:val="28"/>
        </w:rPr>
        <w:t xml:space="preserve">мирового судьи судебного участка № 58 </w:t>
      </w:r>
      <w:r w:rsidRPr="009066B0" w:rsidR="00CA6CDE">
        <w:rPr>
          <w:sz w:val="28"/>
          <w:szCs w:val="28"/>
        </w:rPr>
        <w:t>Красноперекопского судебно</w:t>
      </w:r>
      <w:r w:rsidR="00CA6CDE">
        <w:rPr>
          <w:sz w:val="28"/>
          <w:szCs w:val="28"/>
        </w:rPr>
        <w:t>го района Респу</w:t>
      </w:r>
      <w:r>
        <w:rPr>
          <w:sz w:val="28"/>
          <w:szCs w:val="28"/>
        </w:rPr>
        <w:t>блики Крым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9066B0" w:rsidR="006C7D9F">
        <w:rPr>
          <w:sz w:val="28"/>
          <w:szCs w:val="28"/>
        </w:rPr>
        <w:t>Матюшенко М.В.,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>
        <w:rPr>
          <w:sz w:val="28"/>
          <w:szCs w:val="28"/>
        </w:rPr>
        <w:t xml:space="preserve">при </w:t>
      </w:r>
      <w:r w:rsidRPr="009066B0" w:rsidR="006C7D9F">
        <w:rPr>
          <w:sz w:val="28"/>
          <w:szCs w:val="28"/>
        </w:rPr>
        <w:t>секретаре судебного заседания</w:t>
      </w:r>
      <w:r w:rsidRPr="009066B0" w:rsidR="006F3B62">
        <w:rPr>
          <w:sz w:val="28"/>
          <w:szCs w:val="28"/>
        </w:rPr>
        <w:tab/>
      </w:r>
      <w:r w:rsidRPr="009066B0" w:rsidR="006C7D9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</w:t>
      </w:r>
      <w:r w:rsidR="001047AA">
        <w:rPr>
          <w:sz w:val="28"/>
          <w:szCs w:val="28"/>
        </w:rPr>
        <w:t>Белковой Н.Н.</w:t>
      </w:r>
      <w:r w:rsidRPr="009066B0" w:rsidR="006F3B62">
        <w:rPr>
          <w:sz w:val="28"/>
          <w:szCs w:val="28"/>
        </w:rPr>
        <w:t>,</w:t>
      </w:r>
    </w:p>
    <w:p w:rsidR="00B11F13" w:rsidP="009066B0">
      <w:pPr>
        <w:jc w:val="both"/>
        <w:rPr>
          <w:bCs/>
          <w:sz w:val="28"/>
          <w:szCs w:val="28"/>
        </w:rPr>
      </w:pPr>
      <w:r w:rsidRPr="001047AA">
        <w:rPr>
          <w:sz w:val="28"/>
          <w:szCs w:val="28"/>
        </w:rPr>
        <w:t xml:space="preserve">      </w:t>
      </w:r>
      <w:r w:rsidRPr="001047AA" w:rsidR="00ED7F1F">
        <w:rPr>
          <w:sz w:val="28"/>
          <w:szCs w:val="28"/>
        </w:rPr>
        <w:t xml:space="preserve">с участием государственного </w:t>
      </w:r>
      <w:r w:rsidRPr="001047AA" w:rsidR="00ED7F1F">
        <w:rPr>
          <w:bCs/>
          <w:sz w:val="28"/>
          <w:szCs w:val="28"/>
        </w:rPr>
        <w:t>обвинителя</w:t>
      </w:r>
      <w:r w:rsidRPr="001047AA" w:rsidR="004C5D46">
        <w:rPr>
          <w:bCs/>
          <w:sz w:val="28"/>
          <w:szCs w:val="28"/>
        </w:rPr>
        <w:t xml:space="preserve"> –</w:t>
      </w:r>
      <w:r w:rsidR="00523139">
        <w:rPr>
          <w:bCs/>
          <w:sz w:val="28"/>
          <w:szCs w:val="28"/>
        </w:rPr>
        <w:t xml:space="preserve"> п</w:t>
      </w:r>
      <w:r w:rsidR="007203C6">
        <w:rPr>
          <w:bCs/>
          <w:sz w:val="28"/>
          <w:szCs w:val="28"/>
        </w:rPr>
        <w:t xml:space="preserve">рокурора         </w:t>
      </w:r>
      <w:r w:rsidR="00D54F15">
        <w:rPr>
          <w:bCs/>
          <w:sz w:val="28"/>
          <w:szCs w:val="28"/>
        </w:rPr>
        <w:t>Романова С.Ю.</w:t>
      </w:r>
      <w:r w:rsidRPr="001047AA" w:rsidR="006F3B62">
        <w:rPr>
          <w:bCs/>
          <w:sz w:val="28"/>
          <w:szCs w:val="28"/>
        </w:rPr>
        <w:t>,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752E">
        <w:rPr>
          <w:sz w:val="28"/>
          <w:szCs w:val="28"/>
        </w:rPr>
        <w:t>подсудимого</w:t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4C5D4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</w:t>
      </w:r>
      <w:r w:rsidRPr="009066B0" w:rsidR="004C5D46">
        <w:rPr>
          <w:sz w:val="28"/>
          <w:szCs w:val="28"/>
        </w:rPr>
        <w:t xml:space="preserve">  </w:t>
      </w:r>
      <w:r w:rsidR="007203C6">
        <w:rPr>
          <w:sz w:val="28"/>
          <w:szCs w:val="28"/>
        </w:rPr>
        <w:t xml:space="preserve"> Науменко Ю.Н.</w:t>
      </w:r>
      <w:r w:rsidRPr="009066B0" w:rsidR="006C7D9F">
        <w:rPr>
          <w:sz w:val="28"/>
          <w:szCs w:val="28"/>
        </w:rPr>
        <w:t>,</w:t>
      </w:r>
    </w:p>
    <w:p w:rsidR="00561AB3" w:rsidRPr="009066B0" w:rsidP="009066B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>
        <w:rPr>
          <w:sz w:val="28"/>
          <w:szCs w:val="28"/>
        </w:rPr>
        <w:t>защитника</w:t>
      </w:r>
      <w:r w:rsidR="00C0752E">
        <w:rPr>
          <w:sz w:val="28"/>
          <w:szCs w:val="28"/>
        </w:rPr>
        <w:t xml:space="preserve"> подсудимого</w:t>
      </w:r>
      <w:r w:rsidRPr="009066B0" w:rsidR="006C7D9F">
        <w:rPr>
          <w:sz w:val="28"/>
          <w:szCs w:val="28"/>
        </w:rPr>
        <w:t xml:space="preserve"> – адвоката                       </w:t>
      </w:r>
      <w:r w:rsidRPr="009066B0" w:rsidR="004C5D4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3915C3">
        <w:rPr>
          <w:sz w:val="28"/>
          <w:szCs w:val="28"/>
        </w:rPr>
        <w:t xml:space="preserve">     </w:t>
      </w:r>
      <w:r w:rsidR="007203C6">
        <w:rPr>
          <w:sz w:val="28"/>
          <w:szCs w:val="28"/>
        </w:rPr>
        <w:t>Мончука А.П.</w:t>
      </w:r>
      <w:r w:rsidRPr="009066B0" w:rsidR="006C7D9F">
        <w:rPr>
          <w:sz w:val="28"/>
          <w:szCs w:val="28"/>
        </w:rPr>
        <w:t>,</w:t>
      </w:r>
      <w:r w:rsidRPr="009066B0" w:rsidR="004A5FBD">
        <w:rPr>
          <w:sz w:val="28"/>
          <w:szCs w:val="28"/>
        </w:rPr>
        <w:t xml:space="preserve"> </w:t>
      </w:r>
    </w:p>
    <w:p w:rsidR="006C7D9F" w:rsidRP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4A5FBD">
        <w:rPr>
          <w:sz w:val="28"/>
          <w:szCs w:val="28"/>
        </w:rPr>
        <w:t>рассмотрев</w:t>
      </w:r>
      <w:r w:rsidRPr="009066B0" w:rsidR="00ED7F1F">
        <w:rPr>
          <w:sz w:val="28"/>
          <w:szCs w:val="28"/>
        </w:rPr>
        <w:t xml:space="preserve"> в открытом судебном заседании в особом порядке судебного разбирательства уголовное дело </w:t>
      </w:r>
      <w:r w:rsidRPr="009066B0" w:rsidR="004A5FBD">
        <w:rPr>
          <w:sz w:val="28"/>
          <w:szCs w:val="28"/>
        </w:rPr>
        <w:t>по обвинению</w:t>
      </w:r>
    </w:p>
    <w:p w:rsidR="007203C6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Науменко </w:t>
      </w:r>
      <w:r w:rsidR="00E6579D">
        <w:rPr>
          <w:sz w:val="28"/>
          <w:szCs w:val="28"/>
        </w:rPr>
        <w:t>Ю.Н.</w:t>
      </w:r>
      <w:r w:rsidRPr="009066B0" w:rsidR="00D23E65">
        <w:rPr>
          <w:sz w:val="28"/>
          <w:szCs w:val="28"/>
        </w:rPr>
        <w:t>,</w:t>
      </w:r>
      <w:r w:rsidRPr="009066B0" w:rsidR="00343D70">
        <w:rPr>
          <w:sz w:val="28"/>
          <w:szCs w:val="28"/>
        </w:rPr>
        <w:t xml:space="preserve"> </w:t>
      </w:r>
      <w:r w:rsidR="00E6579D">
        <w:rPr>
          <w:sz w:val="28"/>
          <w:szCs w:val="28"/>
        </w:rPr>
        <w:t>персональные данные</w:t>
      </w:r>
      <w:r>
        <w:rPr>
          <w:sz w:val="28"/>
          <w:szCs w:val="28"/>
        </w:rPr>
        <w:t>, ранее не судимого, осужденного 30.11.2021</w:t>
      </w:r>
      <w:r w:rsidR="005F28E5">
        <w:rPr>
          <w:sz w:val="28"/>
          <w:szCs w:val="28"/>
        </w:rPr>
        <w:t xml:space="preserve"> приговором Красноперекопского районного суда Республики Крым по </w:t>
      </w:r>
      <w:r>
        <w:rPr>
          <w:sz w:val="28"/>
          <w:szCs w:val="28"/>
        </w:rPr>
        <w:t>п.п. «б,в» ч. 2 ст. 158</w:t>
      </w:r>
      <w:r w:rsidR="005F28E5">
        <w:rPr>
          <w:sz w:val="28"/>
          <w:szCs w:val="28"/>
        </w:rPr>
        <w:t xml:space="preserve"> УК РФ с назначением наказания в виде </w:t>
      </w:r>
      <w:r>
        <w:rPr>
          <w:sz w:val="28"/>
          <w:szCs w:val="28"/>
        </w:rPr>
        <w:t xml:space="preserve">1 года лишения свободы, на основании ст. 73 УК РФ с испытательным сроком 1 год 6 месяцев, </w:t>
      </w:r>
      <w:r w:rsidR="000E486F">
        <w:rPr>
          <w:sz w:val="28"/>
          <w:szCs w:val="28"/>
        </w:rPr>
        <w:t>испытательный срок истекает 30.05.2023,</w:t>
      </w:r>
    </w:p>
    <w:p w:rsidR="006C7D9F" w:rsidRP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752E">
        <w:rPr>
          <w:sz w:val="28"/>
          <w:szCs w:val="28"/>
        </w:rPr>
        <w:t xml:space="preserve"> в отношении которого избрана мера пресечения в виде подписки о невыезде и надлежащем поведении,</w:t>
      </w:r>
    </w:p>
    <w:p w:rsidR="00A91BDC" w:rsidRPr="009066B0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58F2">
        <w:rPr>
          <w:sz w:val="28"/>
          <w:szCs w:val="28"/>
        </w:rPr>
        <w:t xml:space="preserve">  </w:t>
      </w:r>
      <w:r w:rsidRPr="009066B0" w:rsidR="00596CC1">
        <w:rPr>
          <w:sz w:val="28"/>
          <w:szCs w:val="28"/>
        </w:rPr>
        <w:t xml:space="preserve">в </w:t>
      </w:r>
      <w:r w:rsidR="00CA6CDE">
        <w:rPr>
          <w:sz w:val="28"/>
          <w:szCs w:val="28"/>
        </w:rPr>
        <w:t>совершении преступления, предусмотренного</w:t>
      </w:r>
      <w:r w:rsidRPr="009066B0" w:rsidR="00343D70">
        <w:rPr>
          <w:sz w:val="28"/>
          <w:szCs w:val="28"/>
        </w:rPr>
        <w:t xml:space="preserve"> ст. </w:t>
      </w:r>
      <w:r w:rsidR="00C0752E">
        <w:rPr>
          <w:sz w:val="28"/>
          <w:szCs w:val="28"/>
        </w:rPr>
        <w:t>319</w:t>
      </w:r>
      <w:r w:rsidR="00CA6CDE">
        <w:rPr>
          <w:sz w:val="28"/>
          <w:szCs w:val="28"/>
        </w:rPr>
        <w:t xml:space="preserve"> </w:t>
      </w:r>
      <w:r w:rsidRPr="009066B0" w:rsidR="00925A48">
        <w:rPr>
          <w:sz w:val="28"/>
          <w:szCs w:val="28"/>
        </w:rPr>
        <w:t>Уголовного</w:t>
      </w:r>
      <w:r w:rsidRPr="009066B0" w:rsidR="00A40847">
        <w:rPr>
          <w:sz w:val="28"/>
          <w:szCs w:val="28"/>
        </w:rPr>
        <w:t xml:space="preserve"> кодекса</w:t>
      </w:r>
      <w:r w:rsidRPr="009066B0" w:rsidR="00964AFD">
        <w:rPr>
          <w:sz w:val="28"/>
          <w:szCs w:val="28"/>
        </w:rPr>
        <w:t xml:space="preserve"> РФ</w:t>
      </w:r>
      <w:r w:rsidRPr="009066B0" w:rsidR="00964AFD">
        <w:rPr>
          <w:bCs/>
          <w:sz w:val="28"/>
          <w:szCs w:val="28"/>
        </w:rPr>
        <w:t>,</w:t>
      </w:r>
    </w:p>
    <w:p w:rsidR="00964AFD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9066B0">
        <w:rPr>
          <w:bCs/>
          <w:sz w:val="28"/>
          <w:szCs w:val="28"/>
        </w:rPr>
        <w:t>у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с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т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а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н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о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в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и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л:</w:t>
      </w:r>
    </w:p>
    <w:p w:rsidR="006C7D9F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</w:p>
    <w:p w:rsidR="00C0752E" w:rsidP="00C0752E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Науменко Ю.Н.</w:t>
      </w:r>
      <w:r w:rsidRPr="00C0752E">
        <w:rPr>
          <w:color w:val="000000"/>
          <w:sz w:val="28"/>
          <w:szCs w:val="28"/>
        </w:rPr>
        <w:t xml:space="preserve"> совершил п</w:t>
      </w:r>
      <w:r w:rsidRPr="00C0752E">
        <w:rPr>
          <w:rFonts w:eastAsia="Calibri"/>
          <w:color w:val="000000"/>
          <w:sz w:val="28"/>
          <w:szCs w:val="28"/>
          <w:lang w:eastAsia="en-US"/>
        </w:rPr>
        <w:t>уб</w:t>
      </w:r>
      <w:r w:rsidR="007C04C1">
        <w:rPr>
          <w:rFonts w:eastAsia="Calibri"/>
          <w:color w:val="000000"/>
          <w:sz w:val="28"/>
          <w:szCs w:val="28"/>
          <w:lang w:eastAsia="en-US"/>
        </w:rPr>
        <w:t>л</w:t>
      </w:r>
      <w:r>
        <w:rPr>
          <w:rFonts w:eastAsia="Calibri"/>
          <w:color w:val="000000"/>
          <w:sz w:val="28"/>
          <w:szCs w:val="28"/>
          <w:lang w:eastAsia="en-US"/>
        </w:rPr>
        <w:t>ичное оскорбление представителя</w:t>
      </w:r>
      <w:r w:rsidRPr="00C0752E">
        <w:rPr>
          <w:rFonts w:eastAsia="Calibri"/>
          <w:color w:val="000000"/>
          <w:sz w:val="28"/>
          <w:szCs w:val="28"/>
          <w:lang w:eastAsia="en-US"/>
        </w:rPr>
        <w:t xml:space="preserve"> власти при исполнении им своих должностных обязанностей </w:t>
      </w:r>
      <w:r w:rsidRPr="00C0752E">
        <w:rPr>
          <w:color w:val="000000"/>
          <w:sz w:val="28"/>
          <w:szCs w:val="28"/>
        </w:rPr>
        <w:t>при следующих обстоятельствах.</w:t>
      </w:r>
    </w:p>
    <w:p w:rsidR="007203C6" w:rsidP="00C0752E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Приказом Службы в г. Джанкое ПУ ФСБ России по Республике Крым от </w:t>
      </w:r>
      <w:r w:rsidR="00E6579D">
        <w:rPr>
          <w:color w:val="000000"/>
          <w:sz w:val="28"/>
          <w:szCs w:val="28"/>
        </w:rPr>
        <w:t>дата</w:t>
      </w:r>
      <w:r>
        <w:rPr>
          <w:color w:val="000000"/>
          <w:sz w:val="28"/>
          <w:szCs w:val="28"/>
        </w:rPr>
        <w:t xml:space="preserve"> № </w:t>
      </w:r>
      <w:r w:rsidR="00E6579D">
        <w:rPr>
          <w:color w:val="000000"/>
          <w:sz w:val="28"/>
          <w:szCs w:val="28"/>
        </w:rPr>
        <w:t>номер</w:t>
      </w:r>
      <w:r>
        <w:rPr>
          <w:color w:val="000000"/>
          <w:sz w:val="28"/>
          <w:szCs w:val="28"/>
        </w:rPr>
        <w:t xml:space="preserve"> </w:t>
      </w:r>
      <w:r w:rsidR="00E6579D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назначен на должность уполномоченного отделения (пограничной застав</w:t>
      </w:r>
      <w:r>
        <w:rPr>
          <w:color w:val="000000"/>
          <w:sz w:val="28"/>
          <w:szCs w:val="28"/>
        </w:rPr>
        <w:t xml:space="preserve">ы) в г. Красноперекопске. </w:t>
      </w:r>
    </w:p>
    <w:p w:rsidR="00F9215A" w:rsidP="00C0752E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3 З</w:t>
      </w:r>
      <w:r w:rsidR="00276EA9">
        <w:rPr>
          <w:color w:val="000000"/>
          <w:sz w:val="28"/>
          <w:szCs w:val="28"/>
        </w:rPr>
        <w:t>акона Российской Федерации «О</w:t>
      </w:r>
      <w:r>
        <w:rPr>
          <w:color w:val="000000"/>
          <w:sz w:val="28"/>
          <w:szCs w:val="28"/>
        </w:rPr>
        <w:t xml:space="preserve"> Г</w:t>
      </w:r>
      <w:r w:rsidR="00276EA9">
        <w:rPr>
          <w:color w:val="000000"/>
          <w:sz w:val="28"/>
          <w:szCs w:val="28"/>
        </w:rPr>
        <w:t xml:space="preserve">осударственной границе </w:t>
      </w:r>
      <w:r>
        <w:rPr>
          <w:color w:val="000000"/>
          <w:sz w:val="28"/>
          <w:szCs w:val="28"/>
        </w:rPr>
        <w:t xml:space="preserve">Российской Федерации» № 4730-1 от 01.04.1993 охрана Государственной границы является составной частью защиты государственной границы и осуществляется </w:t>
      </w:r>
      <w:r>
        <w:rPr>
          <w:color w:val="000000"/>
          <w:sz w:val="28"/>
          <w:szCs w:val="28"/>
        </w:rPr>
        <w:t>пограничными органами федеральной службы безопасности (далее – пограничные органы) в пределах пограничной территории в порядке, определяемом законодательством Российской Федерации. Охрана Государственной границы осуществляется в целях недопущения противопр</w:t>
      </w:r>
      <w:r>
        <w:rPr>
          <w:color w:val="000000"/>
          <w:sz w:val="28"/>
          <w:szCs w:val="28"/>
        </w:rPr>
        <w:t>авного изменения прохождения Государственной границы, обеспечения соблюдения физическими и юридическими лицами режима Государственной границы, пограничного режима и режима в пунктах пропуска через Государственную границу.</w:t>
      </w:r>
    </w:p>
    <w:p w:rsidR="00276EA9" w:rsidP="00C0752E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ст. 30 З</w:t>
      </w:r>
      <w:r w:rsidR="00F9215A">
        <w:rPr>
          <w:color w:val="000000"/>
          <w:sz w:val="28"/>
          <w:szCs w:val="28"/>
        </w:rPr>
        <w:t xml:space="preserve">акона РФ № 4730-1 от 01.04.1993 пограничные органы охраняют Государственную границу на суше, море, реках, озерах и иных водных объектах, в пунктах пропуска через Государственную границу, а также осуществляют пропуск через Государственную границу.  В этих целях они, в том числе, осуществляют контроль за соблюдением имеющих разрешительный  </w:t>
      </w:r>
      <w:r w:rsidR="00A4741D">
        <w:rPr>
          <w:color w:val="000000"/>
          <w:sz w:val="28"/>
          <w:szCs w:val="28"/>
        </w:rPr>
        <w:t xml:space="preserve">или уведомительный характер правил режима Государственной границы, пограничного режима и режима в пунктах пропуска через Государственную границу; осуществляют производство по делам об административных правонарушениях, отнесенным к их ведению законодательством Российской Федерации, в пределах своей компетенции рассматривают эти дела и исполняют постановления по ним. </w:t>
      </w:r>
      <w:r w:rsidR="00F9215A">
        <w:rPr>
          <w:color w:val="000000"/>
          <w:sz w:val="28"/>
          <w:szCs w:val="28"/>
        </w:rPr>
        <w:t xml:space="preserve"> </w:t>
      </w:r>
    </w:p>
    <w:p w:rsidR="00A4741D" w:rsidP="00C0752E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п.п. «г.1», «м» ст. 12 Федерального закона № 40 от 03.04.1</w:t>
      </w:r>
      <w:r>
        <w:rPr>
          <w:color w:val="000000"/>
          <w:sz w:val="28"/>
          <w:szCs w:val="28"/>
        </w:rPr>
        <w:t>995 органы федеральной службы безопасности обязаны выявлять, предупреждать и пресекать административные правонарушения, возбуждение и (или) рассмотрение дел о которых отнесены Кодексом Российской Федерации об административных правонарушениях к ведению орга</w:t>
      </w:r>
      <w:r>
        <w:rPr>
          <w:color w:val="000000"/>
          <w:sz w:val="28"/>
          <w:szCs w:val="28"/>
        </w:rPr>
        <w:t>нов федеральной службы безопасности; осуществлять в пределах своих полномочий меры по обеспечению защиты и охраны Государственной границы Российской Федерации, защиты и охраны экономических и иных законных интересов Российской Федерации в пределах приграни</w:t>
      </w:r>
      <w:r>
        <w:rPr>
          <w:color w:val="000000"/>
          <w:sz w:val="28"/>
          <w:szCs w:val="28"/>
        </w:rPr>
        <w:t>чной территории.</w:t>
      </w:r>
    </w:p>
    <w:p w:rsidR="00A4741D" w:rsidP="00C0752E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 соответствии с п. 8.8 Указа Президента Российской Федерации «Вопросы Ф</w:t>
      </w:r>
      <w:r w:rsidR="006539B4">
        <w:rPr>
          <w:color w:val="000000"/>
          <w:sz w:val="28"/>
          <w:szCs w:val="28"/>
        </w:rPr>
        <w:t>едеральной службы безопасности Р</w:t>
      </w:r>
      <w:r>
        <w:rPr>
          <w:color w:val="000000"/>
          <w:sz w:val="28"/>
          <w:szCs w:val="28"/>
        </w:rPr>
        <w:t>оссийской Федерации» № 960 от 11.08.2003», основной задачей ФСБ России, в том числе, является осуществление в пределах свои</w:t>
      </w:r>
      <w:r>
        <w:rPr>
          <w:color w:val="000000"/>
          <w:sz w:val="28"/>
          <w:szCs w:val="28"/>
        </w:rPr>
        <w:t>х полномочий мер по обеспечению защиты и охраны государственной границы.</w:t>
      </w:r>
    </w:p>
    <w:p w:rsidR="009C6E30" w:rsidP="00C0752E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п.п. «г.1», «и» ст. 13 Федерального закона № 40 от 03.04.1995 органы федеральной службы безопасности имеют право составлять протоколы об административных правонарушениях, вын</w:t>
      </w:r>
      <w:r>
        <w:rPr>
          <w:color w:val="000000"/>
          <w:sz w:val="28"/>
          <w:szCs w:val="28"/>
        </w:rPr>
        <w:t>осить определения и постановления по делам об административных правонарушениях, назначать административные наказания по делам об административных правонарушениях, вносить представления об устранении причин и условий, способствовавших совершению администрат</w:t>
      </w:r>
      <w:r>
        <w:rPr>
          <w:color w:val="000000"/>
          <w:sz w:val="28"/>
          <w:szCs w:val="28"/>
        </w:rPr>
        <w:t>ивных правонарушений, и осуществлять иные полномочия по делам об административных правонарушениях, отнесенным КоАП РФ к ведению органов федеральной службы безопасности; проверять у лиц документы, удостоверяющие их личность, осуществлять их личный досмотр и</w:t>
      </w:r>
      <w:r>
        <w:rPr>
          <w:color w:val="000000"/>
          <w:sz w:val="28"/>
          <w:szCs w:val="28"/>
        </w:rPr>
        <w:t xml:space="preserve"> досмотр находящихся при них вещей, если имеются достаточные основания подозревать их в совершении административных правонарушений, производство по которым отнесено законодательством Российской Федерации к ведению органов федеральной службы безопасности.</w:t>
      </w:r>
    </w:p>
    <w:p w:rsidR="009C6E30" w:rsidP="00C0752E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огласно выписке из должностного регламента уполномоченного отделения (погз) в г. Красноперекопске службы в г. Джанкое прапорщика </w:t>
      </w:r>
      <w:r w:rsidR="00E6579D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он обязан:</w:t>
      </w:r>
    </w:p>
    <w:p w:rsidR="009C6E30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выполнять служебные обязанности по охране государственной границы во всех видах пограничных наря</w:t>
      </w:r>
      <w:r>
        <w:rPr>
          <w:color w:val="000000"/>
          <w:sz w:val="28"/>
          <w:szCs w:val="28"/>
        </w:rPr>
        <w:t>дов, применяемых на участке отделения, организовывать службу пограничных нарядов;</w:t>
      </w:r>
    </w:p>
    <w:p w:rsidR="009C6E30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вести мониторинг состояния режима государственной границы, пограничного режима;</w:t>
      </w:r>
    </w:p>
    <w:p w:rsidR="009C6E30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составлять протоколы об административных правонарушениях;</w:t>
      </w:r>
    </w:p>
    <w:p w:rsidR="009C6E30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осуществлять мероприятия по пр</w:t>
      </w:r>
      <w:r>
        <w:rPr>
          <w:color w:val="000000"/>
          <w:sz w:val="28"/>
          <w:szCs w:val="28"/>
        </w:rPr>
        <w:t>ивлечению местного населения к решению задач в сфере защиты государственной границы в пределах приграничной территории;</w:t>
      </w:r>
    </w:p>
    <w:p w:rsidR="009C6E30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использовать помощь местного населения, членов добровольных дружин при поиске нарушителей государственной границы (пограничного режима</w:t>
      </w:r>
      <w:r>
        <w:rPr>
          <w:color w:val="000000"/>
          <w:sz w:val="28"/>
          <w:szCs w:val="28"/>
        </w:rPr>
        <w:t>);</w:t>
      </w:r>
    </w:p>
    <w:p w:rsidR="009C6E30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лично принимать участие в службе по защите и охране государственной границы, экономических и иных законных интересов Российской Федерации;</w:t>
      </w:r>
    </w:p>
    <w:p w:rsidR="009C6E30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знать пределы пограничной зоны;</w:t>
      </w:r>
    </w:p>
    <w:p w:rsidR="009C6E30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осуществлять работу по выявлению, предупреждению  и пресечению нарушений ре</w:t>
      </w:r>
      <w:r>
        <w:rPr>
          <w:color w:val="000000"/>
          <w:sz w:val="28"/>
          <w:szCs w:val="28"/>
        </w:rPr>
        <w:t>жима государственной границы, пограничного режима.</w:t>
      </w:r>
    </w:p>
    <w:p w:rsidR="00CC0D7B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Таким образом, в силу возложенных на </w:t>
      </w:r>
      <w:r w:rsidR="00E6579D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служебных обязанностей, изложенных выше, он является</w:t>
      </w:r>
      <w:r>
        <w:rPr>
          <w:color w:val="000000"/>
          <w:sz w:val="28"/>
          <w:szCs w:val="28"/>
        </w:rPr>
        <w:t xml:space="preserve"> представителем власти, то есть должностным лицом правоохранительного органа, наделенным распорядительными полномочиями в отношении лиц, не находящихся от него в служебной зависимости, и находится под защитой государства.</w:t>
      </w:r>
    </w:p>
    <w:p w:rsidR="00CC0D7B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соответствии с выпиской и</w:t>
      </w:r>
      <w:r>
        <w:rPr>
          <w:color w:val="000000"/>
          <w:sz w:val="28"/>
          <w:szCs w:val="28"/>
        </w:rPr>
        <w:t xml:space="preserve">з книги пограничной деятельности на </w:t>
      </w:r>
      <w:r w:rsidR="00E6579D">
        <w:rPr>
          <w:color w:val="000000"/>
          <w:sz w:val="28"/>
          <w:szCs w:val="28"/>
        </w:rPr>
        <w:t>дата/дата</w:t>
      </w:r>
      <w:r>
        <w:rPr>
          <w:color w:val="000000"/>
          <w:sz w:val="28"/>
          <w:szCs w:val="28"/>
        </w:rPr>
        <w:t xml:space="preserve"> </w:t>
      </w:r>
      <w:r w:rsidR="00E6579D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заступил в пограничный наряд «</w:t>
      </w:r>
      <w:r w:rsidR="00E6579D">
        <w:rPr>
          <w:color w:val="000000"/>
          <w:sz w:val="28"/>
          <w:szCs w:val="28"/>
        </w:rPr>
        <w:t>наменование</w:t>
      </w:r>
      <w:r>
        <w:rPr>
          <w:color w:val="000000"/>
          <w:sz w:val="28"/>
          <w:szCs w:val="28"/>
        </w:rPr>
        <w:t>» по маршруту Рисовое-Таврическое-Совхозное в период с 14 часов 00 минут 01.10.2021 по 18 часов 00 минут 02.10.2021 совместно с членом народной др</w:t>
      </w:r>
      <w:r>
        <w:rPr>
          <w:color w:val="000000"/>
          <w:sz w:val="28"/>
          <w:szCs w:val="28"/>
        </w:rPr>
        <w:t xml:space="preserve">ужины </w:t>
      </w:r>
      <w:r w:rsidR="00E6579D">
        <w:rPr>
          <w:color w:val="000000"/>
          <w:sz w:val="28"/>
          <w:szCs w:val="28"/>
        </w:rPr>
        <w:t xml:space="preserve">ФИО, </w:t>
      </w:r>
      <w:r>
        <w:rPr>
          <w:color w:val="000000"/>
          <w:sz w:val="28"/>
          <w:szCs w:val="28"/>
        </w:rPr>
        <w:t xml:space="preserve"> при этом </w:t>
      </w:r>
      <w:r w:rsidR="00E6579D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был одет в форменное обмундирование сотрудника ФСБ России.</w:t>
      </w:r>
    </w:p>
    <w:p w:rsidR="00CC0D7B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02.10.2021, около 14 часов 20 минут, более точное время следствием не установлено, </w:t>
      </w:r>
      <w:r w:rsidR="00E6579D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поступило сообщение о возможном нарушени</w:t>
      </w:r>
      <w:r>
        <w:rPr>
          <w:color w:val="000000"/>
          <w:sz w:val="28"/>
          <w:szCs w:val="28"/>
        </w:rPr>
        <w:t>и пограничного режима у крестьянско-фермерского хозяйства «Павловская», расположенного в районе с. Совхозное Совхозненского сельского поселения Красноперекопского района Республики Крым, и находящегося в пределах пограничной зоны Российской Федерации, прох</w:t>
      </w:r>
      <w:r>
        <w:rPr>
          <w:color w:val="000000"/>
          <w:sz w:val="28"/>
          <w:szCs w:val="28"/>
        </w:rPr>
        <w:t>одящей по территории Совхозненского сельского поселения городского округа Красноперекопск Республики Крым, в точке пересечения на удалении 16500 м юго-восточнее государственной границы Российской Федерации, около 1000 м юго-западнее с. Совхозное Краснопере</w:t>
      </w:r>
      <w:r>
        <w:rPr>
          <w:color w:val="000000"/>
          <w:sz w:val="28"/>
          <w:szCs w:val="28"/>
        </w:rPr>
        <w:t xml:space="preserve">копского района и около 1900 м южнее с. Таврическое Красноперекопского района (далее по тексту – пограничная зона, проходящая по территории </w:t>
      </w:r>
      <w:r w:rsidR="00B554A9">
        <w:rPr>
          <w:color w:val="000000"/>
          <w:sz w:val="28"/>
          <w:szCs w:val="28"/>
        </w:rPr>
        <w:t>городского округа Красноперекопск</w:t>
      </w:r>
      <w:r>
        <w:rPr>
          <w:color w:val="000000"/>
          <w:sz w:val="28"/>
          <w:szCs w:val="28"/>
        </w:rPr>
        <w:t>).</w:t>
      </w:r>
    </w:p>
    <w:p w:rsidR="00E21F2E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02.10.2021 около 14 часов 40 минут сотрудник</w:t>
      </w:r>
      <w:r w:rsidR="00B554A9">
        <w:rPr>
          <w:color w:val="000000"/>
          <w:sz w:val="28"/>
          <w:szCs w:val="28"/>
        </w:rPr>
        <w:t xml:space="preserve"> ПУ ФСБ России </w:t>
      </w:r>
      <w:r w:rsidR="00E6579D">
        <w:rPr>
          <w:color w:val="000000"/>
          <w:sz w:val="28"/>
          <w:szCs w:val="28"/>
        </w:rPr>
        <w:t>ФИО</w:t>
      </w:r>
      <w:r w:rsidR="00B554A9">
        <w:rPr>
          <w:color w:val="000000"/>
          <w:sz w:val="28"/>
          <w:szCs w:val="28"/>
        </w:rPr>
        <w:t xml:space="preserve"> совместно с членом добровольной народной дружины </w:t>
      </w:r>
      <w:r w:rsidR="00E6579D">
        <w:rPr>
          <w:color w:val="000000"/>
          <w:sz w:val="28"/>
          <w:szCs w:val="28"/>
        </w:rPr>
        <w:t xml:space="preserve">ФИО </w:t>
      </w:r>
      <w:r w:rsidR="00B554A9">
        <w:rPr>
          <w:color w:val="000000"/>
          <w:sz w:val="28"/>
          <w:szCs w:val="28"/>
        </w:rPr>
        <w:t xml:space="preserve"> прибыли на участок местности, имеющий географические координаты 45.954449 с.ш., 33.751527 в.д., находящийся в пределах пограничной зоны, проходящей по территории городского округа Красноперекопск, где ими был установлен Науменко Ю.Н., пребывавший в состоянии алкогольного опьянения, при виде </w:t>
      </w:r>
      <w:r w:rsidR="00E6579D">
        <w:rPr>
          <w:color w:val="000000"/>
          <w:sz w:val="28"/>
          <w:szCs w:val="28"/>
        </w:rPr>
        <w:t>ФИО</w:t>
      </w:r>
      <w:r w:rsidR="00B554A9">
        <w:rPr>
          <w:color w:val="000000"/>
          <w:sz w:val="28"/>
          <w:szCs w:val="28"/>
        </w:rPr>
        <w:t xml:space="preserve"> и </w:t>
      </w:r>
      <w:r w:rsidR="00E6579D">
        <w:rPr>
          <w:color w:val="000000"/>
          <w:sz w:val="28"/>
          <w:szCs w:val="28"/>
        </w:rPr>
        <w:t xml:space="preserve">ФИО </w:t>
      </w:r>
      <w:r w:rsidR="00B554A9">
        <w:rPr>
          <w:color w:val="000000"/>
          <w:sz w:val="28"/>
          <w:szCs w:val="28"/>
        </w:rPr>
        <w:t xml:space="preserve"> Науменко Ю.Н. предпринял попытку скрыться, игнорируя законные требования </w:t>
      </w:r>
      <w:r w:rsidR="00E6579D">
        <w:rPr>
          <w:color w:val="000000"/>
          <w:sz w:val="28"/>
          <w:szCs w:val="28"/>
        </w:rPr>
        <w:t>ФИО</w:t>
      </w:r>
      <w:r w:rsidR="00B554A9">
        <w:rPr>
          <w:color w:val="000000"/>
          <w:sz w:val="28"/>
          <w:szCs w:val="28"/>
        </w:rPr>
        <w:t xml:space="preserve"> остановиться и предъявить документы, удостоверяющие личность. Затем </w:t>
      </w:r>
      <w:r w:rsidR="00E6579D">
        <w:rPr>
          <w:color w:val="000000"/>
          <w:sz w:val="28"/>
          <w:szCs w:val="28"/>
        </w:rPr>
        <w:t>ФИО и ФИО</w:t>
      </w:r>
      <w:r w:rsidR="00B554A9">
        <w:rPr>
          <w:color w:val="000000"/>
          <w:sz w:val="28"/>
          <w:szCs w:val="28"/>
        </w:rPr>
        <w:t xml:space="preserve"> догнали Науменко Ю.Н., тем самым не позволив последнему скрыться. Далее </w:t>
      </w:r>
      <w:r w:rsidR="00E6579D">
        <w:rPr>
          <w:color w:val="000000"/>
          <w:sz w:val="28"/>
          <w:szCs w:val="28"/>
        </w:rPr>
        <w:t>ФИО</w:t>
      </w:r>
      <w:r w:rsidR="00B554A9">
        <w:rPr>
          <w:color w:val="000000"/>
          <w:sz w:val="28"/>
          <w:szCs w:val="28"/>
        </w:rPr>
        <w:t xml:space="preserve"> представился, предъявив свое служебное удостоверение, </w:t>
      </w:r>
      <w:r w:rsidR="00B554A9">
        <w:rPr>
          <w:color w:val="000000"/>
          <w:sz w:val="28"/>
          <w:szCs w:val="28"/>
        </w:rPr>
        <w:t>потребовал от Науменко Ю.Н. предъявить документы, удостоверяющие его личность, однако последний данных документов не представил. Тем самым, находясь в пограничной зоне без документов, удостоверяющих личность и выданного в установленном законом порядке пропуска, Науменко Ю.Н. нарушал требования ст. 17 Закона РФ № 4730-1 от 01.04.1993, а также п.п. «а» п. 3 Приказа ФСБ России</w:t>
      </w:r>
      <w:r>
        <w:rPr>
          <w:color w:val="000000"/>
          <w:sz w:val="28"/>
          <w:szCs w:val="28"/>
        </w:rPr>
        <w:t xml:space="preserve"> «Об утверждении правил пограничного режима» № 454 от 07.08.2017, предписывающих проход в пограничную зону по документам, удостоверяющим личность и индивидуальным пропускам дл</w:t>
      </w:r>
      <w:r>
        <w:rPr>
          <w:color w:val="000000"/>
          <w:sz w:val="28"/>
          <w:szCs w:val="28"/>
        </w:rPr>
        <w:t>я прохода лиц в пограничную зону гражданами Российской Федерации, следующими в пограничную зону, установленную шириной менее пяти километров, либо в пятикилометровую полосу местности, чем совершал административное правонарушение, предусмотренное ч. 1 ст. 1</w:t>
      </w:r>
      <w:r>
        <w:rPr>
          <w:color w:val="000000"/>
          <w:sz w:val="28"/>
          <w:szCs w:val="28"/>
        </w:rPr>
        <w:t>8.2 КоАП РФ.</w:t>
      </w:r>
    </w:p>
    <w:p w:rsidR="00E21F2E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Затем, 02.10.2021 после 14 часов 40 минут, более точное время не установлено, у Науменко Ю.Н., находящегося на участке местности, расположенном в пределах пограничной зоны, проходящей по территории городского округа Красноперекопск, и</w:t>
      </w:r>
      <w:r>
        <w:rPr>
          <w:color w:val="000000"/>
          <w:sz w:val="28"/>
          <w:szCs w:val="28"/>
        </w:rPr>
        <w:t xml:space="preserve">меющем географические координаты 45.9555438 с.ш., 33.7529957 в.д. в связи с несогласием с законными действиями сотрудника ФСБ </w:t>
      </w:r>
      <w:r w:rsidR="00E6579D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по пресечению нарушения Науменко Ю.Н. административного правонарушения, предусмотренного ч. 1 ст. 18.2 КоАП РФ, </w:t>
      </w:r>
      <w:r>
        <w:rPr>
          <w:color w:val="000000"/>
          <w:sz w:val="28"/>
          <w:szCs w:val="28"/>
        </w:rPr>
        <w:t xml:space="preserve">возник преступный умысел, направленный на публичное оскорбление представителя власти </w:t>
      </w:r>
      <w:r w:rsidR="00E6579D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при исполнении им своих должностных обязанностей. </w:t>
      </w:r>
    </w:p>
    <w:p w:rsidR="00A4741D" w:rsidP="009C6E30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02.10.2021, после 14 часов 40 минут, более точное время не установлено, реализуя свой преступ</w:t>
      </w:r>
      <w:r>
        <w:rPr>
          <w:color w:val="000000"/>
          <w:sz w:val="28"/>
          <w:szCs w:val="28"/>
        </w:rPr>
        <w:t>ный умысел, Науменко Ю.Н., находясь  в состоянии алкогольного опьянения, на участке местности, расположенном в пределах пограничной зоны, проходящей по территории городского округа Красноперекопск, имеющем географические координаты 45.9555438 с.ш., 33.7529</w:t>
      </w:r>
      <w:r>
        <w:rPr>
          <w:color w:val="000000"/>
          <w:sz w:val="28"/>
          <w:szCs w:val="28"/>
        </w:rPr>
        <w:t xml:space="preserve">957 в.д., в связи с несогласием с законными действиями сотрудника ПУ ФСБ России </w:t>
      </w:r>
      <w:r w:rsidR="00E6579D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по пресечению административного правонарушения, достоверно зная о том, что </w:t>
      </w:r>
      <w:r w:rsidR="00E6579D">
        <w:rPr>
          <w:color w:val="000000"/>
          <w:sz w:val="28"/>
          <w:szCs w:val="28"/>
        </w:rPr>
        <w:t xml:space="preserve">ФИО </w:t>
      </w:r>
      <w:r>
        <w:rPr>
          <w:color w:val="000000"/>
          <w:sz w:val="28"/>
          <w:szCs w:val="28"/>
        </w:rPr>
        <w:t xml:space="preserve"> является сотрудником ПУ ФСБ России и находится при исполнении свои</w:t>
      </w:r>
      <w:r>
        <w:rPr>
          <w:color w:val="000000"/>
          <w:sz w:val="28"/>
          <w:szCs w:val="28"/>
        </w:rPr>
        <w:t xml:space="preserve">х должностных обязанностей, осознавая общественную опасность и противоправный характер своих действий, предвидя неизбежность наступления общественно опасных последствий в виде нарушения </w:t>
      </w:r>
      <w:r w:rsidR="009949C6">
        <w:rPr>
          <w:color w:val="000000"/>
          <w:sz w:val="28"/>
          <w:szCs w:val="28"/>
        </w:rPr>
        <w:t xml:space="preserve">конституционного права </w:t>
      </w:r>
      <w:r w:rsidR="00E6579D">
        <w:rPr>
          <w:color w:val="000000"/>
          <w:sz w:val="28"/>
          <w:szCs w:val="28"/>
        </w:rPr>
        <w:t xml:space="preserve">ФИО </w:t>
      </w:r>
      <w:r w:rsidR="009949C6">
        <w:rPr>
          <w:color w:val="000000"/>
          <w:sz w:val="28"/>
          <w:szCs w:val="28"/>
        </w:rPr>
        <w:t xml:space="preserve"> на честь и достоинство, а также подрыва авторитета государственного органа и желая их наступления, </w:t>
      </w:r>
      <w:r w:rsidR="00F93AB1">
        <w:rPr>
          <w:color w:val="000000"/>
          <w:sz w:val="28"/>
          <w:szCs w:val="28"/>
        </w:rPr>
        <w:t xml:space="preserve">действуя в противоречие общепринятым нормам морали и нравственности, а также установленным в обществе правилам поведения, с целью публичного оскорбления сотрудника пограничной службы, действуя умышленно, высказал в адрес представителя власти – </w:t>
      </w:r>
      <w:r w:rsidR="00E6579D">
        <w:rPr>
          <w:color w:val="000000"/>
          <w:sz w:val="28"/>
          <w:szCs w:val="28"/>
        </w:rPr>
        <w:t xml:space="preserve">ФИО </w:t>
      </w:r>
      <w:r w:rsidR="00F93AB1">
        <w:rPr>
          <w:color w:val="000000"/>
          <w:sz w:val="28"/>
          <w:szCs w:val="28"/>
        </w:rPr>
        <w:t xml:space="preserve"> оскорбительные выражения в неприличной форме, содержащие негативную (отрицательную) оценку личности сотрудника ПУ ФСБ России Ахматгалиева Д.Р., недопустимые в условиях публичного общения и унижающие честь и достоинство потерпевшего. При этом Науменко Ю.Н. осознавал публичный характер своих действий, так как в вышеуказанном месте в этот момент находились </w:t>
      </w:r>
      <w:r w:rsidR="00E6579D">
        <w:rPr>
          <w:color w:val="000000"/>
          <w:sz w:val="28"/>
          <w:szCs w:val="28"/>
        </w:rPr>
        <w:t>ФИО,ФИО</w:t>
      </w:r>
      <w:r w:rsidR="00F93AB1">
        <w:rPr>
          <w:color w:val="000000"/>
          <w:sz w:val="28"/>
          <w:szCs w:val="28"/>
        </w:rPr>
        <w:t xml:space="preserve"> и </w:t>
      </w:r>
      <w:r w:rsidR="00E6579D">
        <w:rPr>
          <w:color w:val="000000"/>
          <w:sz w:val="28"/>
          <w:szCs w:val="28"/>
        </w:rPr>
        <w:t>ФИО.</w:t>
      </w:r>
      <w:r w:rsidR="00F93AB1">
        <w:rPr>
          <w:color w:val="000000"/>
          <w:sz w:val="28"/>
          <w:szCs w:val="28"/>
        </w:rPr>
        <w:t xml:space="preserve"> Тем самым Науменко Ю.Н. унизил честь и достоинство </w:t>
      </w:r>
      <w:r w:rsidR="00E6579D">
        <w:rPr>
          <w:color w:val="000000"/>
          <w:sz w:val="28"/>
          <w:szCs w:val="28"/>
        </w:rPr>
        <w:t>ФИО</w:t>
      </w:r>
      <w:r w:rsidR="00F93AB1">
        <w:rPr>
          <w:color w:val="000000"/>
          <w:sz w:val="28"/>
          <w:szCs w:val="28"/>
        </w:rPr>
        <w:t xml:space="preserve"> как представителя власти.  </w:t>
      </w:r>
      <w:r>
        <w:rPr>
          <w:color w:val="000000"/>
          <w:sz w:val="28"/>
          <w:szCs w:val="28"/>
        </w:rPr>
        <w:t xml:space="preserve">    </w:t>
      </w:r>
      <w:r w:rsidR="00B554A9">
        <w:rPr>
          <w:color w:val="000000"/>
          <w:sz w:val="28"/>
          <w:szCs w:val="28"/>
        </w:rPr>
        <w:t xml:space="preserve">      </w:t>
      </w:r>
      <w:r w:rsidR="00CC0D7B">
        <w:rPr>
          <w:color w:val="000000"/>
          <w:sz w:val="28"/>
          <w:szCs w:val="28"/>
        </w:rPr>
        <w:t xml:space="preserve"> </w:t>
      </w:r>
      <w:r w:rsidR="009C6E3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</w:t>
      </w:r>
    </w:p>
    <w:p w:rsidR="003915C3" w:rsidRPr="00C26F29" w:rsidP="003915C3">
      <w:pPr>
        <w:ind w:firstLine="709"/>
        <w:contextualSpacing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В судебном заседании подс</w:t>
      </w:r>
      <w:r w:rsidR="00F93AB1">
        <w:rPr>
          <w:sz w:val="28"/>
          <w:szCs w:val="28"/>
        </w:rPr>
        <w:t>удимый Науменко Ю.Н.</w:t>
      </w:r>
      <w:r w:rsidRPr="00C26F29">
        <w:rPr>
          <w:sz w:val="28"/>
          <w:szCs w:val="28"/>
        </w:rPr>
        <w:t xml:space="preserve"> показал</w:t>
      </w:r>
      <w:r w:rsidR="00304EB1">
        <w:rPr>
          <w:sz w:val="28"/>
          <w:szCs w:val="28"/>
        </w:rPr>
        <w:t>, что обвинение ему</w:t>
      </w:r>
      <w:r w:rsidRPr="00C26F29">
        <w:rPr>
          <w:sz w:val="28"/>
          <w:szCs w:val="28"/>
        </w:rPr>
        <w:t xml:space="preserve"> понятно, с обвинением он</w:t>
      </w:r>
      <w:r w:rsidR="00304EB1">
        <w:rPr>
          <w:sz w:val="28"/>
          <w:szCs w:val="28"/>
        </w:rPr>
        <w:t xml:space="preserve"> согласен</w:t>
      </w:r>
      <w:r w:rsidRPr="00C26F29">
        <w:rPr>
          <w:sz w:val="28"/>
          <w:szCs w:val="28"/>
        </w:rPr>
        <w:t xml:space="preserve"> и признает себя ви</w:t>
      </w:r>
      <w:r w:rsidR="00304EB1">
        <w:rPr>
          <w:sz w:val="28"/>
          <w:szCs w:val="28"/>
        </w:rPr>
        <w:t>новным</w:t>
      </w:r>
      <w:r w:rsidR="00065E51">
        <w:rPr>
          <w:sz w:val="28"/>
          <w:szCs w:val="28"/>
        </w:rPr>
        <w:t xml:space="preserve"> в совершении преступления</w:t>
      </w:r>
      <w:r w:rsidR="00892E51">
        <w:rPr>
          <w:sz w:val="28"/>
          <w:szCs w:val="28"/>
        </w:rPr>
        <w:t xml:space="preserve"> </w:t>
      </w:r>
      <w:r w:rsidR="00304EB1">
        <w:rPr>
          <w:sz w:val="28"/>
          <w:szCs w:val="28"/>
        </w:rPr>
        <w:t>по предъявленному ему</w:t>
      </w:r>
      <w:r w:rsidRPr="00C26F29">
        <w:rPr>
          <w:sz w:val="28"/>
          <w:szCs w:val="28"/>
        </w:rPr>
        <w:t xml:space="preserve"> обвинению. Он</w:t>
      </w:r>
      <w:r w:rsidR="00FC53E6">
        <w:rPr>
          <w:sz w:val="28"/>
          <w:szCs w:val="28"/>
        </w:rPr>
        <w:t xml:space="preserve"> поддерживает свое ходатайство </w:t>
      </w:r>
      <w:r w:rsidRPr="00C26F29">
        <w:rPr>
          <w:sz w:val="28"/>
          <w:szCs w:val="28"/>
        </w:rPr>
        <w:t>о постановлении приговора без проведения судебного разбират</w:t>
      </w:r>
      <w:r w:rsidR="004F4836">
        <w:rPr>
          <w:sz w:val="28"/>
          <w:szCs w:val="28"/>
        </w:rPr>
        <w:t>е</w:t>
      </w:r>
      <w:r w:rsidR="00304EB1">
        <w:rPr>
          <w:sz w:val="28"/>
          <w:szCs w:val="28"/>
        </w:rPr>
        <w:t>льства. Ходатайство заявлено ним</w:t>
      </w:r>
      <w:r w:rsidRPr="00C26F29">
        <w:rPr>
          <w:sz w:val="28"/>
          <w:szCs w:val="28"/>
        </w:rPr>
        <w:t xml:space="preserve"> добровольно и после консультаций с защитником, он</w:t>
      </w:r>
      <w:r w:rsidR="00304EB1">
        <w:rPr>
          <w:sz w:val="28"/>
          <w:szCs w:val="28"/>
        </w:rPr>
        <w:t xml:space="preserve"> осознаё</w:t>
      </w:r>
      <w:r w:rsidRPr="00C26F29">
        <w:rPr>
          <w:sz w:val="28"/>
          <w:szCs w:val="28"/>
        </w:rPr>
        <w:t xml:space="preserve">т последствия постановления приговора без </w:t>
      </w:r>
      <w:r w:rsidRPr="00C26F29">
        <w:rPr>
          <w:sz w:val="28"/>
          <w:szCs w:val="28"/>
        </w:rPr>
        <w:t>проведения судебного разбирательства.</w:t>
      </w:r>
    </w:p>
    <w:p w:rsidR="003915C3" w:rsidRPr="00C26F29" w:rsidP="003915C3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З</w:t>
      </w:r>
      <w:r w:rsidR="00F93AB1">
        <w:rPr>
          <w:sz w:val="28"/>
          <w:szCs w:val="28"/>
        </w:rPr>
        <w:t>ащитник - адвокат Мончук А.П.</w:t>
      </w:r>
      <w:r w:rsidRPr="00C26F29">
        <w:rPr>
          <w:sz w:val="28"/>
          <w:szCs w:val="28"/>
        </w:rPr>
        <w:t xml:space="preserve"> по</w:t>
      </w:r>
      <w:r w:rsidR="00F93AB1">
        <w:rPr>
          <w:sz w:val="28"/>
          <w:szCs w:val="28"/>
        </w:rPr>
        <w:t>ддержал</w:t>
      </w:r>
      <w:r w:rsidR="00AA5103">
        <w:rPr>
          <w:sz w:val="28"/>
          <w:szCs w:val="28"/>
        </w:rPr>
        <w:t xml:space="preserve"> ходатайство подсудимого</w:t>
      </w:r>
      <w:r w:rsidRPr="00C26F29">
        <w:rPr>
          <w:sz w:val="28"/>
          <w:szCs w:val="28"/>
        </w:rPr>
        <w:t xml:space="preserve"> о постановлении приговора без проведения судебного разбирательства. </w:t>
      </w:r>
    </w:p>
    <w:p w:rsidR="003915C3" w:rsidRPr="00C26F29" w:rsidP="003915C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26F29">
        <w:rPr>
          <w:color w:val="000000"/>
          <w:sz w:val="28"/>
          <w:szCs w:val="28"/>
        </w:rPr>
        <w:t xml:space="preserve"> Государственный о</w:t>
      </w:r>
      <w:r>
        <w:rPr>
          <w:color w:val="000000"/>
          <w:sz w:val="28"/>
          <w:szCs w:val="28"/>
        </w:rPr>
        <w:t xml:space="preserve">бвинитель </w:t>
      </w:r>
      <w:r w:rsidR="00D54F15">
        <w:rPr>
          <w:color w:val="000000"/>
          <w:sz w:val="28"/>
          <w:szCs w:val="28"/>
        </w:rPr>
        <w:t>Романов С.Ю.</w:t>
      </w:r>
      <w:r w:rsidRPr="00C26F29">
        <w:rPr>
          <w:color w:val="000000"/>
          <w:sz w:val="28"/>
          <w:szCs w:val="28"/>
        </w:rPr>
        <w:t xml:space="preserve"> не возражал против пост</w:t>
      </w:r>
      <w:r w:rsidR="004F4836">
        <w:rPr>
          <w:color w:val="000000"/>
          <w:sz w:val="28"/>
          <w:szCs w:val="28"/>
        </w:rPr>
        <w:t>ановления при</w:t>
      </w:r>
      <w:r w:rsidR="00892E51">
        <w:rPr>
          <w:color w:val="000000"/>
          <w:sz w:val="28"/>
          <w:szCs w:val="28"/>
        </w:rPr>
        <w:t>г</w:t>
      </w:r>
      <w:r w:rsidR="00FC53E6">
        <w:rPr>
          <w:color w:val="000000"/>
          <w:sz w:val="28"/>
          <w:szCs w:val="28"/>
        </w:rPr>
        <w:t>овора в отношении Науменко Ю.Н.</w:t>
      </w:r>
      <w:r w:rsidR="004F4836">
        <w:rPr>
          <w:color w:val="000000"/>
          <w:sz w:val="28"/>
          <w:szCs w:val="28"/>
        </w:rPr>
        <w:t xml:space="preserve"> </w:t>
      </w:r>
      <w:r w:rsidRPr="00C26F29">
        <w:rPr>
          <w:sz w:val="28"/>
          <w:szCs w:val="28"/>
        </w:rPr>
        <w:t>без проведения судебного разбирательства.</w:t>
      </w:r>
    </w:p>
    <w:p w:rsidR="003915C3" w:rsidP="003915C3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Потер</w:t>
      </w:r>
      <w:r w:rsidR="00FC53E6">
        <w:rPr>
          <w:sz w:val="28"/>
          <w:szCs w:val="28"/>
        </w:rPr>
        <w:t xml:space="preserve">певший </w:t>
      </w:r>
      <w:r w:rsidR="00E6579D">
        <w:rPr>
          <w:sz w:val="28"/>
          <w:szCs w:val="28"/>
        </w:rPr>
        <w:t>ФИО</w:t>
      </w:r>
      <w:r w:rsidR="00FC53E6">
        <w:rPr>
          <w:sz w:val="28"/>
          <w:szCs w:val="28"/>
        </w:rPr>
        <w:t xml:space="preserve"> в судебное заседание не явился, согласно представленному заявлению не возражал</w:t>
      </w:r>
      <w:r w:rsidRPr="00C26F29">
        <w:rPr>
          <w:sz w:val="28"/>
          <w:szCs w:val="28"/>
        </w:rPr>
        <w:t xml:space="preserve"> против постановления обвинительного п</w:t>
      </w:r>
      <w:r w:rsidR="00304EB1">
        <w:rPr>
          <w:sz w:val="28"/>
          <w:szCs w:val="28"/>
        </w:rPr>
        <w:t>риговора в отношении подсудимого</w:t>
      </w:r>
      <w:r w:rsidRPr="00C26F29">
        <w:rPr>
          <w:sz w:val="28"/>
          <w:szCs w:val="28"/>
        </w:rPr>
        <w:t xml:space="preserve"> в особом порядке принятия судебного решения без пров</w:t>
      </w:r>
      <w:r>
        <w:rPr>
          <w:sz w:val="28"/>
          <w:szCs w:val="28"/>
        </w:rPr>
        <w:t>едения судебного разбирательства.</w:t>
      </w:r>
    </w:p>
    <w:p w:rsidR="003915C3" w:rsidRPr="00EE3ED0" w:rsidP="00391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4EB1">
        <w:rPr>
          <w:sz w:val="28"/>
          <w:szCs w:val="28"/>
        </w:rPr>
        <w:t>Суд установил, что подсудимый</w:t>
      </w:r>
      <w:r w:rsidRPr="00C26F29">
        <w:rPr>
          <w:sz w:val="28"/>
          <w:szCs w:val="28"/>
        </w:rPr>
        <w:t xml:space="preserve"> осознает харак</w:t>
      </w:r>
      <w:r w:rsidR="00304EB1">
        <w:rPr>
          <w:sz w:val="28"/>
          <w:szCs w:val="28"/>
        </w:rPr>
        <w:t>тер и последствия заявленного ним</w:t>
      </w:r>
      <w:r w:rsidRPr="00C26F29">
        <w:rPr>
          <w:sz w:val="28"/>
          <w:szCs w:val="28"/>
        </w:rPr>
        <w:t xml:space="preserve"> ходатайства. Ходатайство заявлено добровольно и после проведения к</w:t>
      </w:r>
      <w:r w:rsidRPr="00C26F29">
        <w:rPr>
          <w:sz w:val="28"/>
          <w:szCs w:val="28"/>
        </w:rPr>
        <w:t xml:space="preserve">онсультаций с защитником. </w:t>
      </w:r>
      <w:r w:rsidR="004F4836">
        <w:rPr>
          <w:sz w:val="28"/>
          <w:szCs w:val="28"/>
        </w:rPr>
        <w:t>Подсуд</w:t>
      </w:r>
      <w:r w:rsidR="004A4510">
        <w:rPr>
          <w:sz w:val="28"/>
          <w:szCs w:val="28"/>
        </w:rPr>
        <w:t>имому</w:t>
      </w:r>
      <w:r w:rsidRPr="00C26F29">
        <w:rPr>
          <w:sz w:val="28"/>
          <w:szCs w:val="28"/>
        </w:rPr>
        <w:t xml:space="preserve">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</w:t>
      </w:r>
      <w:r w:rsidRPr="00EE3ED0">
        <w:rPr>
          <w:sz w:val="28"/>
          <w:szCs w:val="28"/>
        </w:rPr>
        <w:t xml:space="preserve">Федерации. </w:t>
      </w:r>
    </w:p>
    <w:p w:rsidR="003915C3" w:rsidRPr="00EE3ED0" w:rsidP="003915C3">
      <w:pPr>
        <w:pStyle w:val="BodyText"/>
        <w:spacing w:after="0"/>
        <w:jc w:val="both"/>
        <w:rPr>
          <w:sz w:val="28"/>
          <w:szCs w:val="28"/>
        </w:rPr>
      </w:pPr>
      <w:r w:rsidRPr="00EE3ED0">
        <w:rPr>
          <w:sz w:val="28"/>
          <w:szCs w:val="28"/>
        </w:rPr>
        <w:t xml:space="preserve">          Оценивая </w:t>
      </w:r>
      <w:r w:rsidRPr="00EE3ED0">
        <w:rPr>
          <w:sz w:val="28"/>
          <w:szCs w:val="28"/>
        </w:rPr>
        <w:t>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EE3ED0" w:rsidRPr="00EE3ED0" w:rsidP="00EE3ED0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EE3ED0">
        <w:rPr>
          <w:color w:val="000000" w:themeColor="text1"/>
          <w:sz w:val="28"/>
          <w:szCs w:val="28"/>
        </w:rPr>
        <w:t>Суд считает, что</w:t>
      </w:r>
      <w:r w:rsidR="004F4836">
        <w:rPr>
          <w:color w:val="000000" w:themeColor="text1"/>
          <w:sz w:val="28"/>
          <w:szCs w:val="28"/>
        </w:rPr>
        <w:t xml:space="preserve"> </w:t>
      </w:r>
      <w:r w:rsidR="004A4510">
        <w:rPr>
          <w:color w:val="000000" w:themeColor="text1"/>
          <w:sz w:val="28"/>
          <w:szCs w:val="28"/>
        </w:rPr>
        <w:t>обвинение, с которым согласился подсудимый</w:t>
      </w:r>
      <w:r w:rsidRPr="00EE3ED0">
        <w:rPr>
          <w:color w:val="000000" w:themeColor="text1"/>
          <w:sz w:val="28"/>
          <w:szCs w:val="28"/>
        </w:rPr>
        <w:t>, обоснованно, подтверждается доказательствами, собранными по уголовному делу, которые не вызывают у суда сомнений.</w:t>
      </w:r>
    </w:p>
    <w:p w:rsidR="00EE3ED0" w:rsidRPr="00EE3ED0" w:rsidP="00EE3ED0">
      <w:pPr>
        <w:ind w:firstLine="709"/>
        <w:jc w:val="both"/>
        <w:rPr>
          <w:color w:val="000000" w:themeColor="text1"/>
          <w:sz w:val="28"/>
          <w:szCs w:val="28"/>
        </w:rPr>
      </w:pPr>
      <w:r w:rsidRPr="00EE3ED0">
        <w:rPr>
          <w:color w:val="000000" w:themeColor="text1"/>
          <w:sz w:val="28"/>
          <w:szCs w:val="28"/>
        </w:rPr>
        <w:t>Исследов</w:t>
      </w:r>
      <w:r w:rsidR="00892E51">
        <w:rPr>
          <w:color w:val="000000" w:themeColor="text1"/>
          <w:sz w:val="28"/>
          <w:szCs w:val="28"/>
        </w:rPr>
        <w:t>ав данные о личности подсудимого</w:t>
      </w:r>
      <w:r w:rsidRPr="00EE3ED0">
        <w:rPr>
          <w:color w:val="000000" w:themeColor="text1"/>
          <w:sz w:val="28"/>
          <w:szCs w:val="28"/>
        </w:rPr>
        <w:t>, принимая во внимание</w:t>
      </w:r>
      <w:r w:rsidR="00C1669F">
        <w:rPr>
          <w:color w:val="000000" w:themeColor="text1"/>
          <w:sz w:val="28"/>
          <w:szCs w:val="28"/>
        </w:rPr>
        <w:t>,</w:t>
      </w:r>
      <w:r w:rsidRPr="00C1669F" w:rsidR="00C1669F">
        <w:rPr>
          <w:sz w:val="28"/>
          <w:szCs w:val="28"/>
        </w:rPr>
        <w:t xml:space="preserve"> </w:t>
      </w:r>
      <w:r w:rsidRPr="00C26F29" w:rsidR="00C1669F">
        <w:rPr>
          <w:sz w:val="28"/>
          <w:szCs w:val="28"/>
        </w:rPr>
        <w:t xml:space="preserve">что </w:t>
      </w:r>
      <w:r w:rsidR="004A4510">
        <w:rPr>
          <w:sz w:val="28"/>
          <w:szCs w:val="28"/>
        </w:rPr>
        <w:t>подсудимый</w:t>
      </w:r>
      <w:r w:rsidRPr="00C26F29" w:rsidR="00C1669F">
        <w:rPr>
          <w:sz w:val="28"/>
          <w:szCs w:val="28"/>
        </w:rPr>
        <w:t xml:space="preserve"> не состоит на учёте у врача-психиатра</w:t>
      </w:r>
      <w:r w:rsidR="00C1669F">
        <w:rPr>
          <w:sz w:val="28"/>
          <w:szCs w:val="28"/>
        </w:rPr>
        <w:t>, поведение</w:t>
      </w:r>
      <w:r w:rsidRPr="00EE3ED0">
        <w:rPr>
          <w:color w:val="000000" w:themeColor="text1"/>
          <w:sz w:val="28"/>
          <w:szCs w:val="28"/>
        </w:rPr>
        <w:t xml:space="preserve"> </w:t>
      </w:r>
      <w:r w:rsidR="004A4510">
        <w:rPr>
          <w:color w:val="000000" w:themeColor="text1"/>
          <w:sz w:val="28"/>
          <w:szCs w:val="28"/>
        </w:rPr>
        <w:t>подсудимого</w:t>
      </w:r>
      <w:r w:rsidR="00C1669F">
        <w:rPr>
          <w:color w:val="000000" w:themeColor="text1"/>
          <w:sz w:val="28"/>
          <w:szCs w:val="28"/>
        </w:rPr>
        <w:t xml:space="preserve"> </w:t>
      </w:r>
      <w:r w:rsidRPr="00EE3ED0">
        <w:rPr>
          <w:color w:val="000000" w:themeColor="text1"/>
          <w:sz w:val="28"/>
          <w:szCs w:val="28"/>
        </w:rPr>
        <w:t>в ход</w:t>
      </w:r>
      <w:r w:rsidR="004A4510">
        <w:rPr>
          <w:color w:val="000000" w:themeColor="text1"/>
          <w:sz w:val="28"/>
          <w:szCs w:val="28"/>
        </w:rPr>
        <w:t>е судебного разбирательства, его</w:t>
      </w:r>
      <w:r w:rsidRPr="00EE3ED0">
        <w:rPr>
          <w:color w:val="000000" w:themeColor="text1"/>
          <w:sz w:val="28"/>
          <w:szCs w:val="28"/>
        </w:rPr>
        <w:t xml:space="preserve"> характеристику, суд приходит к выводу, что </w:t>
      </w:r>
      <w:r w:rsidR="00FC53E6">
        <w:rPr>
          <w:color w:val="000000" w:themeColor="text1"/>
          <w:sz w:val="28"/>
          <w:szCs w:val="28"/>
        </w:rPr>
        <w:t>Науменко Ю.Н.</w:t>
      </w:r>
      <w:r w:rsidR="004A4510">
        <w:rPr>
          <w:color w:val="000000" w:themeColor="text1"/>
          <w:sz w:val="28"/>
          <w:szCs w:val="28"/>
        </w:rPr>
        <w:t xml:space="preserve"> следует считать вменяемым</w:t>
      </w:r>
      <w:r w:rsidRPr="00EE3ED0">
        <w:rPr>
          <w:color w:val="000000" w:themeColor="text1"/>
          <w:sz w:val="28"/>
          <w:szCs w:val="28"/>
        </w:rPr>
        <w:t xml:space="preserve"> в отношении инкриминируем</w:t>
      </w:r>
      <w:r w:rsidR="004A4510">
        <w:rPr>
          <w:color w:val="000000" w:themeColor="text1"/>
          <w:sz w:val="28"/>
          <w:szCs w:val="28"/>
        </w:rPr>
        <w:t>ого ему</w:t>
      </w:r>
      <w:r w:rsidRPr="00EE3ED0">
        <w:rPr>
          <w:color w:val="000000" w:themeColor="text1"/>
          <w:sz w:val="28"/>
          <w:szCs w:val="28"/>
        </w:rPr>
        <w:t xml:space="preserve"> преступн</w:t>
      </w:r>
      <w:r w:rsidR="00C1669F">
        <w:rPr>
          <w:color w:val="000000" w:themeColor="text1"/>
          <w:sz w:val="28"/>
          <w:szCs w:val="28"/>
        </w:rPr>
        <w:t>ого деяния</w:t>
      </w:r>
      <w:r w:rsidRPr="00EE3ED0">
        <w:rPr>
          <w:color w:val="000000" w:themeColor="text1"/>
          <w:sz w:val="28"/>
          <w:szCs w:val="28"/>
        </w:rPr>
        <w:t>, предусмотренн</w:t>
      </w:r>
      <w:r w:rsidR="00C1669F">
        <w:rPr>
          <w:color w:val="000000" w:themeColor="text1"/>
          <w:sz w:val="28"/>
          <w:szCs w:val="28"/>
        </w:rPr>
        <w:t>ого</w:t>
      </w:r>
      <w:r w:rsidR="004A4510">
        <w:rPr>
          <w:color w:val="000000" w:themeColor="text1"/>
          <w:sz w:val="28"/>
          <w:szCs w:val="28"/>
        </w:rPr>
        <w:t xml:space="preserve"> ст. 319</w:t>
      </w:r>
      <w:r w:rsidRPr="00EE3ED0">
        <w:rPr>
          <w:color w:val="000000" w:themeColor="text1"/>
          <w:sz w:val="28"/>
          <w:szCs w:val="28"/>
        </w:rPr>
        <w:t xml:space="preserve"> Уголовного кодекса РФ</w:t>
      </w:r>
      <w:r w:rsidRPr="00EE3ED0">
        <w:rPr>
          <w:color w:val="000000" w:themeColor="text1"/>
          <w:sz w:val="28"/>
          <w:szCs w:val="28"/>
        </w:rPr>
        <w:t>, как на момент совершения преступлени</w:t>
      </w:r>
      <w:r w:rsidR="00C1669F">
        <w:rPr>
          <w:color w:val="000000" w:themeColor="text1"/>
          <w:sz w:val="28"/>
          <w:szCs w:val="28"/>
        </w:rPr>
        <w:t>я</w:t>
      </w:r>
      <w:r w:rsidRPr="00EE3ED0">
        <w:rPr>
          <w:color w:val="000000" w:themeColor="text1"/>
          <w:sz w:val="28"/>
          <w:szCs w:val="28"/>
        </w:rPr>
        <w:t>, так и на момент рассмотрен</w:t>
      </w:r>
      <w:r w:rsidR="004A4510">
        <w:rPr>
          <w:color w:val="000000" w:themeColor="text1"/>
          <w:sz w:val="28"/>
          <w:szCs w:val="28"/>
        </w:rPr>
        <w:t>ия в суде уголовного дела по его</w:t>
      </w:r>
      <w:r w:rsidRPr="00EE3ED0">
        <w:rPr>
          <w:color w:val="000000" w:themeColor="text1"/>
          <w:sz w:val="28"/>
          <w:szCs w:val="28"/>
        </w:rPr>
        <w:t xml:space="preserve"> обвинению в совершении т</w:t>
      </w:r>
      <w:r w:rsidR="00C1669F">
        <w:rPr>
          <w:color w:val="000000" w:themeColor="text1"/>
          <w:sz w:val="28"/>
          <w:szCs w:val="28"/>
        </w:rPr>
        <w:t>ого</w:t>
      </w:r>
      <w:r w:rsidRPr="00EE3ED0">
        <w:rPr>
          <w:color w:val="000000" w:themeColor="text1"/>
          <w:sz w:val="28"/>
          <w:szCs w:val="28"/>
        </w:rPr>
        <w:t xml:space="preserve"> же преступлени</w:t>
      </w:r>
      <w:r w:rsidR="00C1669F">
        <w:rPr>
          <w:color w:val="000000" w:themeColor="text1"/>
          <w:sz w:val="28"/>
          <w:szCs w:val="28"/>
        </w:rPr>
        <w:t>я</w:t>
      </w:r>
      <w:r w:rsidRPr="00EE3ED0">
        <w:rPr>
          <w:color w:val="000000" w:themeColor="text1"/>
          <w:sz w:val="28"/>
          <w:szCs w:val="28"/>
        </w:rPr>
        <w:t>.</w:t>
      </w:r>
    </w:p>
    <w:p w:rsidR="004A4510" w:rsidP="001A0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26F29" w:rsidR="003915C3">
        <w:rPr>
          <w:sz w:val="28"/>
          <w:szCs w:val="28"/>
        </w:rPr>
        <w:t>ействия подс</w:t>
      </w:r>
      <w:r w:rsidR="003915C3">
        <w:rPr>
          <w:sz w:val="28"/>
          <w:szCs w:val="28"/>
        </w:rPr>
        <w:t>удимо</w:t>
      </w:r>
      <w:r w:rsidR="00FC53E6">
        <w:rPr>
          <w:sz w:val="28"/>
          <w:szCs w:val="28"/>
        </w:rPr>
        <w:t xml:space="preserve">го Науменко </w:t>
      </w:r>
      <w:r w:rsidR="00E6579D">
        <w:rPr>
          <w:sz w:val="28"/>
          <w:szCs w:val="28"/>
        </w:rPr>
        <w:t>Ю.Н.</w:t>
      </w:r>
      <w:r w:rsidR="001A00EE">
        <w:rPr>
          <w:sz w:val="28"/>
          <w:szCs w:val="28"/>
        </w:rPr>
        <w:t xml:space="preserve"> </w:t>
      </w:r>
      <w:r w:rsidR="003915C3">
        <w:rPr>
          <w:sz w:val="28"/>
          <w:szCs w:val="28"/>
        </w:rPr>
        <w:t xml:space="preserve">суд квалифицирует </w:t>
      </w:r>
      <w:r>
        <w:rPr>
          <w:sz w:val="28"/>
          <w:szCs w:val="28"/>
        </w:rPr>
        <w:t>по статье 319</w:t>
      </w:r>
      <w:r w:rsidRPr="00C26F29" w:rsidR="003915C3">
        <w:rPr>
          <w:sz w:val="28"/>
          <w:szCs w:val="28"/>
        </w:rPr>
        <w:t xml:space="preserve"> Уголовного кодекса РФ как </w:t>
      </w:r>
      <w:r>
        <w:rPr>
          <w:sz w:val="28"/>
          <w:szCs w:val="28"/>
        </w:rPr>
        <w:t>пуб</w:t>
      </w:r>
      <w:r w:rsidR="00892E51">
        <w:rPr>
          <w:sz w:val="28"/>
          <w:szCs w:val="28"/>
        </w:rPr>
        <w:t>л</w:t>
      </w:r>
      <w:r w:rsidR="00D54F15">
        <w:rPr>
          <w:sz w:val="28"/>
          <w:szCs w:val="28"/>
        </w:rPr>
        <w:t>ичное оскорбление представителя</w:t>
      </w:r>
      <w:r>
        <w:rPr>
          <w:sz w:val="28"/>
          <w:szCs w:val="28"/>
        </w:rPr>
        <w:t xml:space="preserve"> власти при исполнении </w:t>
      </w:r>
      <w:r w:rsidR="00D54F15">
        <w:rPr>
          <w:sz w:val="28"/>
          <w:szCs w:val="28"/>
        </w:rPr>
        <w:t>им</w:t>
      </w:r>
      <w:r>
        <w:rPr>
          <w:sz w:val="28"/>
          <w:szCs w:val="28"/>
        </w:rPr>
        <w:t xml:space="preserve"> своих должностных обязанностей.</w:t>
      </w:r>
    </w:p>
    <w:p w:rsidR="003915C3" w:rsidRPr="00C26F29" w:rsidP="001A00EE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Обсуждая вопрос о виде и мере наказания, суд учитывает характер и степень общественной опасности </w:t>
      </w:r>
      <w:r w:rsidR="004A4510">
        <w:rPr>
          <w:sz w:val="28"/>
          <w:szCs w:val="28"/>
        </w:rPr>
        <w:t>совершенного подсудимым преступления, личность виновного</w:t>
      </w:r>
      <w:r w:rsidRPr="00C26F29">
        <w:rPr>
          <w:sz w:val="28"/>
          <w:szCs w:val="28"/>
        </w:rPr>
        <w:t>, смягчаю</w:t>
      </w:r>
      <w:r w:rsidR="00B402D1">
        <w:rPr>
          <w:sz w:val="28"/>
          <w:szCs w:val="28"/>
        </w:rPr>
        <w:t>щие</w:t>
      </w:r>
      <w:r>
        <w:rPr>
          <w:sz w:val="28"/>
          <w:szCs w:val="28"/>
        </w:rPr>
        <w:t xml:space="preserve"> </w:t>
      </w:r>
      <w:r w:rsidRPr="00B27673" w:rsidR="004A4510">
        <w:rPr>
          <w:sz w:val="28"/>
          <w:szCs w:val="28"/>
        </w:rPr>
        <w:t>и отягчающие</w:t>
      </w:r>
      <w:r w:rsidR="004A4510"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наказание обстоятельства, а также влияние нака</w:t>
      </w:r>
      <w:r w:rsidR="004A4510">
        <w:rPr>
          <w:sz w:val="28"/>
          <w:szCs w:val="28"/>
        </w:rPr>
        <w:t>зания на исправление подсудимого</w:t>
      </w:r>
      <w:r w:rsidR="001A00EE">
        <w:rPr>
          <w:sz w:val="28"/>
          <w:szCs w:val="28"/>
        </w:rPr>
        <w:t xml:space="preserve"> и </w:t>
      </w:r>
      <w:r w:rsidR="004A4510">
        <w:rPr>
          <w:sz w:val="28"/>
          <w:szCs w:val="28"/>
        </w:rPr>
        <w:t>условия жизни его</w:t>
      </w:r>
      <w:r w:rsidRPr="00C26F29">
        <w:rPr>
          <w:sz w:val="28"/>
          <w:szCs w:val="28"/>
        </w:rPr>
        <w:t xml:space="preserve"> семьи.</w:t>
      </w:r>
    </w:p>
    <w:p w:rsidR="004A4510" w:rsidP="00B402D1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Изучением личности </w:t>
      </w:r>
      <w:r w:rsidR="00FC53E6">
        <w:rPr>
          <w:sz w:val="28"/>
          <w:szCs w:val="28"/>
        </w:rPr>
        <w:t>Науменко Ю.Н.</w:t>
      </w:r>
      <w:r w:rsidRPr="00C26F29">
        <w:rPr>
          <w:sz w:val="28"/>
          <w:szCs w:val="28"/>
        </w:rPr>
        <w:t xml:space="preserve"> установлено, что </w:t>
      </w:r>
      <w:r w:rsidR="00FC53E6">
        <w:rPr>
          <w:rFonts w:eastAsiaTheme="minorHAnsi"/>
          <w:color w:val="000000" w:themeColor="text1"/>
          <w:sz w:val="28"/>
          <w:szCs w:val="28"/>
          <w:lang w:eastAsia="en-US"/>
        </w:rPr>
        <w:t>он</w:t>
      </w:r>
      <w:r w:rsidR="00B402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браке</w:t>
      </w:r>
      <w:r w:rsidR="00FC53E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</w:t>
      </w:r>
      <w:r w:rsidR="00FC53E6">
        <w:rPr>
          <w:rFonts w:eastAsiaTheme="minorHAnsi"/>
          <w:color w:val="000000" w:themeColor="text1"/>
          <w:sz w:val="28"/>
          <w:szCs w:val="28"/>
          <w:lang w:eastAsia="en-US"/>
        </w:rPr>
        <w:t>состоит</w:t>
      </w:r>
      <w:r w:rsidR="00B402D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FC53E6">
        <w:rPr>
          <w:rFonts w:eastAsiaTheme="minorHAnsi"/>
          <w:color w:val="000000" w:themeColor="text1"/>
          <w:sz w:val="28"/>
          <w:szCs w:val="28"/>
          <w:lang w:eastAsia="en-US"/>
        </w:rPr>
        <w:t>иждивенцев не имеет</w:t>
      </w:r>
      <w:r w:rsidR="001A00EE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B402D1" w:rsidR="00B402D1">
        <w:rPr>
          <w:sz w:val="28"/>
          <w:szCs w:val="28"/>
        </w:rPr>
        <w:t xml:space="preserve"> медицинских ограничений по трудовой деятел</w:t>
      </w:r>
      <w:r>
        <w:rPr>
          <w:sz w:val="28"/>
          <w:szCs w:val="28"/>
        </w:rPr>
        <w:t>ьности и инв</w:t>
      </w:r>
      <w:r w:rsidR="00892E51">
        <w:rPr>
          <w:sz w:val="28"/>
          <w:szCs w:val="28"/>
        </w:rPr>
        <w:t>алидности не имеет,</w:t>
      </w:r>
      <w:r w:rsidRPr="00B402D1" w:rsidR="00B402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имеет постоянное место жительства, по месту жительства </w:t>
      </w:r>
      <w:r w:rsidR="001A00EE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участковым уполномоченным полиции </w:t>
      </w:r>
      <w:r w:rsidR="00892E51">
        <w:rPr>
          <w:sz w:val="28"/>
          <w:szCs w:val="28"/>
        </w:rPr>
        <w:t>характеризуется посредственно</w:t>
      </w:r>
      <w:r>
        <w:rPr>
          <w:sz w:val="28"/>
          <w:szCs w:val="28"/>
        </w:rPr>
        <w:t>, на учёте у врачей</w:t>
      </w:r>
      <w:r w:rsidRPr="00B402D1" w:rsidR="00B402D1">
        <w:rPr>
          <w:sz w:val="28"/>
          <w:szCs w:val="28"/>
        </w:rPr>
        <w:t xml:space="preserve"> психиатра </w:t>
      </w:r>
      <w:r>
        <w:rPr>
          <w:sz w:val="28"/>
          <w:szCs w:val="28"/>
        </w:rPr>
        <w:t xml:space="preserve">и нарколога </w:t>
      </w:r>
      <w:r w:rsidR="00892E51">
        <w:rPr>
          <w:sz w:val="28"/>
          <w:szCs w:val="28"/>
        </w:rPr>
        <w:t>не состоит</w:t>
      </w:r>
      <w:r w:rsidR="006539B4">
        <w:rPr>
          <w:sz w:val="28"/>
          <w:szCs w:val="28"/>
        </w:rPr>
        <w:t>, ранее не судим</w:t>
      </w:r>
      <w:r w:rsidR="00892E51">
        <w:rPr>
          <w:sz w:val="28"/>
          <w:szCs w:val="28"/>
        </w:rPr>
        <w:t>.</w:t>
      </w:r>
    </w:p>
    <w:p w:rsidR="00684311" w:rsidRPr="00684311" w:rsidP="003915C3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 w:rsidR="003915C3">
        <w:rPr>
          <w:sz w:val="28"/>
          <w:szCs w:val="28"/>
        </w:rPr>
        <w:t>Обстоятельствами, смяг</w:t>
      </w:r>
      <w:r w:rsidR="00082A3E">
        <w:rPr>
          <w:sz w:val="28"/>
          <w:szCs w:val="28"/>
        </w:rPr>
        <w:t>чающими наказание, суд признает</w:t>
      </w:r>
      <w:r w:rsidR="003915C3">
        <w:rPr>
          <w:sz w:val="28"/>
          <w:szCs w:val="28"/>
        </w:rPr>
        <w:t xml:space="preserve"> </w:t>
      </w:r>
      <w:r w:rsidRPr="00C26F29" w:rsidR="003915C3">
        <w:rPr>
          <w:sz w:val="28"/>
          <w:szCs w:val="28"/>
        </w:rPr>
        <w:t xml:space="preserve">в силу п. «и» ч. </w:t>
      </w:r>
      <w:r w:rsidR="004A4510">
        <w:rPr>
          <w:sz w:val="28"/>
          <w:szCs w:val="28"/>
        </w:rPr>
        <w:t>1 ст. 61 УК РФ – активное способствование раскрытию и расследованию преступления</w:t>
      </w:r>
      <w:r w:rsidR="003915C3">
        <w:rPr>
          <w:rFonts w:eastAsiaTheme="minorHAnsi"/>
          <w:sz w:val="28"/>
          <w:szCs w:val="28"/>
          <w:lang w:eastAsia="en-US"/>
        </w:rPr>
        <w:t>,</w:t>
      </w:r>
      <w:r w:rsidR="003915C3">
        <w:rPr>
          <w:sz w:val="28"/>
          <w:szCs w:val="28"/>
        </w:rPr>
        <w:t xml:space="preserve"> в </w:t>
      </w:r>
      <w:r w:rsidR="001A00EE">
        <w:rPr>
          <w:sz w:val="28"/>
          <w:szCs w:val="28"/>
        </w:rPr>
        <w:t xml:space="preserve">силу </w:t>
      </w:r>
      <w:r w:rsidRPr="00C26F29" w:rsidR="003915C3">
        <w:rPr>
          <w:sz w:val="28"/>
          <w:szCs w:val="28"/>
        </w:rPr>
        <w:t xml:space="preserve">ч. 2 ст. 61 УК РФ - признание подсудимым своей вины полностью и раскаяние в </w:t>
      </w:r>
      <w:r w:rsidRPr="00684311" w:rsidR="003915C3">
        <w:rPr>
          <w:sz w:val="28"/>
          <w:szCs w:val="28"/>
        </w:rPr>
        <w:t xml:space="preserve">содеянном. </w:t>
      </w:r>
    </w:p>
    <w:p w:rsidR="00684311" w:rsidRPr="00684311" w:rsidP="00684311">
      <w:pPr>
        <w:ind w:firstLine="709"/>
        <w:jc w:val="both"/>
        <w:rPr>
          <w:color w:val="000000"/>
          <w:sz w:val="28"/>
          <w:szCs w:val="28"/>
        </w:rPr>
      </w:pPr>
      <w:r w:rsidRPr="00684311">
        <w:rPr>
          <w:color w:val="000000"/>
          <w:sz w:val="28"/>
          <w:szCs w:val="28"/>
        </w:rPr>
        <w:t>Как следует из материалов д</w:t>
      </w:r>
      <w:r w:rsidR="00FC53E6">
        <w:rPr>
          <w:color w:val="000000"/>
          <w:sz w:val="28"/>
          <w:szCs w:val="28"/>
        </w:rPr>
        <w:t>ела преступление Науменко Ю.Н.</w:t>
      </w:r>
      <w:r w:rsidRPr="00684311">
        <w:rPr>
          <w:color w:val="000000"/>
          <w:sz w:val="28"/>
          <w:szCs w:val="28"/>
        </w:rPr>
        <w:t xml:space="preserve"> совершено в состоянии опьянения.</w:t>
      </w:r>
    </w:p>
    <w:p w:rsidR="00684311" w:rsidP="00684311">
      <w:pPr>
        <w:ind w:firstLine="709"/>
        <w:jc w:val="both"/>
        <w:rPr>
          <w:color w:val="000000"/>
          <w:sz w:val="28"/>
          <w:szCs w:val="28"/>
        </w:rPr>
      </w:pPr>
      <w:r w:rsidRPr="00684311">
        <w:rPr>
          <w:color w:val="000000"/>
          <w:sz w:val="28"/>
          <w:szCs w:val="28"/>
          <w:lang w:eastAsia="en-US"/>
        </w:rPr>
        <w:t>В этой связи, учитывая характер и степень общественной опасности преступления, обстоятельства его совершения, личность подсудимого, влияние состояния опьянения на поведение подсудимого при совершении</w:t>
      </w:r>
      <w:r w:rsidRPr="00684311">
        <w:rPr>
          <w:color w:val="000000"/>
          <w:sz w:val="28"/>
          <w:szCs w:val="28"/>
          <w:lang w:eastAsia="en-US"/>
        </w:rPr>
        <w:t xml:space="preserve"> преступления, суд в соответствии с ч. 1.1 ст. 63 УК РФ признаёт обстоятельством, отягчающим наказание подсудимого, совершение преступления в состоянии опьянения, вызванном употреблением алкоголя. Исходя из фактических обстоятельств дела, суд приходит к вы</w:t>
      </w:r>
      <w:r w:rsidRPr="00684311">
        <w:rPr>
          <w:color w:val="000000"/>
          <w:sz w:val="28"/>
          <w:szCs w:val="28"/>
          <w:lang w:eastAsia="en-US"/>
        </w:rPr>
        <w:t>воду, что именно состояние алкогольного опь</w:t>
      </w:r>
      <w:r w:rsidR="00FC53E6">
        <w:rPr>
          <w:color w:val="000000"/>
          <w:sz w:val="28"/>
          <w:szCs w:val="28"/>
          <w:lang w:eastAsia="en-US"/>
        </w:rPr>
        <w:t xml:space="preserve">янения, в которое Науменко Ю.Н. </w:t>
      </w:r>
      <w:r w:rsidRPr="00684311">
        <w:rPr>
          <w:color w:val="000000"/>
          <w:sz w:val="28"/>
          <w:szCs w:val="28"/>
          <w:lang w:eastAsia="en-US"/>
        </w:rPr>
        <w:t>привёл себя сам, сняло внутре</w:t>
      </w:r>
      <w:r>
        <w:rPr>
          <w:color w:val="000000"/>
          <w:sz w:val="28"/>
          <w:szCs w:val="28"/>
          <w:lang w:eastAsia="en-US"/>
        </w:rPr>
        <w:t>нний контроль за его поведением</w:t>
      </w:r>
      <w:r w:rsidRPr="00684311">
        <w:rPr>
          <w:color w:val="000000"/>
          <w:sz w:val="28"/>
          <w:szCs w:val="28"/>
          <w:lang w:eastAsia="en-US"/>
        </w:rPr>
        <w:t xml:space="preserve"> и явилось важным условием для совершения им данного преступления</w:t>
      </w:r>
      <w:r w:rsidRPr="00684311">
        <w:rPr>
          <w:color w:val="000000"/>
          <w:sz w:val="28"/>
          <w:szCs w:val="28"/>
        </w:rPr>
        <w:t>.</w:t>
      </w:r>
    </w:p>
    <w:p w:rsidR="00DB16E2" w:rsidP="00DB16E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F29">
        <w:rPr>
          <w:rFonts w:eastAsiaTheme="minorHAnsi"/>
          <w:sz w:val="28"/>
          <w:szCs w:val="28"/>
          <w:lang w:eastAsia="en-US"/>
        </w:rPr>
        <w:t>В соответст</w:t>
      </w:r>
      <w:r>
        <w:rPr>
          <w:rFonts w:eastAsiaTheme="minorHAnsi"/>
          <w:sz w:val="28"/>
          <w:szCs w:val="28"/>
          <w:lang w:eastAsia="en-US"/>
        </w:rPr>
        <w:t>вии со ст. 15 УК РФ прес</w:t>
      </w:r>
      <w:r w:rsidR="00AA5103">
        <w:rPr>
          <w:rFonts w:eastAsiaTheme="minorHAnsi"/>
          <w:sz w:val="28"/>
          <w:szCs w:val="28"/>
          <w:lang w:eastAsia="en-US"/>
        </w:rPr>
        <w:t>тупление, совершенное подсудимым</w:t>
      </w:r>
      <w:r>
        <w:rPr>
          <w:rFonts w:eastAsiaTheme="minorHAnsi"/>
          <w:sz w:val="28"/>
          <w:szCs w:val="28"/>
          <w:lang w:eastAsia="en-US"/>
        </w:rPr>
        <w:t>, относи</w:t>
      </w:r>
      <w:r w:rsidRPr="00C26F29">
        <w:rPr>
          <w:rFonts w:eastAsiaTheme="minorHAnsi"/>
          <w:sz w:val="28"/>
          <w:szCs w:val="28"/>
          <w:lang w:eastAsia="en-US"/>
        </w:rPr>
        <w:t>тся к категории преступлений н</w:t>
      </w:r>
      <w:r>
        <w:rPr>
          <w:rFonts w:eastAsiaTheme="minorHAnsi"/>
          <w:sz w:val="28"/>
          <w:szCs w:val="28"/>
          <w:lang w:eastAsia="en-US"/>
        </w:rPr>
        <w:t>ебольшой тяжести, в связи с чем</w:t>
      </w:r>
      <w:r w:rsidRPr="00C26F29">
        <w:rPr>
          <w:rFonts w:eastAsiaTheme="minorHAnsi"/>
          <w:sz w:val="28"/>
          <w:szCs w:val="28"/>
          <w:lang w:eastAsia="en-US"/>
        </w:rPr>
        <w:t xml:space="preserve"> суд не обсуждает вопрос об изменении категории преступления на менее тяжкую категорию.</w:t>
      </w:r>
    </w:p>
    <w:p w:rsidR="00DB16E2" w:rsidRPr="00C51A5A" w:rsidP="00DB16E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При на</w:t>
      </w:r>
      <w:r w:rsidR="00AA5103">
        <w:rPr>
          <w:rFonts w:ascii="Times New Roman" w:hAnsi="Times New Roman" w:cs="Times New Roman"/>
          <w:sz w:val="28"/>
          <w:szCs w:val="28"/>
        </w:rPr>
        <w:t>значении наказания подсудимому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82D">
        <w:rPr>
          <w:rFonts w:ascii="Times New Roman" w:hAnsi="Times New Roman" w:cs="Times New Roman"/>
          <w:sz w:val="28"/>
          <w:szCs w:val="28"/>
        </w:rPr>
        <w:t xml:space="preserve">суд не находит оснований применения положений статьи 64 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 w:rsidRPr="00B7282D">
        <w:rPr>
          <w:rFonts w:ascii="Times New Roman" w:hAnsi="Times New Roman" w:cs="Times New Roman"/>
          <w:sz w:val="28"/>
          <w:szCs w:val="28"/>
        </w:rPr>
        <w:t>, не усматривая исключительных обстоятельств, существенно уменьшающих степень об</w:t>
      </w:r>
      <w:r>
        <w:rPr>
          <w:rFonts w:ascii="Times New Roman" w:hAnsi="Times New Roman" w:cs="Times New Roman"/>
          <w:sz w:val="28"/>
          <w:szCs w:val="28"/>
        </w:rPr>
        <w:t>ществ</w:t>
      </w:r>
      <w:r w:rsidR="00AA5103">
        <w:rPr>
          <w:rFonts w:ascii="Times New Roman" w:hAnsi="Times New Roman" w:cs="Times New Roman"/>
          <w:sz w:val="28"/>
          <w:szCs w:val="28"/>
        </w:rPr>
        <w:t>енной опасности совершенного ним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Pr="00B728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F15" w:rsidRPr="00D54F15" w:rsidP="00D54F15">
      <w:pPr>
        <w:shd w:val="clear" w:color="auto" w:fill="FFFFFF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A9482A">
        <w:rPr>
          <w:color w:val="000000"/>
          <w:sz w:val="28"/>
          <w:szCs w:val="28"/>
        </w:rPr>
        <w:t>Учитывая об</w:t>
      </w:r>
      <w:r>
        <w:rPr>
          <w:color w:val="000000"/>
          <w:sz w:val="28"/>
          <w:szCs w:val="28"/>
        </w:rPr>
        <w:t>щественную опасность совершенного преступления, обстоятельства его</w:t>
      </w:r>
      <w:r w:rsidRPr="00A948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совершения, личность подсудимого</w:t>
      </w:r>
      <w:r w:rsidRPr="00A9482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наличие смягчающих</w:t>
      </w:r>
      <w:r w:rsidRPr="00A948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отягчающего </w:t>
      </w:r>
      <w:r w:rsidRPr="00A9482A">
        <w:rPr>
          <w:color w:val="000000"/>
          <w:sz w:val="28"/>
          <w:szCs w:val="28"/>
        </w:rPr>
        <w:t xml:space="preserve">наказание обстоятельств, </w:t>
      </w:r>
      <w:r w:rsidRPr="00A9482A">
        <w:rPr>
          <w:sz w:val="28"/>
          <w:szCs w:val="28"/>
        </w:rPr>
        <w:t xml:space="preserve">суд, руководствуясь общими принципами назначения </w:t>
      </w:r>
      <w:r>
        <w:rPr>
          <w:sz w:val="28"/>
          <w:szCs w:val="28"/>
        </w:rPr>
        <w:t xml:space="preserve">наказания, а также правилами ч. </w:t>
      </w:r>
      <w:r w:rsidRPr="00A9482A">
        <w:rPr>
          <w:sz w:val="28"/>
          <w:szCs w:val="28"/>
        </w:rPr>
        <w:t>5 ст. 62 Уголовн</w:t>
      </w:r>
      <w:r w:rsidRPr="00A9482A">
        <w:rPr>
          <w:sz w:val="28"/>
          <w:szCs w:val="28"/>
        </w:rPr>
        <w:t>ого кодекса РФ, приходит к выводу, что исправление подсу</w:t>
      </w:r>
      <w:r w:rsidR="00FC53E6">
        <w:rPr>
          <w:sz w:val="28"/>
          <w:szCs w:val="28"/>
        </w:rPr>
        <w:t>димого Науменко Ю.Н.</w:t>
      </w:r>
      <w:r w:rsidRPr="00A9482A">
        <w:rPr>
          <w:sz w:val="28"/>
          <w:szCs w:val="28"/>
        </w:rPr>
        <w:t xml:space="preserve"> и восстановление социаль</w:t>
      </w:r>
      <w:r>
        <w:rPr>
          <w:sz w:val="28"/>
          <w:szCs w:val="28"/>
        </w:rPr>
        <w:t>ной справедливости за совершенное ним преступление</w:t>
      </w:r>
      <w:r w:rsidRPr="00A9482A">
        <w:rPr>
          <w:sz w:val="28"/>
          <w:szCs w:val="28"/>
        </w:rPr>
        <w:t xml:space="preserve"> может б</w:t>
      </w:r>
      <w:r>
        <w:rPr>
          <w:sz w:val="28"/>
          <w:szCs w:val="28"/>
        </w:rPr>
        <w:t xml:space="preserve">ыть достигнуто с назначением ему наказания </w:t>
      </w:r>
      <w:r w:rsidRPr="00A9482A">
        <w:rPr>
          <w:sz w:val="28"/>
          <w:szCs w:val="28"/>
        </w:rPr>
        <w:t>в виде</w:t>
      </w:r>
      <w:r>
        <w:rPr>
          <w:sz w:val="28"/>
          <w:szCs w:val="28"/>
        </w:rPr>
        <w:t xml:space="preserve"> </w:t>
      </w:r>
      <w:r w:rsidRPr="00D54F15">
        <w:rPr>
          <w:color w:val="000000"/>
          <w:sz w:val="28"/>
          <w:szCs w:val="28"/>
        </w:rPr>
        <w:t>исправительных работ и на осн</w:t>
      </w:r>
      <w:r>
        <w:rPr>
          <w:color w:val="000000"/>
          <w:sz w:val="28"/>
          <w:szCs w:val="28"/>
        </w:rPr>
        <w:t>овании части 1 ста</w:t>
      </w:r>
      <w:r>
        <w:rPr>
          <w:color w:val="000000"/>
          <w:sz w:val="28"/>
          <w:szCs w:val="28"/>
        </w:rPr>
        <w:t>тьи 73 УК РФ</w:t>
      </w:r>
      <w:r w:rsidRPr="00D54F15">
        <w:rPr>
          <w:color w:val="000000"/>
          <w:sz w:val="28"/>
          <w:szCs w:val="28"/>
        </w:rPr>
        <w:t xml:space="preserve"> постановляет считать назначенное наказание в виде исправительных работ условным.</w:t>
      </w:r>
    </w:p>
    <w:p w:rsidR="00D54F15" w:rsidRPr="00D54F15" w:rsidP="00D54F15">
      <w:pPr>
        <w:widowControl/>
        <w:shd w:val="clear" w:color="auto" w:fill="FFFFFF"/>
        <w:autoSpaceDE/>
        <w:autoSpaceDN/>
        <w:adjustRightInd/>
        <w:jc w:val="both"/>
        <w:rPr>
          <w:rFonts w:eastAsia="Arial"/>
          <w:sz w:val="28"/>
          <w:szCs w:val="28"/>
        </w:rPr>
      </w:pPr>
      <w:r w:rsidRPr="00D54F15">
        <w:rPr>
          <w:color w:val="000000"/>
          <w:sz w:val="28"/>
          <w:szCs w:val="28"/>
        </w:rPr>
        <w:t xml:space="preserve">    </w:t>
      </w:r>
      <w:r w:rsidRPr="00D54F15">
        <w:rPr>
          <w:rFonts w:eastAsia="Arial" w:cs="Arial"/>
          <w:sz w:val="28"/>
          <w:szCs w:val="28"/>
        </w:rPr>
        <w:t xml:space="preserve">  </w:t>
      </w:r>
      <w:r w:rsidRPr="00D54F15">
        <w:rPr>
          <w:rFonts w:eastAsia="Arial" w:cs="Arial"/>
          <w:sz w:val="28"/>
          <w:szCs w:val="28"/>
        </w:rPr>
        <w:tab/>
      </w:r>
      <w:r w:rsidRPr="00D54F15">
        <w:rPr>
          <w:rFonts w:eastAsia="Arial"/>
          <w:sz w:val="28"/>
          <w:szCs w:val="28"/>
        </w:rPr>
        <w:t>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</w:t>
      </w:r>
      <w:r w:rsidRPr="00D54F15">
        <w:rPr>
          <w:rFonts w:eastAsia="Arial"/>
          <w:sz w:val="28"/>
          <w:szCs w:val="28"/>
        </w:rPr>
        <w:t>я и личности виновного, в наибольшей степени способствовать исправлению подсудимого и сможет обеспечить достижения целей наказания, предусмотр</w:t>
      </w:r>
      <w:r>
        <w:rPr>
          <w:rFonts w:eastAsia="Arial"/>
          <w:sz w:val="28"/>
          <w:szCs w:val="28"/>
        </w:rPr>
        <w:t>енных частью 2 статьи 43 УК РФ</w:t>
      </w:r>
      <w:r w:rsidRPr="00D54F15">
        <w:rPr>
          <w:rFonts w:eastAsia="Arial"/>
          <w:sz w:val="28"/>
          <w:szCs w:val="28"/>
        </w:rPr>
        <w:t xml:space="preserve">. </w:t>
      </w:r>
    </w:p>
    <w:p w:rsidR="00D54F15" w:rsidRPr="00D54F15" w:rsidP="00D54F1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54F15">
        <w:rPr>
          <w:sz w:val="28"/>
          <w:szCs w:val="28"/>
        </w:rPr>
        <w:t>Кроме того, суд считает, что назначение наказания в виде штрафа, обязательных раб</w:t>
      </w:r>
      <w:r w:rsidRPr="00D54F15">
        <w:rPr>
          <w:sz w:val="28"/>
          <w:szCs w:val="28"/>
        </w:rPr>
        <w:t xml:space="preserve">от не будет способствовать достижению целей уголовного наказания, а именно исправлению </w:t>
      </w:r>
      <w:r>
        <w:rPr>
          <w:sz w:val="28"/>
          <w:szCs w:val="28"/>
        </w:rPr>
        <w:t>и перевоспитанию Науменко Ю.Н.</w:t>
      </w:r>
    </w:p>
    <w:p w:rsidR="00907691" w:rsidP="00FC53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C53E6">
        <w:rPr>
          <w:sz w:val="28"/>
          <w:szCs w:val="28"/>
        </w:rPr>
        <w:t>30.11.2021</w:t>
      </w:r>
      <w:r w:rsidR="00D54F15">
        <w:rPr>
          <w:sz w:val="28"/>
          <w:szCs w:val="28"/>
        </w:rPr>
        <w:t xml:space="preserve"> </w:t>
      </w:r>
      <w:r w:rsidR="00FC53E6">
        <w:rPr>
          <w:sz w:val="28"/>
          <w:szCs w:val="28"/>
        </w:rPr>
        <w:t>Науменко Ю.Н.</w:t>
      </w:r>
      <w:r>
        <w:rPr>
          <w:sz w:val="28"/>
          <w:szCs w:val="28"/>
        </w:rPr>
        <w:t xml:space="preserve"> осужден </w:t>
      </w:r>
      <w:r w:rsidR="00DB16E2">
        <w:rPr>
          <w:sz w:val="28"/>
          <w:szCs w:val="28"/>
        </w:rPr>
        <w:t xml:space="preserve">приговором Красноперекопского районного суда Республики Крым по </w:t>
      </w:r>
      <w:r w:rsidR="00FC53E6">
        <w:rPr>
          <w:sz w:val="28"/>
          <w:szCs w:val="28"/>
        </w:rPr>
        <w:t>п.п. «б,в» ч. 2 ст. 158 УК РФ с назначением наказания в виде 1 года лишения свободы, на основании ст. 73 УК РФ с испытательным сроком 1 год 6 месяцев.</w:t>
      </w:r>
    </w:p>
    <w:p w:rsidR="00FC53E6" w:rsidP="00FC53E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тех случаях, когда в </w:t>
      </w:r>
      <w:r w:rsidRPr="00610900">
        <w:rPr>
          <w:rFonts w:eastAsiaTheme="minorHAnsi"/>
          <w:sz w:val="28"/>
          <w:szCs w:val="28"/>
          <w:lang w:eastAsia="en-US"/>
        </w:rPr>
        <w:t xml:space="preserve">отношении условно осужденного лица будет установлено, что оно виновно еще и в другом преступлении, совершенном до </w:t>
      </w:r>
      <w:r w:rsidRPr="00610900">
        <w:rPr>
          <w:rFonts w:eastAsiaTheme="minorHAnsi"/>
          <w:sz w:val="28"/>
          <w:szCs w:val="28"/>
          <w:lang w:eastAsia="en-US"/>
        </w:rPr>
        <w:t xml:space="preserve">вынесения приговора по первому делу, правила </w:t>
      </w:r>
      <w:hyperlink r:id="rId5" w:history="1">
        <w:r w:rsidRPr="00610900">
          <w:rPr>
            <w:rFonts w:eastAsiaTheme="minorHAnsi"/>
            <w:sz w:val="28"/>
            <w:szCs w:val="28"/>
            <w:lang w:eastAsia="en-US"/>
          </w:rPr>
          <w:t>части 5 статьи 69</w:t>
        </w:r>
      </w:hyperlink>
      <w:r w:rsidRPr="00610900">
        <w:rPr>
          <w:rFonts w:eastAsiaTheme="minorHAnsi"/>
          <w:sz w:val="28"/>
          <w:szCs w:val="28"/>
          <w:lang w:eastAsia="en-US"/>
        </w:rPr>
        <w:t xml:space="preserve"> УК РФ применены быть не могут,</w:t>
      </w:r>
      <w:r w:rsidRPr="00610900">
        <w:rPr>
          <w:rFonts w:eastAsiaTheme="minorHAnsi"/>
          <w:sz w:val="28"/>
          <w:szCs w:val="28"/>
          <w:lang w:eastAsia="en-US"/>
        </w:rPr>
        <w:t xml:space="preserve"> поскольку в </w:t>
      </w:r>
      <w:hyperlink r:id="rId6" w:history="1">
        <w:r w:rsidRPr="00610900">
          <w:rPr>
            <w:rFonts w:eastAsiaTheme="minorHAnsi"/>
            <w:sz w:val="28"/>
            <w:szCs w:val="28"/>
            <w:lang w:eastAsia="en-US"/>
          </w:rPr>
          <w:t>статье 74</w:t>
        </w:r>
      </w:hyperlink>
      <w:r w:rsidRPr="00610900">
        <w:rPr>
          <w:rFonts w:eastAsiaTheme="minorHAnsi"/>
          <w:sz w:val="28"/>
          <w:szCs w:val="28"/>
          <w:lang w:eastAsia="en-US"/>
        </w:rPr>
        <w:t xml:space="preserve"> УК РФ дан исчерпывающий</w:t>
      </w:r>
      <w:r>
        <w:rPr>
          <w:rFonts w:eastAsiaTheme="minorHAnsi"/>
          <w:sz w:val="28"/>
          <w:szCs w:val="28"/>
          <w:lang w:eastAsia="en-US"/>
        </w:rPr>
        <w:t xml:space="preserve"> перечень обстоятельств, на основании которых в</w:t>
      </w:r>
      <w:r>
        <w:rPr>
          <w:rFonts w:eastAsiaTheme="minorHAnsi"/>
          <w:sz w:val="28"/>
          <w:szCs w:val="28"/>
          <w:lang w:eastAsia="en-US"/>
        </w:rPr>
        <w:t>озможна отмена условного осуждения. В таких случаях приговоры по первому и второму делам исполняются самостоятельно (п. 53 Постановления</w:t>
      </w:r>
      <w:r w:rsidRPr="00610900">
        <w:rPr>
          <w:rFonts w:eastAsiaTheme="minorHAnsi"/>
          <w:sz w:val="28"/>
          <w:szCs w:val="28"/>
          <w:lang w:eastAsia="en-US"/>
        </w:rPr>
        <w:t xml:space="preserve"> Пленума Ве</w:t>
      </w:r>
      <w:r>
        <w:rPr>
          <w:rFonts w:eastAsiaTheme="minorHAnsi"/>
          <w:sz w:val="28"/>
          <w:szCs w:val="28"/>
          <w:lang w:eastAsia="en-US"/>
        </w:rPr>
        <w:t>рховного Суда РФ от 22.12.2015 № 58 «</w:t>
      </w:r>
      <w:r w:rsidRPr="00610900">
        <w:rPr>
          <w:rFonts w:eastAsiaTheme="minorHAnsi"/>
          <w:sz w:val="28"/>
          <w:szCs w:val="28"/>
          <w:lang w:eastAsia="en-US"/>
        </w:rPr>
        <w:t>О практике назначения судами Российской</w:t>
      </w:r>
      <w:r>
        <w:rPr>
          <w:rFonts w:eastAsiaTheme="minorHAnsi"/>
          <w:sz w:val="28"/>
          <w:szCs w:val="28"/>
          <w:lang w:eastAsia="en-US"/>
        </w:rPr>
        <w:t xml:space="preserve"> Федерации уголовного наказания»)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53E6" w:rsidRPr="00FC53E6" w:rsidP="00FC53E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учетом того, что вменяемое преступление совершено до вынесения приговора от </w:t>
      </w:r>
      <w:r w:rsidR="00D54F15">
        <w:rPr>
          <w:rFonts w:eastAsiaTheme="minorHAnsi"/>
          <w:sz w:val="28"/>
          <w:szCs w:val="28"/>
          <w:lang w:eastAsia="en-US"/>
        </w:rPr>
        <w:t>30.11</w:t>
      </w:r>
      <w:r>
        <w:rPr>
          <w:rFonts w:eastAsiaTheme="minorHAnsi"/>
          <w:sz w:val="28"/>
          <w:szCs w:val="28"/>
          <w:lang w:eastAsia="en-US"/>
        </w:rPr>
        <w:t>.2021, указанный приговор подлежит самостоятельному исполнению.</w:t>
      </w:r>
    </w:p>
    <w:p w:rsidR="00DB16E2" w:rsidP="00DB16E2">
      <w:pPr>
        <w:pStyle w:val="a2"/>
        <w:ind w:left="0" w:firstLine="709"/>
        <w:rPr>
          <w:rFonts w:ascii="Times New Roman" w:hAnsi="Times New Roman"/>
          <w:sz w:val="28"/>
          <w:szCs w:val="28"/>
        </w:rPr>
      </w:pPr>
      <w:r w:rsidRPr="00C26F29">
        <w:rPr>
          <w:rFonts w:ascii="Times New Roman" w:hAnsi="Times New Roman"/>
          <w:sz w:val="28"/>
          <w:szCs w:val="28"/>
        </w:rPr>
        <w:t>Оснований для освобождения от уголовной ответственности и от на</w:t>
      </w:r>
      <w:r w:rsidR="00FC53E6">
        <w:rPr>
          <w:rFonts w:ascii="Times New Roman" w:hAnsi="Times New Roman"/>
          <w:sz w:val="28"/>
          <w:szCs w:val="28"/>
        </w:rPr>
        <w:t>казания Науменко Ю.Н.</w:t>
      </w:r>
      <w:r w:rsidRPr="00C26F29">
        <w:rPr>
          <w:rFonts w:ascii="Times New Roman" w:hAnsi="Times New Roman"/>
          <w:sz w:val="28"/>
          <w:szCs w:val="28"/>
        </w:rPr>
        <w:t xml:space="preserve"> не имеется.</w:t>
      </w:r>
    </w:p>
    <w:p w:rsidR="00DB16E2" w:rsidRPr="00C26F29" w:rsidP="00DB1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</w:t>
      </w:r>
      <w:r w:rsidRPr="003B3430">
        <w:rPr>
          <w:sz w:val="28"/>
          <w:szCs w:val="28"/>
        </w:rPr>
        <w:t xml:space="preserve">еру пресечения в виде подписки о невыезде и надлежащем поведении </w:t>
      </w:r>
      <w:r>
        <w:rPr>
          <w:sz w:val="28"/>
          <w:szCs w:val="28"/>
        </w:rPr>
        <w:t xml:space="preserve">следует оставить прежней </w:t>
      </w:r>
      <w:r w:rsidRPr="003B3430">
        <w:rPr>
          <w:sz w:val="28"/>
          <w:szCs w:val="28"/>
        </w:rPr>
        <w:t>до вступления приговора в законную силу.</w:t>
      </w:r>
    </w:p>
    <w:p w:rsidR="00DB16E2" w:rsidP="00DB1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Гражданский иск по делу не заявлен.</w:t>
      </w:r>
    </w:p>
    <w:p w:rsidR="00D54F15" w:rsidP="00D54F1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54F15">
        <w:rPr>
          <w:sz w:val="28"/>
          <w:szCs w:val="28"/>
        </w:rPr>
        <w:t>Вопрос о вещественных доказательствах по делу подлежит рассмотрению в соответств</w:t>
      </w:r>
      <w:r w:rsidRPr="00D54F15">
        <w:rPr>
          <w:sz w:val="28"/>
          <w:szCs w:val="28"/>
        </w:rPr>
        <w:t>ии со статьёй 81 Уголовно-процессуального кодекса Российской Федерации.</w:t>
      </w:r>
    </w:p>
    <w:p w:rsidR="00DB16E2" w:rsidRPr="00C26F29" w:rsidP="00DB1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Процессуальные издержки, подлежащ</w:t>
      </w:r>
      <w:r w:rsidR="00FC53E6">
        <w:rPr>
          <w:sz w:val="28"/>
          <w:szCs w:val="28"/>
        </w:rPr>
        <w:t>ие выплате адвокату Мончуку А.П.</w:t>
      </w:r>
      <w:r w:rsidRPr="00C26F29">
        <w:rPr>
          <w:sz w:val="28"/>
          <w:szCs w:val="28"/>
        </w:rPr>
        <w:t>, следует возместить за счёт средств федерального бюджета.</w:t>
      </w:r>
    </w:p>
    <w:p w:rsidR="00DB16E2" w:rsidRPr="00C26F29" w:rsidP="00DB16E2">
      <w:pPr>
        <w:spacing w:after="120"/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На основании изложенного, руководствуясь статьями </w:t>
      </w:r>
      <w:r w:rsidRPr="00C26F29">
        <w:rPr>
          <w:sz w:val="28"/>
          <w:szCs w:val="28"/>
        </w:rPr>
        <w:t>302-304, 307-309, 316-317 Уголовно-процессуального кодекса</w:t>
      </w:r>
      <w:r>
        <w:rPr>
          <w:sz w:val="28"/>
          <w:szCs w:val="28"/>
        </w:rPr>
        <w:t xml:space="preserve"> РФ, </w:t>
      </w:r>
    </w:p>
    <w:p w:rsidR="00B402D1" w:rsidP="003E0D09">
      <w:pPr>
        <w:rPr>
          <w:sz w:val="28"/>
          <w:szCs w:val="28"/>
        </w:rPr>
      </w:pPr>
      <w:r w:rsidRPr="00B402D1">
        <w:rPr>
          <w:sz w:val="28"/>
          <w:szCs w:val="28"/>
        </w:rPr>
        <w:t xml:space="preserve">                                                      </w:t>
      </w:r>
      <w:r w:rsidR="001C49FB">
        <w:rPr>
          <w:sz w:val="28"/>
          <w:szCs w:val="28"/>
        </w:rPr>
        <w:t xml:space="preserve">   </w:t>
      </w:r>
      <w:r w:rsidRPr="00B402D1">
        <w:rPr>
          <w:sz w:val="28"/>
          <w:szCs w:val="28"/>
        </w:rPr>
        <w:t xml:space="preserve"> приговорил:</w:t>
      </w:r>
    </w:p>
    <w:p w:rsidR="001C49FB" w:rsidRPr="003E0D09" w:rsidP="003E0D09">
      <w:pPr>
        <w:rPr>
          <w:sz w:val="28"/>
          <w:szCs w:val="28"/>
        </w:rPr>
      </w:pPr>
    </w:p>
    <w:p w:rsidR="00D54F15" w:rsidRPr="00D54F15" w:rsidP="00D54F15">
      <w:pPr>
        <w:ind w:firstLine="540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C53E6">
        <w:rPr>
          <w:sz w:val="28"/>
          <w:szCs w:val="28"/>
        </w:rPr>
        <w:t xml:space="preserve">Науменко </w:t>
      </w:r>
      <w:r w:rsidR="003C2157">
        <w:rPr>
          <w:sz w:val="28"/>
          <w:szCs w:val="28"/>
        </w:rPr>
        <w:t>Ю.Н.</w:t>
      </w:r>
      <w:r w:rsidR="00FC53E6">
        <w:rPr>
          <w:sz w:val="28"/>
          <w:szCs w:val="28"/>
        </w:rPr>
        <w:t xml:space="preserve"> </w:t>
      </w:r>
      <w:r w:rsidR="00C07F5F">
        <w:rPr>
          <w:sz w:val="28"/>
          <w:szCs w:val="28"/>
        </w:rPr>
        <w:t>признать виновным</w:t>
      </w:r>
      <w:r w:rsidRPr="005C280D" w:rsidR="00B402D1">
        <w:rPr>
          <w:sz w:val="28"/>
          <w:szCs w:val="28"/>
        </w:rPr>
        <w:t xml:space="preserve"> в совершении преступлени</w:t>
      </w:r>
      <w:r w:rsidR="00BA78EA">
        <w:rPr>
          <w:sz w:val="28"/>
          <w:szCs w:val="28"/>
        </w:rPr>
        <w:t>я</w:t>
      </w:r>
      <w:r w:rsidRPr="005C280D" w:rsidR="00B402D1">
        <w:rPr>
          <w:sz w:val="28"/>
          <w:szCs w:val="28"/>
        </w:rPr>
        <w:t>, предусмотренн</w:t>
      </w:r>
      <w:r w:rsidR="00BA78EA">
        <w:rPr>
          <w:sz w:val="28"/>
          <w:szCs w:val="28"/>
        </w:rPr>
        <w:t>ого</w:t>
      </w:r>
      <w:r w:rsidRPr="005C280D" w:rsidR="00B402D1">
        <w:rPr>
          <w:sz w:val="28"/>
          <w:szCs w:val="28"/>
        </w:rPr>
        <w:t xml:space="preserve"> с</w:t>
      </w:r>
      <w:r w:rsidR="00C07F5F">
        <w:rPr>
          <w:sz w:val="28"/>
          <w:szCs w:val="28"/>
        </w:rPr>
        <w:t>татьей 319</w:t>
      </w:r>
      <w:r w:rsidR="00BA78EA">
        <w:rPr>
          <w:sz w:val="28"/>
          <w:szCs w:val="28"/>
        </w:rPr>
        <w:t xml:space="preserve"> Уголовного кодекса РФ, </w:t>
      </w:r>
      <w:r w:rsidR="00BA78EA">
        <w:rPr>
          <w:color w:val="000000"/>
          <w:sz w:val="28"/>
          <w:szCs w:val="28"/>
        </w:rPr>
        <w:t xml:space="preserve">и </w:t>
      </w:r>
      <w:r w:rsidR="00523139">
        <w:rPr>
          <w:color w:val="000000"/>
          <w:sz w:val="28"/>
          <w:szCs w:val="28"/>
        </w:rPr>
        <w:t>назначить ему</w:t>
      </w:r>
      <w:r w:rsidRPr="00907691" w:rsidR="00BA78EA">
        <w:rPr>
          <w:color w:val="000000"/>
          <w:sz w:val="28"/>
          <w:szCs w:val="28"/>
        </w:rPr>
        <w:t xml:space="preserve"> наказание </w:t>
      </w:r>
      <w:r w:rsidRPr="00907691" w:rsidR="00B402D1">
        <w:rPr>
          <w:color w:val="000000"/>
          <w:sz w:val="28"/>
          <w:szCs w:val="28"/>
        </w:rPr>
        <w:t>в виде</w:t>
      </w:r>
      <w:r w:rsidRPr="00907691" w:rsidR="003E0D09">
        <w:rPr>
          <w:color w:val="000000"/>
          <w:sz w:val="28"/>
          <w:szCs w:val="28"/>
        </w:rPr>
        <w:t xml:space="preserve"> </w:t>
      </w:r>
      <w:r w:rsidR="00515249">
        <w:rPr>
          <w:rFonts w:eastAsia="Arial"/>
          <w:color w:val="000000"/>
          <w:sz w:val="28"/>
          <w:szCs w:val="28"/>
        </w:rPr>
        <w:t>исправительных работ сроком на 5 (пять)</w:t>
      </w:r>
      <w:r w:rsidRPr="00D54F15">
        <w:rPr>
          <w:rFonts w:eastAsia="Arial"/>
          <w:color w:val="000000"/>
          <w:sz w:val="28"/>
          <w:szCs w:val="28"/>
        </w:rPr>
        <w:t xml:space="preserve"> месяцев с </w:t>
      </w:r>
      <w:r>
        <w:rPr>
          <w:rFonts w:eastAsia="Arial"/>
          <w:color w:val="000000"/>
          <w:sz w:val="28"/>
          <w:szCs w:val="28"/>
        </w:rPr>
        <w:t>удержанием из его</w:t>
      </w:r>
      <w:r w:rsidRPr="00D54F15">
        <w:rPr>
          <w:rFonts w:eastAsia="Arial"/>
          <w:color w:val="000000"/>
          <w:sz w:val="28"/>
          <w:szCs w:val="28"/>
        </w:rPr>
        <w:t xml:space="preserve"> заработ</w:t>
      </w:r>
      <w:r>
        <w:rPr>
          <w:rFonts w:eastAsia="Arial"/>
          <w:color w:val="000000"/>
          <w:sz w:val="28"/>
          <w:szCs w:val="28"/>
        </w:rPr>
        <w:t xml:space="preserve">ка 5 </w:t>
      </w:r>
      <w:r w:rsidRPr="00D54F15">
        <w:rPr>
          <w:rFonts w:eastAsia="Arial"/>
          <w:color w:val="000000"/>
          <w:sz w:val="28"/>
          <w:szCs w:val="28"/>
        </w:rPr>
        <w:t>% в доход государства</w:t>
      </w:r>
      <w:r w:rsidR="006539B4">
        <w:rPr>
          <w:rFonts w:eastAsia="Arial"/>
          <w:color w:val="000000"/>
          <w:sz w:val="28"/>
          <w:szCs w:val="28"/>
        </w:rPr>
        <w:t xml:space="preserve"> ежемесячно</w:t>
      </w:r>
      <w:r w:rsidRPr="00D54F15">
        <w:rPr>
          <w:rFonts w:eastAsia="Arial"/>
          <w:color w:val="000000"/>
          <w:sz w:val="28"/>
          <w:szCs w:val="28"/>
        </w:rPr>
        <w:t>.</w:t>
      </w:r>
    </w:p>
    <w:p w:rsidR="00D54F15" w:rsidP="00D54F15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D54F15">
        <w:rPr>
          <w:sz w:val="28"/>
          <w:szCs w:val="28"/>
        </w:rPr>
        <w:t xml:space="preserve">На основании статьи 73 Уголовного кодекса Российской Федерации назначенное наказание </w:t>
      </w:r>
      <w:r w:rsidRPr="00D54F15">
        <w:rPr>
          <w:sz w:val="28"/>
          <w:szCs w:val="28"/>
        </w:rPr>
        <w:t>в виде исправительных работ считать у</w:t>
      </w:r>
      <w:r w:rsidR="00515249">
        <w:rPr>
          <w:sz w:val="28"/>
          <w:szCs w:val="28"/>
        </w:rPr>
        <w:t>словным с испытательным сроком 6 (шесть)</w:t>
      </w:r>
      <w:r w:rsidRPr="00D54F15">
        <w:rPr>
          <w:sz w:val="28"/>
          <w:szCs w:val="28"/>
        </w:rPr>
        <w:t xml:space="preserve"> месяцев, в течение котор</w:t>
      </w:r>
      <w:r>
        <w:rPr>
          <w:sz w:val="28"/>
          <w:szCs w:val="28"/>
        </w:rPr>
        <w:t xml:space="preserve">ого Науменко </w:t>
      </w:r>
      <w:r w:rsidR="003C2157">
        <w:rPr>
          <w:sz w:val="28"/>
          <w:szCs w:val="28"/>
        </w:rPr>
        <w:t>Ю.Н.</w:t>
      </w:r>
      <w:r w:rsidRPr="00D54F15">
        <w:rPr>
          <w:sz w:val="28"/>
          <w:szCs w:val="28"/>
        </w:rPr>
        <w:t xml:space="preserve"> должен своим поведением доказать свое исправление.</w:t>
      </w:r>
    </w:p>
    <w:p w:rsidR="00D54F15" w:rsidP="00D54F1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77B4">
        <w:rPr>
          <w:sz w:val="28"/>
          <w:szCs w:val="28"/>
        </w:rPr>
        <w:t>На осн</w:t>
      </w:r>
      <w:r>
        <w:rPr>
          <w:sz w:val="28"/>
          <w:szCs w:val="28"/>
        </w:rPr>
        <w:t>овании части 5 статьи 73 Уголовного кодекса РФ</w:t>
      </w:r>
      <w:r w:rsidRPr="007677B4">
        <w:rPr>
          <w:sz w:val="28"/>
          <w:szCs w:val="28"/>
        </w:rPr>
        <w:t xml:space="preserve"> возложить на</w:t>
      </w:r>
      <w:r w:rsidRPr="00D54F1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ауменко </w:t>
      </w:r>
      <w:r w:rsidR="003C2157">
        <w:rPr>
          <w:sz w:val="28"/>
          <w:szCs w:val="28"/>
        </w:rPr>
        <w:t>Ю.Н.</w:t>
      </w:r>
      <w:r w:rsidRPr="007677B4">
        <w:rPr>
          <w:sz w:val="28"/>
          <w:szCs w:val="28"/>
        </w:rPr>
        <w:t xml:space="preserve">  обязанности: </w:t>
      </w:r>
    </w:p>
    <w:p w:rsidR="00D54F15" w:rsidP="00D54F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5CC1">
        <w:rPr>
          <w:color w:val="000000"/>
          <w:sz w:val="28"/>
          <w:szCs w:val="28"/>
        </w:rPr>
        <w:t>-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</w:t>
      </w:r>
      <w:r>
        <w:rPr>
          <w:color w:val="000000"/>
          <w:sz w:val="28"/>
          <w:szCs w:val="28"/>
        </w:rPr>
        <w:t>,</w:t>
      </w:r>
    </w:p>
    <w:p w:rsidR="00D54F15" w:rsidP="00D54F15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55CC1">
        <w:rPr>
          <w:color w:val="000000"/>
          <w:sz w:val="28"/>
          <w:szCs w:val="28"/>
        </w:rPr>
        <w:t>- один раз в месяц являться на регистрацию в специализ</w:t>
      </w:r>
      <w:r w:rsidRPr="00455CC1">
        <w:rPr>
          <w:color w:val="000000"/>
          <w:sz w:val="28"/>
          <w:szCs w:val="28"/>
        </w:rPr>
        <w:t>ированный государственный орган, осуществляющий контроль за поведением условно осужденного, в уста</w:t>
      </w:r>
      <w:r>
        <w:rPr>
          <w:color w:val="000000"/>
          <w:sz w:val="28"/>
          <w:szCs w:val="28"/>
        </w:rPr>
        <w:t>новленные указанным органом дни.</w:t>
      </w:r>
    </w:p>
    <w:p w:rsidR="00D54F15" w:rsidRPr="00D54F15" w:rsidP="00DE20E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Приговор Красноперекопского районного суда Республики Крым от 30.11.2021</w:t>
      </w:r>
      <w:r w:rsidRPr="009066B0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Науменко Ю.Н.</w:t>
      </w:r>
      <w:r w:rsidRPr="003B3430">
        <w:rPr>
          <w:sz w:val="28"/>
          <w:szCs w:val="28"/>
        </w:rPr>
        <w:t xml:space="preserve"> в части условного</w:t>
      </w:r>
      <w:r w:rsidRPr="003B3430">
        <w:rPr>
          <w:sz w:val="28"/>
          <w:szCs w:val="28"/>
        </w:rPr>
        <w:t xml:space="preserve"> осуждения исполнять самостоятельно.</w:t>
      </w:r>
    </w:p>
    <w:p w:rsidR="003B3430" w:rsidP="003B3430">
      <w:pPr>
        <w:contextualSpacing/>
        <w:jc w:val="both"/>
        <w:rPr>
          <w:sz w:val="28"/>
          <w:szCs w:val="28"/>
        </w:rPr>
      </w:pPr>
      <w:r w:rsidRPr="00B5438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C07F5F">
        <w:rPr>
          <w:sz w:val="28"/>
          <w:szCs w:val="28"/>
        </w:rPr>
        <w:t>М</w:t>
      </w:r>
      <w:r>
        <w:rPr>
          <w:sz w:val="28"/>
          <w:szCs w:val="28"/>
        </w:rPr>
        <w:t xml:space="preserve">еру пресечения </w:t>
      </w:r>
      <w:r w:rsidRPr="00C26F29">
        <w:rPr>
          <w:sz w:val="28"/>
          <w:szCs w:val="28"/>
        </w:rPr>
        <w:t xml:space="preserve">в виде </w:t>
      </w:r>
      <w:r w:rsidRPr="00B5438D">
        <w:rPr>
          <w:sz w:val="28"/>
          <w:szCs w:val="28"/>
        </w:rPr>
        <w:t xml:space="preserve">подписки о невыезде и надлежащем поведении </w:t>
      </w:r>
      <w:r w:rsidR="00C07F5F">
        <w:rPr>
          <w:sz w:val="28"/>
          <w:szCs w:val="28"/>
        </w:rPr>
        <w:t xml:space="preserve">оставить прежней </w:t>
      </w:r>
      <w:r w:rsidRPr="00B5438D">
        <w:rPr>
          <w:sz w:val="28"/>
          <w:szCs w:val="28"/>
        </w:rPr>
        <w:t xml:space="preserve">до вступления приговора </w:t>
      </w:r>
      <w:r>
        <w:rPr>
          <w:sz w:val="28"/>
          <w:szCs w:val="28"/>
        </w:rPr>
        <w:t>в законную силу.</w:t>
      </w:r>
    </w:p>
    <w:p w:rsidR="00D54F15" w:rsidRPr="003B3430" w:rsidP="003B343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вступлении</w:t>
      </w:r>
      <w:r w:rsidRPr="00C26F29">
        <w:rPr>
          <w:sz w:val="28"/>
          <w:szCs w:val="28"/>
        </w:rPr>
        <w:t xml:space="preserve"> приговора в законную силу</w:t>
      </w:r>
      <w:r>
        <w:rPr>
          <w:sz w:val="28"/>
          <w:szCs w:val="28"/>
        </w:rPr>
        <w:t xml:space="preserve"> вещественное доказательство по делу – оптический диск, содержащий видеозаписи с персонального видеорегистратора «Дозор-77» от 02.10.2021, -  хранить в материалах дела в течение всего срока хранения последнего.</w:t>
      </w:r>
    </w:p>
    <w:p w:rsidR="00B402D1" w:rsidRPr="00C26F29" w:rsidP="00DE2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 xml:space="preserve">Процессуальные издержки, подлежащие </w:t>
      </w:r>
      <w:r w:rsidRPr="00C26F29">
        <w:rPr>
          <w:sz w:val="28"/>
          <w:szCs w:val="28"/>
        </w:rPr>
        <w:t xml:space="preserve">выплате адвокату </w:t>
      </w:r>
      <w:r w:rsidR="00FC53E6">
        <w:rPr>
          <w:sz w:val="28"/>
          <w:szCs w:val="28"/>
        </w:rPr>
        <w:t>Мончуку А.П.</w:t>
      </w:r>
      <w:r w:rsidRPr="00C26F29">
        <w:rPr>
          <w:sz w:val="28"/>
          <w:szCs w:val="28"/>
        </w:rPr>
        <w:t xml:space="preserve"> возместить за счёт средств федерального бюджета.</w:t>
      </w:r>
    </w:p>
    <w:p w:rsidR="00B402D1" w:rsidRPr="00C26F29" w:rsidP="00B402D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0D09">
        <w:rPr>
          <w:sz w:val="28"/>
          <w:szCs w:val="28"/>
        </w:rPr>
        <w:t>Приговор может быть обжалован в</w:t>
      </w:r>
      <w:r w:rsidRPr="00C26F29">
        <w:rPr>
          <w:sz w:val="28"/>
          <w:szCs w:val="28"/>
        </w:rPr>
        <w:t xml:space="preserve">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B402D1" w:rsidRPr="00C26F29" w:rsidP="00B402D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В соответствии со</w:t>
      </w:r>
      <w:r w:rsidRPr="00C26F29">
        <w:rPr>
          <w:sz w:val="28"/>
          <w:szCs w:val="28"/>
        </w:rPr>
        <w:t xml:space="preserve">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</w:t>
      </w:r>
      <w:r w:rsidRPr="00C26F29">
        <w:rPr>
          <w:sz w:val="28"/>
          <w:szCs w:val="28"/>
        </w:rPr>
        <w:t>ного закона, неправильным применением уголовного закона и несправедливостью приговора.</w:t>
      </w:r>
    </w:p>
    <w:p w:rsidR="00B402D1" w:rsidRPr="00C26F29" w:rsidP="00B402D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</w:t>
      </w:r>
      <w:r w:rsidRPr="00C26F29">
        <w:rPr>
          <w:sz w:val="28"/>
          <w:szCs w:val="28"/>
        </w:rPr>
        <w:t>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B402D1" w:rsidRPr="00C26F29" w:rsidP="00B402D1">
      <w:pPr>
        <w:ind w:firstLine="540"/>
        <w:contextualSpacing/>
        <w:jc w:val="both"/>
        <w:rPr>
          <w:color w:val="000000"/>
          <w:sz w:val="28"/>
          <w:szCs w:val="28"/>
        </w:rPr>
      </w:pPr>
    </w:p>
    <w:p w:rsidR="00B402D1" w:rsidRPr="00C26F29" w:rsidP="006539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70E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</w:t>
      </w:r>
      <w:r w:rsidRPr="00C26F29">
        <w:rPr>
          <w:sz w:val="28"/>
          <w:szCs w:val="28"/>
        </w:rPr>
        <w:t xml:space="preserve">:         </w:t>
      </w:r>
      <w:r>
        <w:rPr>
          <w:sz w:val="28"/>
          <w:szCs w:val="28"/>
        </w:rPr>
        <w:t xml:space="preserve">                          </w:t>
      </w:r>
      <w:r w:rsidRPr="00C26F29">
        <w:rPr>
          <w:sz w:val="28"/>
          <w:szCs w:val="28"/>
        </w:rPr>
        <w:t xml:space="preserve">           </w:t>
      </w:r>
      <w:r w:rsidR="00DE20EA"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М.В. Матюшенко</w:t>
      </w:r>
    </w:p>
    <w:sectPr w:rsidSect="006F3B62">
      <w:headerReference w:type="default" r:id="rId7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E21F2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157">
          <w:rPr>
            <w:noProof/>
          </w:rPr>
          <w:t>8</w:t>
        </w:r>
        <w:r>
          <w:fldChar w:fldCharType="end"/>
        </w:r>
      </w:p>
    </w:sdtContent>
  </w:sdt>
  <w:p w:rsidR="00E21F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16FB1"/>
    <w:rsid w:val="0002181B"/>
    <w:rsid w:val="00042437"/>
    <w:rsid w:val="00045B3D"/>
    <w:rsid w:val="000460CB"/>
    <w:rsid w:val="00047C3A"/>
    <w:rsid w:val="00065817"/>
    <w:rsid w:val="00065E51"/>
    <w:rsid w:val="00071F47"/>
    <w:rsid w:val="0008259B"/>
    <w:rsid w:val="00082A3E"/>
    <w:rsid w:val="00087B2C"/>
    <w:rsid w:val="00087F67"/>
    <w:rsid w:val="000902E5"/>
    <w:rsid w:val="000D75ED"/>
    <w:rsid w:val="000E2CAF"/>
    <w:rsid w:val="000E486F"/>
    <w:rsid w:val="000F0269"/>
    <w:rsid w:val="000F3AE7"/>
    <w:rsid w:val="000F7946"/>
    <w:rsid w:val="001047AA"/>
    <w:rsid w:val="0011317F"/>
    <w:rsid w:val="001169EC"/>
    <w:rsid w:val="00120C41"/>
    <w:rsid w:val="0012250C"/>
    <w:rsid w:val="00125EBE"/>
    <w:rsid w:val="00145900"/>
    <w:rsid w:val="00152872"/>
    <w:rsid w:val="001531C8"/>
    <w:rsid w:val="0016535D"/>
    <w:rsid w:val="00170C14"/>
    <w:rsid w:val="001A00EE"/>
    <w:rsid w:val="001A6372"/>
    <w:rsid w:val="001B1344"/>
    <w:rsid w:val="001C49FB"/>
    <w:rsid w:val="001E42A5"/>
    <w:rsid w:val="001F793D"/>
    <w:rsid w:val="00205226"/>
    <w:rsid w:val="00223333"/>
    <w:rsid w:val="0022355B"/>
    <w:rsid w:val="00233C7F"/>
    <w:rsid w:val="00247122"/>
    <w:rsid w:val="002511E1"/>
    <w:rsid w:val="00270A92"/>
    <w:rsid w:val="00274FC0"/>
    <w:rsid w:val="00276EA9"/>
    <w:rsid w:val="00282474"/>
    <w:rsid w:val="00286218"/>
    <w:rsid w:val="0029154F"/>
    <w:rsid w:val="002A08B9"/>
    <w:rsid w:val="002C5EA7"/>
    <w:rsid w:val="002E22B1"/>
    <w:rsid w:val="002F5F54"/>
    <w:rsid w:val="00300001"/>
    <w:rsid w:val="003041F9"/>
    <w:rsid w:val="00304EB1"/>
    <w:rsid w:val="00322413"/>
    <w:rsid w:val="00324B81"/>
    <w:rsid w:val="00327389"/>
    <w:rsid w:val="00331EF2"/>
    <w:rsid w:val="00340CDD"/>
    <w:rsid w:val="00340D83"/>
    <w:rsid w:val="00341FBE"/>
    <w:rsid w:val="00343D70"/>
    <w:rsid w:val="00360D05"/>
    <w:rsid w:val="00365AFD"/>
    <w:rsid w:val="003720EA"/>
    <w:rsid w:val="00374592"/>
    <w:rsid w:val="0038388E"/>
    <w:rsid w:val="00387E6C"/>
    <w:rsid w:val="003915C3"/>
    <w:rsid w:val="003B3430"/>
    <w:rsid w:val="003B3BC5"/>
    <w:rsid w:val="003B4B7F"/>
    <w:rsid w:val="003C2157"/>
    <w:rsid w:val="003D4D5C"/>
    <w:rsid w:val="003E0D09"/>
    <w:rsid w:val="003E6DC5"/>
    <w:rsid w:val="003F3FE1"/>
    <w:rsid w:val="004031A7"/>
    <w:rsid w:val="0043112A"/>
    <w:rsid w:val="004374EC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4510"/>
    <w:rsid w:val="004A52DA"/>
    <w:rsid w:val="004A5FBD"/>
    <w:rsid w:val="004B00D7"/>
    <w:rsid w:val="004B3255"/>
    <w:rsid w:val="004C0C24"/>
    <w:rsid w:val="004C31A1"/>
    <w:rsid w:val="004C4DE5"/>
    <w:rsid w:val="004C5D46"/>
    <w:rsid w:val="004C728B"/>
    <w:rsid w:val="004D7369"/>
    <w:rsid w:val="004F1036"/>
    <w:rsid w:val="004F4836"/>
    <w:rsid w:val="004F5FDF"/>
    <w:rsid w:val="0050630A"/>
    <w:rsid w:val="005067FF"/>
    <w:rsid w:val="005139DE"/>
    <w:rsid w:val="00515249"/>
    <w:rsid w:val="00523139"/>
    <w:rsid w:val="0053524A"/>
    <w:rsid w:val="00561AB3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A75EE"/>
    <w:rsid w:val="005C280D"/>
    <w:rsid w:val="005C70E6"/>
    <w:rsid w:val="005D09E2"/>
    <w:rsid w:val="005D0F7F"/>
    <w:rsid w:val="005D7AB3"/>
    <w:rsid w:val="005E17ED"/>
    <w:rsid w:val="005E1D16"/>
    <w:rsid w:val="005F28E5"/>
    <w:rsid w:val="005F7779"/>
    <w:rsid w:val="00601B15"/>
    <w:rsid w:val="00602265"/>
    <w:rsid w:val="00602D54"/>
    <w:rsid w:val="00607CE5"/>
    <w:rsid w:val="00610900"/>
    <w:rsid w:val="006171A5"/>
    <w:rsid w:val="00620B77"/>
    <w:rsid w:val="00630D22"/>
    <w:rsid w:val="00637D54"/>
    <w:rsid w:val="00637E3B"/>
    <w:rsid w:val="006539B4"/>
    <w:rsid w:val="00654E01"/>
    <w:rsid w:val="0065706F"/>
    <w:rsid w:val="00657A7E"/>
    <w:rsid w:val="0066362A"/>
    <w:rsid w:val="0067098E"/>
    <w:rsid w:val="00680B5B"/>
    <w:rsid w:val="00683BBF"/>
    <w:rsid w:val="00684311"/>
    <w:rsid w:val="00685F11"/>
    <w:rsid w:val="006969BE"/>
    <w:rsid w:val="006A61DB"/>
    <w:rsid w:val="006B06A1"/>
    <w:rsid w:val="006B1522"/>
    <w:rsid w:val="006C27E9"/>
    <w:rsid w:val="006C6F0D"/>
    <w:rsid w:val="006C7C27"/>
    <w:rsid w:val="006C7D9F"/>
    <w:rsid w:val="006D598D"/>
    <w:rsid w:val="006E0BA8"/>
    <w:rsid w:val="006E1A8B"/>
    <w:rsid w:val="006F2FD3"/>
    <w:rsid w:val="006F3B62"/>
    <w:rsid w:val="0070057A"/>
    <w:rsid w:val="00701016"/>
    <w:rsid w:val="00704227"/>
    <w:rsid w:val="007203C6"/>
    <w:rsid w:val="00741683"/>
    <w:rsid w:val="007429E0"/>
    <w:rsid w:val="00743A70"/>
    <w:rsid w:val="00745625"/>
    <w:rsid w:val="0075090D"/>
    <w:rsid w:val="00752B0F"/>
    <w:rsid w:val="00753553"/>
    <w:rsid w:val="00761890"/>
    <w:rsid w:val="00763842"/>
    <w:rsid w:val="007677B4"/>
    <w:rsid w:val="00770A95"/>
    <w:rsid w:val="007860B7"/>
    <w:rsid w:val="00791702"/>
    <w:rsid w:val="00792A1F"/>
    <w:rsid w:val="0079310B"/>
    <w:rsid w:val="007B1BC5"/>
    <w:rsid w:val="007B6E06"/>
    <w:rsid w:val="007C04C1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47F6E"/>
    <w:rsid w:val="008503BB"/>
    <w:rsid w:val="008573E5"/>
    <w:rsid w:val="00857B87"/>
    <w:rsid w:val="00857E18"/>
    <w:rsid w:val="00860BD3"/>
    <w:rsid w:val="008766DB"/>
    <w:rsid w:val="008776F3"/>
    <w:rsid w:val="0088358C"/>
    <w:rsid w:val="00892E51"/>
    <w:rsid w:val="008956BB"/>
    <w:rsid w:val="008978D7"/>
    <w:rsid w:val="008B6773"/>
    <w:rsid w:val="008C26F9"/>
    <w:rsid w:val="008D68D1"/>
    <w:rsid w:val="008D7DCE"/>
    <w:rsid w:val="008F15E5"/>
    <w:rsid w:val="008F5EC2"/>
    <w:rsid w:val="008F6605"/>
    <w:rsid w:val="008F6954"/>
    <w:rsid w:val="009066B0"/>
    <w:rsid w:val="00907691"/>
    <w:rsid w:val="009139BB"/>
    <w:rsid w:val="00914B7F"/>
    <w:rsid w:val="00925A48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949C6"/>
    <w:rsid w:val="009A298C"/>
    <w:rsid w:val="009B06FC"/>
    <w:rsid w:val="009C2106"/>
    <w:rsid w:val="009C32D1"/>
    <w:rsid w:val="009C6E30"/>
    <w:rsid w:val="009C7546"/>
    <w:rsid w:val="009D0C3D"/>
    <w:rsid w:val="009D219B"/>
    <w:rsid w:val="009D760A"/>
    <w:rsid w:val="009E47E1"/>
    <w:rsid w:val="009E4F0D"/>
    <w:rsid w:val="009E5633"/>
    <w:rsid w:val="009F2B5F"/>
    <w:rsid w:val="009F52F8"/>
    <w:rsid w:val="00A04862"/>
    <w:rsid w:val="00A05B80"/>
    <w:rsid w:val="00A1735F"/>
    <w:rsid w:val="00A17E34"/>
    <w:rsid w:val="00A24339"/>
    <w:rsid w:val="00A2522C"/>
    <w:rsid w:val="00A25C27"/>
    <w:rsid w:val="00A25EAB"/>
    <w:rsid w:val="00A35D69"/>
    <w:rsid w:val="00A400A8"/>
    <w:rsid w:val="00A40847"/>
    <w:rsid w:val="00A44979"/>
    <w:rsid w:val="00A4741D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103"/>
    <w:rsid w:val="00AA5E9A"/>
    <w:rsid w:val="00AB30FD"/>
    <w:rsid w:val="00AB7EDD"/>
    <w:rsid w:val="00AC3A1B"/>
    <w:rsid w:val="00AD38D7"/>
    <w:rsid w:val="00AD43EE"/>
    <w:rsid w:val="00AD70EE"/>
    <w:rsid w:val="00AE1A59"/>
    <w:rsid w:val="00B03168"/>
    <w:rsid w:val="00B11F13"/>
    <w:rsid w:val="00B23EA4"/>
    <w:rsid w:val="00B2481C"/>
    <w:rsid w:val="00B25752"/>
    <w:rsid w:val="00B25789"/>
    <w:rsid w:val="00B27673"/>
    <w:rsid w:val="00B35CD1"/>
    <w:rsid w:val="00B402D1"/>
    <w:rsid w:val="00B47A27"/>
    <w:rsid w:val="00B5438D"/>
    <w:rsid w:val="00B554A9"/>
    <w:rsid w:val="00B56C1E"/>
    <w:rsid w:val="00B71B96"/>
    <w:rsid w:val="00B7282D"/>
    <w:rsid w:val="00B72D58"/>
    <w:rsid w:val="00B73061"/>
    <w:rsid w:val="00B80371"/>
    <w:rsid w:val="00B90AE0"/>
    <w:rsid w:val="00B90E86"/>
    <w:rsid w:val="00B94D81"/>
    <w:rsid w:val="00BA6ABC"/>
    <w:rsid w:val="00BA6F28"/>
    <w:rsid w:val="00BA78EA"/>
    <w:rsid w:val="00BE3356"/>
    <w:rsid w:val="00BE4006"/>
    <w:rsid w:val="00BE4392"/>
    <w:rsid w:val="00BE7971"/>
    <w:rsid w:val="00BF47DA"/>
    <w:rsid w:val="00BF6C29"/>
    <w:rsid w:val="00C00A2F"/>
    <w:rsid w:val="00C0752E"/>
    <w:rsid w:val="00C07F5F"/>
    <w:rsid w:val="00C1669F"/>
    <w:rsid w:val="00C26A2F"/>
    <w:rsid w:val="00C26F29"/>
    <w:rsid w:val="00C35EF6"/>
    <w:rsid w:val="00C50606"/>
    <w:rsid w:val="00C51A5A"/>
    <w:rsid w:val="00C8685D"/>
    <w:rsid w:val="00CA6CDE"/>
    <w:rsid w:val="00CC0D7B"/>
    <w:rsid w:val="00CC758A"/>
    <w:rsid w:val="00CE077E"/>
    <w:rsid w:val="00D02248"/>
    <w:rsid w:val="00D058F2"/>
    <w:rsid w:val="00D17BCD"/>
    <w:rsid w:val="00D215E4"/>
    <w:rsid w:val="00D23E65"/>
    <w:rsid w:val="00D37969"/>
    <w:rsid w:val="00D400B1"/>
    <w:rsid w:val="00D52823"/>
    <w:rsid w:val="00D54F15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16E2"/>
    <w:rsid w:val="00DB6FCC"/>
    <w:rsid w:val="00DC1E59"/>
    <w:rsid w:val="00DC328A"/>
    <w:rsid w:val="00DC3D00"/>
    <w:rsid w:val="00DC75DD"/>
    <w:rsid w:val="00DD0268"/>
    <w:rsid w:val="00DE02EF"/>
    <w:rsid w:val="00DE20EA"/>
    <w:rsid w:val="00DE471C"/>
    <w:rsid w:val="00DF5EEC"/>
    <w:rsid w:val="00DF6452"/>
    <w:rsid w:val="00E039E7"/>
    <w:rsid w:val="00E21F2E"/>
    <w:rsid w:val="00E242CE"/>
    <w:rsid w:val="00E4376E"/>
    <w:rsid w:val="00E50C98"/>
    <w:rsid w:val="00E50E4D"/>
    <w:rsid w:val="00E630DB"/>
    <w:rsid w:val="00E6579D"/>
    <w:rsid w:val="00E66628"/>
    <w:rsid w:val="00E800E9"/>
    <w:rsid w:val="00E843F8"/>
    <w:rsid w:val="00E97F96"/>
    <w:rsid w:val="00EB2B32"/>
    <w:rsid w:val="00ED7F1F"/>
    <w:rsid w:val="00EE3ED0"/>
    <w:rsid w:val="00EE74B7"/>
    <w:rsid w:val="00F01AEE"/>
    <w:rsid w:val="00F11AB7"/>
    <w:rsid w:val="00F1395F"/>
    <w:rsid w:val="00F24359"/>
    <w:rsid w:val="00F26B2B"/>
    <w:rsid w:val="00F274BD"/>
    <w:rsid w:val="00F30286"/>
    <w:rsid w:val="00F41461"/>
    <w:rsid w:val="00F422E6"/>
    <w:rsid w:val="00F45B93"/>
    <w:rsid w:val="00F51CA3"/>
    <w:rsid w:val="00F51D93"/>
    <w:rsid w:val="00F57766"/>
    <w:rsid w:val="00F66A61"/>
    <w:rsid w:val="00F7392A"/>
    <w:rsid w:val="00F8514D"/>
    <w:rsid w:val="00F9215A"/>
    <w:rsid w:val="00F92AFD"/>
    <w:rsid w:val="00F93AB1"/>
    <w:rsid w:val="00FC1AC5"/>
    <w:rsid w:val="00FC4CE0"/>
    <w:rsid w:val="00FC53E6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7F227A8432F1B2BFBFBA3A0690874484C7FE37503CD4983FFE16EC1A8F2775AE07126C54BD2B4CF3FDE558462F8805E0E801487B562A53BVCw9N" TargetMode="External" /><Relationship Id="rId6" Type="http://schemas.openxmlformats.org/officeDocument/2006/relationships/hyperlink" Target="consultantplus://offline/ref=D7F227A8432F1B2BFBFBA3A0690874484C7FE37503CD4983FFE16EC1A8F2775AE07126C54BD2B4C83DDE558462F8805E0E801487B562A53BVCw9N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A29A-B417-4110-B3CF-929D1E82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