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B6531" w:rsidP="005A622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64225">
        <w:rPr>
          <w:rFonts w:ascii="Times New Roman" w:hAnsi="Times New Roman" w:cs="Times New Roman"/>
          <w:sz w:val="28"/>
          <w:szCs w:val="28"/>
        </w:rPr>
        <w:t>Дело №</w:t>
      </w:r>
      <w:r>
        <w:rPr>
          <w:rFonts w:ascii="Times New Roman" w:hAnsi="Times New Roman" w:cs="Times New Roman"/>
          <w:sz w:val="28"/>
          <w:szCs w:val="28"/>
        </w:rPr>
        <w:t xml:space="preserve"> 1-58-7/2020</w:t>
      </w:r>
    </w:p>
    <w:p w:rsidR="005A622E" w:rsidRPr="00164225" w:rsidP="005A622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036267">
        <w:rPr>
          <w:rFonts w:ascii="Times New Roman" w:hAnsi="Times New Roman" w:cs="Times New Roman"/>
          <w:sz w:val="28"/>
          <w:szCs w:val="28"/>
        </w:rPr>
        <w:t>0058-01-2020-000304-87</w:t>
      </w:r>
      <w:r w:rsidRPr="001642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22E" w:rsidRPr="00164225" w:rsidP="005A622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A622E" w:rsidRPr="00164225" w:rsidP="005A622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6422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A622E" w:rsidRPr="00164225" w:rsidP="005A622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A622E" w:rsidRPr="00164225" w:rsidP="005A622E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апреля 2020</w:t>
      </w:r>
      <w:r w:rsidRPr="00164225">
        <w:rPr>
          <w:rFonts w:ascii="Times New Roman" w:hAnsi="Times New Roman" w:cs="Times New Roman"/>
          <w:sz w:val="28"/>
          <w:szCs w:val="28"/>
        </w:rPr>
        <w:t xml:space="preserve"> года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64225">
        <w:rPr>
          <w:rFonts w:ascii="Times New Roman" w:hAnsi="Times New Roman" w:cs="Times New Roman"/>
          <w:sz w:val="28"/>
          <w:szCs w:val="28"/>
        </w:rPr>
        <w:t xml:space="preserve">      </w:t>
      </w:r>
      <w:r w:rsidRPr="00164225" w:rsidR="00A40891">
        <w:rPr>
          <w:rFonts w:ascii="Times New Roman" w:hAnsi="Times New Roman" w:cs="Times New Roman"/>
          <w:sz w:val="28"/>
          <w:szCs w:val="28"/>
        </w:rPr>
        <w:t>г. Красноперекопск</w:t>
      </w:r>
    </w:p>
    <w:p w:rsidR="005A622E" w:rsidRPr="00164225" w:rsidP="005A62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622E" w:rsidRPr="00164225" w:rsidP="000B653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</w:t>
      </w:r>
      <w:r w:rsidRPr="00164225">
        <w:rPr>
          <w:rFonts w:ascii="Times New Roman" w:hAnsi="Times New Roman" w:cs="Times New Roman"/>
          <w:sz w:val="28"/>
          <w:szCs w:val="28"/>
        </w:rPr>
        <w:t>ир</w:t>
      </w:r>
      <w:r w:rsidRPr="00164225" w:rsidR="00A40891">
        <w:rPr>
          <w:rFonts w:ascii="Times New Roman" w:hAnsi="Times New Roman" w:cs="Times New Roman"/>
          <w:sz w:val="28"/>
          <w:szCs w:val="28"/>
        </w:rPr>
        <w:t xml:space="preserve">овой судья судебного участка № 58 </w:t>
      </w:r>
      <w:r w:rsidRPr="00164225">
        <w:rPr>
          <w:rFonts w:ascii="Times New Roman" w:hAnsi="Times New Roman" w:cs="Times New Roman"/>
          <w:sz w:val="28"/>
          <w:szCs w:val="28"/>
        </w:rPr>
        <w:t xml:space="preserve"> </w:t>
      </w:r>
      <w:r w:rsidRPr="00164225" w:rsidR="00A40891">
        <w:rPr>
          <w:rFonts w:ascii="Times New Roman" w:hAnsi="Times New Roman" w:cs="Times New Roman"/>
          <w:sz w:val="28"/>
          <w:szCs w:val="28"/>
        </w:rPr>
        <w:t xml:space="preserve">Красноперекопского судебного района Республики Крым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164225" w:rsidR="00A40891">
        <w:rPr>
          <w:rFonts w:ascii="Times New Roman" w:hAnsi="Times New Roman" w:cs="Times New Roman"/>
          <w:sz w:val="28"/>
          <w:szCs w:val="28"/>
        </w:rPr>
        <w:t>Матюшенко М.В.</w:t>
      </w:r>
    </w:p>
    <w:p w:rsidR="00B55D94" w:rsidRPr="00164225" w:rsidP="000B6531">
      <w:pPr>
        <w:tabs>
          <w:tab w:val="left" w:pos="6372"/>
          <w:tab w:val="left" w:pos="7080"/>
          <w:tab w:val="left" w:pos="808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64225">
        <w:rPr>
          <w:rFonts w:ascii="Times New Roman" w:hAnsi="Times New Roman" w:cs="Times New Roman"/>
          <w:sz w:val="28"/>
          <w:szCs w:val="28"/>
        </w:rPr>
        <w:t xml:space="preserve">при ведении протокола судебного заседания помощником судьи      </w:t>
      </w:r>
    </w:p>
    <w:p w:rsidR="005A622E" w:rsidRPr="00164225" w:rsidP="005A622E">
      <w:pPr>
        <w:tabs>
          <w:tab w:val="left" w:pos="6372"/>
          <w:tab w:val="left" w:pos="7080"/>
          <w:tab w:val="left" w:pos="8085"/>
        </w:tabs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642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164225" w:rsidR="00A40891">
        <w:rPr>
          <w:rFonts w:ascii="Times New Roman" w:hAnsi="Times New Roman" w:cs="Times New Roman"/>
          <w:sz w:val="28"/>
          <w:szCs w:val="28"/>
        </w:rPr>
        <w:t xml:space="preserve">        </w:t>
      </w:r>
      <w:r w:rsidR="000B6531">
        <w:rPr>
          <w:rFonts w:ascii="Times New Roman" w:hAnsi="Times New Roman" w:cs="Times New Roman"/>
          <w:sz w:val="28"/>
          <w:szCs w:val="28"/>
        </w:rPr>
        <w:t xml:space="preserve">  Бурдыленко Ю.А.</w:t>
      </w:r>
    </w:p>
    <w:p w:rsidR="000B6531" w:rsidP="000B653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с участием:</w:t>
      </w:r>
      <w:r w:rsidRPr="00164225" w:rsidR="005A622E">
        <w:rPr>
          <w:rFonts w:ascii="Times New Roman" w:hAnsi="Times New Roman" w:cs="Times New Roman"/>
          <w:sz w:val="28"/>
          <w:szCs w:val="28"/>
          <w:lang w:eastAsia="zh-CN"/>
        </w:rPr>
        <w:t xml:space="preserve"> государственного обвинителя </w:t>
      </w:r>
      <w:r w:rsidRPr="00164225" w:rsidR="00A40891">
        <w:rPr>
          <w:rFonts w:ascii="Times New Roman" w:hAnsi="Times New Roman" w:cs="Times New Roman"/>
          <w:sz w:val="28"/>
          <w:szCs w:val="28"/>
          <w:lang w:eastAsia="zh-CN"/>
        </w:rPr>
        <w:t>– прокурора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</w:t>
      </w:r>
      <w:r w:rsidRPr="00164225" w:rsidR="00B55D94">
        <w:rPr>
          <w:rFonts w:ascii="Times New Roman" w:hAnsi="Times New Roman" w:cs="Times New Roman"/>
          <w:sz w:val="28"/>
          <w:szCs w:val="28"/>
          <w:lang w:eastAsia="zh-CN"/>
        </w:rPr>
        <w:t>Романова С.Ю.</w:t>
      </w:r>
    </w:p>
    <w:p w:rsidR="005A622E" w:rsidRPr="00164225" w:rsidP="000B653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подсудимого</w:t>
      </w:r>
      <w:r w:rsidRPr="00164225" w:rsidR="00A40891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Приказюка В.В.</w:t>
      </w:r>
    </w:p>
    <w:p w:rsidR="005A622E" w:rsidRPr="00164225" w:rsidP="005A62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защитника подсудимого</w:t>
      </w:r>
      <w:r w:rsidRPr="00164225">
        <w:rPr>
          <w:rFonts w:ascii="Times New Roman" w:hAnsi="Times New Roman" w:cs="Times New Roman"/>
          <w:sz w:val="28"/>
          <w:szCs w:val="28"/>
          <w:lang w:eastAsia="zh-CN"/>
        </w:rPr>
        <w:t xml:space="preserve"> - адвоката </w:t>
      </w:r>
      <w:r w:rsidRPr="00164225" w:rsidR="00A40891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Литовченко И.В.,      </w:t>
      </w:r>
    </w:p>
    <w:p w:rsidR="005A622E" w:rsidRPr="00164225" w:rsidP="005A62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4225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особом порядке судебного разбирательства уголовное дело по обвинению</w:t>
      </w:r>
    </w:p>
    <w:p w:rsidR="005A622E" w:rsidP="000B653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Приказюка</w:t>
      </w:r>
      <w:r w:rsidR="00F61170">
        <w:rPr>
          <w:rFonts w:ascii="Times New Roman" w:hAnsi="Times New Roman" w:cs="Times New Roman"/>
          <w:sz w:val="28"/>
          <w:szCs w:val="28"/>
        </w:rPr>
        <w:t xml:space="preserve"> </w:t>
      </w:r>
      <w:r w:rsidR="00212EF1">
        <w:rPr>
          <w:rFonts w:ascii="Times New Roman" w:hAnsi="Times New Roman" w:cs="Times New Roman"/>
          <w:sz w:val="28"/>
          <w:szCs w:val="28"/>
        </w:rPr>
        <w:t>В.В.</w:t>
      </w:r>
      <w:r w:rsidR="00F61170">
        <w:rPr>
          <w:rFonts w:ascii="Times New Roman" w:hAnsi="Times New Roman" w:cs="Times New Roman"/>
          <w:sz w:val="28"/>
          <w:szCs w:val="28"/>
        </w:rPr>
        <w:t xml:space="preserve">, </w:t>
      </w:r>
      <w:r w:rsidR="00212EF1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164225" w:rsidR="00A40891">
        <w:rPr>
          <w:rFonts w:ascii="Times New Roman" w:hAnsi="Times New Roman" w:cs="Times New Roman"/>
          <w:sz w:val="28"/>
          <w:szCs w:val="28"/>
        </w:rPr>
        <w:t>,</w:t>
      </w:r>
      <w:r w:rsidRPr="00164225">
        <w:rPr>
          <w:rFonts w:ascii="Times New Roman" w:hAnsi="Times New Roman" w:cs="Times New Roman"/>
          <w:sz w:val="28"/>
          <w:szCs w:val="28"/>
        </w:rPr>
        <w:t xml:space="preserve"> </w:t>
      </w:r>
      <w:r w:rsidRPr="00164225" w:rsidR="006B7F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6E6" w:rsidRPr="00164225" w:rsidP="000B653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отношении которого мера пресечения не избиралась, избрана мера процессуального принуждения в виде обязательства о явке,</w:t>
      </w:r>
    </w:p>
    <w:p w:rsidR="005A622E" w:rsidRPr="00164225" w:rsidP="005A622E">
      <w:pPr>
        <w:spacing w:line="240" w:lineRule="auto"/>
        <w:ind w:left="-57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в совершении преступл</w:t>
      </w:r>
      <w:r w:rsidRPr="00164225" w:rsidR="00B55D9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ения, предусмотренного ст. 322.2</w:t>
      </w:r>
      <w:r w:rsidRPr="00164225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Уголовного кодекса Российской Федерации</w:t>
      </w:r>
      <w:r w:rsidRPr="00164225">
        <w:rPr>
          <w:rFonts w:ascii="Times New Roman" w:hAnsi="Times New Roman" w:cs="Times New Roman"/>
          <w:sz w:val="28"/>
          <w:szCs w:val="28"/>
          <w:lang w:eastAsia="zh-CN"/>
        </w:rPr>
        <w:t>,</w:t>
      </w:r>
    </w:p>
    <w:p w:rsidR="005A622E" w:rsidRPr="00164225" w:rsidP="005A622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64225">
        <w:rPr>
          <w:rFonts w:ascii="Times New Roman" w:hAnsi="Times New Roman" w:cs="Times New Roman"/>
          <w:sz w:val="28"/>
          <w:szCs w:val="28"/>
        </w:rPr>
        <w:t>УСТАНОВИЛ:</w:t>
      </w:r>
    </w:p>
    <w:p w:rsidR="00FC695F" w:rsidRPr="00164225" w:rsidP="00FC69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C695F" w:rsidRPr="00164225" w:rsidP="00FC69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Приказюк В.В. совершил</w:t>
      </w:r>
      <w:r w:rsidRPr="00164225">
        <w:rPr>
          <w:rFonts w:ascii="Times New Roman" w:hAnsi="Times New Roman" w:cs="Times New Roman"/>
          <w:sz w:val="28"/>
          <w:szCs w:val="28"/>
        </w:rPr>
        <w:t xml:space="preserve"> фиктивную</w:t>
      </w:r>
      <w:r>
        <w:rPr>
          <w:rFonts w:ascii="Times New Roman" w:hAnsi="Times New Roman" w:cs="Times New Roman"/>
          <w:sz w:val="28"/>
          <w:szCs w:val="28"/>
        </w:rPr>
        <w:t xml:space="preserve"> регистрацию граждан</w:t>
      </w:r>
      <w:r w:rsidRPr="00164225">
        <w:rPr>
          <w:rFonts w:ascii="Times New Roman" w:hAnsi="Times New Roman" w:cs="Times New Roman"/>
          <w:sz w:val="28"/>
          <w:szCs w:val="28"/>
        </w:rPr>
        <w:t xml:space="preserve"> Российской Федерации по месту жительства в жилом помещении в Российской Федерации, при следующих обстоятельствах.</w:t>
      </w:r>
    </w:p>
    <w:p w:rsidR="00F61170" w:rsidP="005065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октября 2018 года, точное время не установлено, Приказюк В.В.</w:t>
      </w:r>
      <w:r w:rsidRPr="00164225" w:rsidR="00A9057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будучи собственником жилого помещения, расположенного по адресу: </w:t>
      </w:r>
      <w:r w:rsidR="00212EF1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64225" w:rsidR="00A9057E">
        <w:rPr>
          <w:rFonts w:ascii="Times New Roman" w:hAnsi="Times New Roman" w:cs="Times New Roman"/>
          <w:sz w:val="28"/>
          <w:szCs w:val="28"/>
        </w:rPr>
        <w:t xml:space="preserve">находясь в помещении МП УФМС России по Республике Крым и г. Севастополю в Красноперекопском районе по адресу: Республика Крым, г. Красноперекопск, </w:t>
      </w:r>
      <w:r w:rsidRPr="00164225" w:rsidR="00444FF8">
        <w:rPr>
          <w:rFonts w:ascii="Times New Roman" w:hAnsi="Times New Roman" w:cs="Times New Roman"/>
          <w:sz w:val="28"/>
          <w:szCs w:val="28"/>
        </w:rPr>
        <w:t>ул. Менделеева, д. 7а, обладая информацией об условиях и порядке оформления в органах миграционного конт</w:t>
      </w:r>
      <w:r w:rsidRPr="00164225" w:rsidR="00801560">
        <w:rPr>
          <w:rFonts w:ascii="Times New Roman" w:hAnsi="Times New Roman" w:cs="Times New Roman"/>
          <w:sz w:val="28"/>
          <w:szCs w:val="28"/>
        </w:rPr>
        <w:t>роля</w:t>
      </w:r>
      <w:r w:rsidRPr="00164225" w:rsidR="00444FF8">
        <w:rPr>
          <w:rFonts w:ascii="Times New Roman" w:hAnsi="Times New Roman" w:cs="Times New Roman"/>
          <w:sz w:val="28"/>
          <w:szCs w:val="28"/>
        </w:rPr>
        <w:t xml:space="preserve"> регистрации по месту жительства </w:t>
      </w:r>
      <w:r w:rsidR="004056E6">
        <w:rPr>
          <w:rFonts w:ascii="Times New Roman" w:hAnsi="Times New Roman" w:cs="Times New Roman"/>
          <w:sz w:val="28"/>
          <w:szCs w:val="28"/>
        </w:rPr>
        <w:t>и месту пребывания в жилых помещениях в</w:t>
      </w:r>
      <w:r w:rsidRPr="00164225" w:rsidR="00444FF8">
        <w:rPr>
          <w:rFonts w:ascii="Times New Roman" w:hAnsi="Times New Roman" w:cs="Times New Roman"/>
          <w:sz w:val="28"/>
          <w:szCs w:val="28"/>
        </w:rPr>
        <w:t xml:space="preserve"> Ро</w:t>
      </w:r>
      <w:r w:rsidRPr="00164225" w:rsidR="00157B19">
        <w:rPr>
          <w:rFonts w:ascii="Times New Roman" w:hAnsi="Times New Roman" w:cs="Times New Roman"/>
          <w:sz w:val="28"/>
          <w:szCs w:val="28"/>
        </w:rPr>
        <w:t xml:space="preserve">ссийской Федерации, </w:t>
      </w:r>
      <w:r w:rsidR="004056E6">
        <w:rPr>
          <w:rFonts w:ascii="Times New Roman" w:hAnsi="Times New Roman" w:cs="Times New Roman"/>
          <w:sz w:val="28"/>
          <w:szCs w:val="28"/>
        </w:rPr>
        <w:t xml:space="preserve">имея умысел на совершение фиктивной регистрации граждан в Российской Федерации по месту жительства и месту пребывания в жилых помещениях Российской Федерации на территории села Вишневка Красноперекопского района Республики Крым, </w:t>
      </w:r>
      <w:r w:rsidRPr="00164225" w:rsidR="00157B19">
        <w:rPr>
          <w:rFonts w:ascii="Times New Roman" w:hAnsi="Times New Roman" w:cs="Times New Roman"/>
          <w:sz w:val="28"/>
          <w:szCs w:val="28"/>
        </w:rPr>
        <w:t xml:space="preserve">в нарушение 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установленного порядка регистрационного учета, предусмотренного положениями Федерального з</w:t>
      </w:r>
      <w:r w:rsidRPr="00164225" w:rsidR="00157B19">
        <w:rPr>
          <w:rFonts w:ascii="Times New Roman" w:hAnsi="Times New Roman" w:cs="Times New Roman"/>
          <w:sz w:val="28"/>
          <w:szCs w:val="28"/>
        </w:rPr>
        <w:t>акона</w:t>
      </w:r>
      <w:r w:rsidR="00FD576B">
        <w:rPr>
          <w:rFonts w:ascii="Times New Roman" w:hAnsi="Times New Roman" w:cs="Times New Roman"/>
          <w:sz w:val="28"/>
          <w:szCs w:val="28"/>
        </w:rPr>
        <w:t xml:space="preserve"> от 25.06.1993</w:t>
      </w:r>
      <w:r w:rsidRPr="00164225" w:rsidR="00444FF8">
        <w:rPr>
          <w:rFonts w:ascii="Times New Roman" w:hAnsi="Times New Roman" w:cs="Times New Roman"/>
          <w:sz w:val="28"/>
          <w:szCs w:val="28"/>
        </w:rPr>
        <w:t xml:space="preserve"> № 5242-1 «О праве граждан Российской Федерации на свободу передвижения, выбор места пре</w:t>
      </w:r>
      <w:r w:rsidR="00036267">
        <w:rPr>
          <w:rFonts w:ascii="Times New Roman" w:hAnsi="Times New Roman" w:cs="Times New Roman"/>
          <w:sz w:val="28"/>
          <w:szCs w:val="28"/>
        </w:rPr>
        <w:t>бывания и жительства в пределах</w:t>
      </w:r>
      <w:r w:rsidRPr="00164225" w:rsidR="00444FF8">
        <w:rPr>
          <w:rFonts w:ascii="Times New Roman" w:hAnsi="Times New Roman" w:cs="Times New Roman"/>
          <w:sz w:val="28"/>
          <w:szCs w:val="28"/>
        </w:rPr>
        <w:t xml:space="preserve"> Российской Федерации», Постановления Пра</w:t>
      </w:r>
      <w:r>
        <w:rPr>
          <w:rFonts w:ascii="Times New Roman" w:hAnsi="Times New Roman" w:cs="Times New Roman"/>
          <w:sz w:val="28"/>
          <w:szCs w:val="28"/>
        </w:rPr>
        <w:t>вительства РФ от 17.07.1995</w:t>
      </w:r>
      <w:r w:rsidRPr="00164225" w:rsidR="00444FF8">
        <w:rPr>
          <w:rFonts w:ascii="Times New Roman" w:hAnsi="Times New Roman" w:cs="Times New Roman"/>
          <w:sz w:val="28"/>
          <w:szCs w:val="28"/>
        </w:rPr>
        <w:t xml:space="preserve"> № 713 «Об утверждении правил регистрации и снятия граждан РФ с регистрационного учета по месту пребыв</w:t>
      </w:r>
      <w:r w:rsidR="00036267">
        <w:rPr>
          <w:rFonts w:ascii="Times New Roman" w:hAnsi="Times New Roman" w:cs="Times New Roman"/>
          <w:sz w:val="28"/>
          <w:szCs w:val="28"/>
        </w:rPr>
        <w:t>ания и жительства в пределах РФ</w:t>
      </w:r>
      <w:r w:rsidRPr="00164225" w:rsidR="00444FF8">
        <w:rPr>
          <w:rFonts w:ascii="Times New Roman" w:hAnsi="Times New Roman" w:cs="Times New Roman"/>
          <w:sz w:val="28"/>
          <w:szCs w:val="28"/>
        </w:rPr>
        <w:t xml:space="preserve"> и перечня должностных лиц, ответственных за регистрацию», </w:t>
      </w:r>
      <w:r>
        <w:rPr>
          <w:rFonts w:ascii="Times New Roman" w:hAnsi="Times New Roman" w:cs="Times New Roman"/>
          <w:sz w:val="28"/>
          <w:szCs w:val="28"/>
        </w:rPr>
        <w:t xml:space="preserve">действуя </w:t>
      </w:r>
      <w:r w:rsidRPr="00164225" w:rsidR="00444FF8">
        <w:rPr>
          <w:rFonts w:ascii="Times New Roman" w:hAnsi="Times New Roman" w:cs="Times New Roman"/>
          <w:sz w:val="28"/>
          <w:szCs w:val="28"/>
        </w:rPr>
        <w:t xml:space="preserve">умышленно, </w:t>
      </w:r>
      <w:r w:rsidR="00077005">
        <w:rPr>
          <w:rFonts w:ascii="Times New Roman" w:hAnsi="Times New Roman" w:cs="Times New Roman"/>
          <w:sz w:val="28"/>
          <w:szCs w:val="28"/>
        </w:rPr>
        <w:t xml:space="preserve">преследуя личные интересы, обратился с заявлением о согласии на регистрацию по месту жительства граждан Российской Федерации </w:t>
      </w:r>
      <w:r w:rsidR="00212EF1">
        <w:rPr>
          <w:rFonts w:ascii="Times New Roman" w:hAnsi="Times New Roman" w:cs="Times New Roman"/>
          <w:sz w:val="28"/>
          <w:szCs w:val="28"/>
        </w:rPr>
        <w:t>ФИО</w:t>
      </w:r>
      <w:r w:rsidR="00077005">
        <w:rPr>
          <w:rFonts w:ascii="Times New Roman" w:hAnsi="Times New Roman" w:cs="Times New Roman"/>
          <w:sz w:val="28"/>
          <w:szCs w:val="28"/>
        </w:rPr>
        <w:t xml:space="preserve">, </w:t>
      </w:r>
      <w:r w:rsidR="00212EF1">
        <w:rPr>
          <w:rFonts w:ascii="Times New Roman" w:hAnsi="Times New Roman" w:cs="Times New Roman"/>
          <w:sz w:val="28"/>
          <w:szCs w:val="28"/>
        </w:rPr>
        <w:t>год</w:t>
      </w:r>
      <w:r w:rsidR="00077005">
        <w:rPr>
          <w:rFonts w:ascii="Times New Roman" w:hAnsi="Times New Roman" w:cs="Times New Roman"/>
          <w:sz w:val="28"/>
          <w:szCs w:val="28"/>
        </w:rPr>
        <w:t xml:space="preserve"> г.р., </w:t>
      </w:r>
      <w:r w:rsidR="00212EF1">
        <w:rPr>
          <w:rFonts w:ascii="Times New Roman" w:hAnsi="Times New Roman" w:cs="Times New Roman"/>
          <w:sz w:val="28"/>
          <w:szCs w:val="28"/>
        </w:rPr>
        <w:t>ФИО</w:t>
      </w:r>
      <w:r w:rsidR="00077005">
        <w:rPr>
          <w:rFonts w:ascii="Times New Roman" w:hAnsi="Times New Roman" w:cs="Times New Roman"/>
          <w:sz w:val="28"/>
          <w:szCs w:val="28"/>
        </w:rPr>
        <w:t xml:space="preserve">, </w:t>
      </w:r>
      <w:r w:rsidR="00212EF1">
        <w:rPr>
          <w:rFonts w:ascii="Times New Roman" w:hAnsi="Times New Roman" w:cs="Times New Roman"/>
          <w:sz w:val="28"/>
          <w:szCs w:val="28"/>
        </w:rPr>
        <w:t>год</w:t>
      </w:r>
      <w:r w:rsidR="00077005">
        <w:rPr>
          <w:rFonts w:ascii="Times New Roman" w:hAnsi="Times New Roman" w:cs="Times New Roman"/>
          <w:sz w:val="28"/>
          <w:szCs w:val="28"/>
        </w:rPr>
        <w:t xml:space="preserve"> г.р., </w:t>
      </w:r>
      <w:r w:rsidR="00212EF1">
        <w:rPr>
          <w:rFonts w:ascii="Times New Roman" w:hAnsi="Times New Roman" w:cs="Times New Roman"/>
          <w:sz w:val="28"/>
          <w:szCs w:val="28"/>
        </w:rPr>
        <w:t>ФИО</w:t>
      </w:r>
      <w:r w:rsidR="00077005">
        <w:rPr>
          <w:rFonts w:ascii="Times New Roman" w:hAnsi="Times New Roman" w:cs="Times New Roman"/>
          <w:sz w:val="28"/>
          <w:szCs w:val="28"/>
        </w:rPr>
        <w:t xml:space="preserve">, </w:t>
      </w:r>
      <w:r w:rsidR="00212EF1">
        <w:rPr>
          <w:rFonts w:ascii="Times New Roman" w:hAnsi="Times New Roman" w:cs="Times New Roman"/>
          <w:sz w:val="28"/>
          <w:szCs w:val="28"/>
        </w:rPr>
        <w:t>год</w:t>
      </w:r>
      <w:r w:rsidR="00077005">
        <w:rPr>
          <w:rFonts w:ascii="Times New Roman" w:hAnsi="Times New Roman" w:cs="Times New Roman"/>
          <w:sz w:val="28"/>
          <w:szCs w:val="28"/>
        </w:rPr>
        <w:t xml:space="preserve"> г.р., с указанием места их регистрации по адресу: </w:t>
      </w:r>
      <w:r w:rsidR="00212EF1">
        <w:rPr>
          <w:rFonts w:ascii="Times New Roman" w:hAnsi="Times New Roman" w:cs="Times New Roman"/>
          <w:sz w:val="28"/>
          <w:szCs w:val="28"/>
        </w:rPr>
        <w:t>адрес</w:t>
      </w:r>
      <w:r w:rsidR="00036267">
        <w:rPr>
          <w:rFonts w:ascii="Times New Roman" w:hAnsi="Times New Roman" w:cs="Times New Roman"/>
          <w:sz w:val="28"/>
          <w:szCs w:val="28"/>
        </w:rPr>
        <w:t xml:space="preserve">, с указанием места его регистрации по адресу: </w:t>
      </w:r>
      <w:r w:rsidR="00212EF1">
        <w:rPr>
          <w:rFonts w:ascii="Times New Roman" w:hAnsi="Times New Roman" w:cs="Times New Roman"/>
          <w:sz w:val="28"/>
          <w:szCs w:val="28"/>
        </w:rPr>
        <w:t>адрес</w:t>
      </w:r>
      <w:r w:rsidR="00036267">
        <w:rPr>
          <w:rFonts w:ascii="Times New Roman" w:hAnsi="Times New Roman" w:cs="Times New Roman"/>
          <w:sz w:val="28"/>
          <w:szCs w:val="28"/>
        </w:rPr>
        <w:t xml:space="preserve">, внес сведения в бланк заявления о согласии на регистрацию по месту жительства граждан Российской Федерации </w:t>
      </w:r>
      <w:r w:rsidR="00212EF1">
        <w:rPr>
          <w:rFonts w:ascii="Times New Roman" w:hAnsi="Times New Roman" w:cs="Times New Roman"/>
          <w:sz w:val="28"/>
          <w:szCs w:val="28"/>
        </w:rPr>
        <w:t>ФИО</w:t>
      </w:r>
      <w:r w:rsidR="00036267">
        <w:rPr>
          <w:rFonts w:ascii="Times New Roman" w:hAnsi="Times New Roman" w:cs="Times New Roman"/>
          <w:sz w:val="28"/>
          <w:szCs w:val="28"/>
        </w:rPr>
        <w:t xml:space="preserve">, </w:t>
      </w:r>
      <w:r w:rsidR="00212EF1">
        <w:rPr>
          <w:rFonts w:ascii="Times New Roman" w:hAnsi="Times New Roman" w:cs="Times New Roman"/>
          <w:sz w:val="28"/>
          <w:szCs w:val="28"/>
        </w:rPr>
        <w:t>год</w:t>
      </w:r>
      <w:r w:rsidR="00036267">
        <w:rPr>
          <w:rFonts w:ascii="Times New Roman" w:hAnsi="Times New Roman" w:cs="Times New Roman"/>
          <w:sz w:val="28"/>
          <w:szCs w:val="28"/>
        </w:rPr>
        <w:t xml:space="preserve"> г.р., </w:t>
      </w:r>
      <w:r w:rsidR="00212EF1">
        <w:rPr>
          <w:rFonts w:ascii="Times New Roman" w:hAnsi="Times New Roman" w:cs="Times New Roman"/>
          <w:sz w:val="28"/>
          <w:szCs w:val="28"/>
        </w:rPr>
        <w:t>ФИО</w:t>
      </w:r>
      <w:r w:rsidR="00036267">
        <w:rPr>
          <w:rFonts w:ascii="Times New Roman" w:hAnsi="Times New Roman" w:cs="Times New Roman"/>
          <w:sz w:val="28"/>
          <w:szCs w:val="28"/>
        </w:rPr>
        <w:t xml:space="preserve">, </w:t>
      </w:r>
      <w:r w:rsidR="00212EF1">
        <w:rPr>
          <w:rFonts w:ascii="Times New Roman" w:hAnsi="Times New Roman" w:cs="Times New Roman"/>
          <w:sz w:val="28"/>
          <w:szCs w:val="28"/>
        </w:rPr>
        <w:t>год</w:t>
      </w:r>
      <w:r w:rsidR="00036267">
        <w:rPr>
          <w:rFonts w:ascii="Times New Roman" w:hAnsi="Times New Roman" w:cs="Times New Roman"/>
          <w:sz w:val="28"/>
          <w:szCs w:val="28"/>
        </w:rPr>
        <w:t xml:space="preserve"> г.р., </w:t>
      </w:r>
      <w:r w:rsidR="00212EF1">
        <w:rPr>
          <w:rFonts w:ascii="Times New Roman" w:hAnsi="Times New Roman" w:cs="Times New Roman"/>
          <w:sz w:val="28"/>
          <w:szCs w:val="28"/>
        </w:rPr>
        <w:t>ФИО</w:t>
      </w:r>
      <w:r w:rsidR="00036267">
        <w:rPr>
          <w:rFonts w:ascii="Times New Roman" w:hAnsi="Times New Roman" w:cs="Times New Roman"/>
          <w:sz w:val="28"/>
          <w:szCs w:val="28"/>
        </w:rPr>
        <w:t xml:space="preserve">, </w:t>
      </w:r>
      <w:r w:rsidR="00212EF1">
        <w:rPr>
          <w:rFonts w:ascii="Times New Roman" w:hAnsi="Times New Roman" w:cs="Times New Roman"/>
          <w:sz w:val="28"/>
          <w:szCs w:val="28"/>
        </w:rPr>
        <w:t>год</w:t>
      </w:r>
      <w:r w:rsidR="00036267">
        <w:rPr>
          <w:rFonts w:ascii="Times New Roman" w:hAnsi="Times New Roman" w:cs="Times New Roman"/>
          <w:sz w:val="28"/>
          <w:szCs w:val="28"/>
        </w:rPr>
        <w:t xml:space="preserve"> г.р., достоверно зная, что они по вышеуказанному адресу проживать не будут, поскольку фактически жилое помещение по данному адресу</w:t>
      </w:r>
      <w:r w:rsidRPr="00036267" w:rsidR="00036267">
        <w:rPr>
          <w:rFonts w:ascii="Times New Roman" w:hAnsi="Times New Roman" w:cs="Times New Roman"/>
          <w:sz w:val="28"/>
          <w:szCs w:val="28"/>
        </w:rPr>
        <w:t xml:space="preserve"> </w:t>
      </w:r>
      <w:r w:rsidR="00212EF1">
        <w:rPr>
          <w:rFonts w:ascii="Times New Roman" w:hAnsi="Times New Roman" w:cs="Times New Roman"/>
          <w:sz w:val="28"/>
          <w:szCs w:val="28"/>
        </w:rPr>
        <w:t>ФИО</w:t>
      </w:r>
      <w:r w:rsidR="00036267">
        <w:rPr>
          <w:rFonts w:ascii="Times New Roman" w:hAnsi="Times New Roman" w:cs="Times New Roman"/>
          <w:sz w:val="28"/>
          <w:szCs w:val="28"/>
        </w:rPr>
        <w:t xml:space="preserve">, </w:t>
      </w:r>
      <w:r w:rsidR="00212EF1">
        <w:rPr>
          <w:rFonts w:ascii="Times New Roman" w:hAnsi="Times New Roman" w:cs="Times New Roman"/>
          <w:sz w:val="28"/>
          <w:szCs w:val="28"/>
        </w:rPr>
        <w:t>год</w:t>
      </w:r>
      <w:r w:rsidR="00036267">
        <w:rPr>
          <w:rFonts w:ascii="Times New Roman" w:hAnsi="Times New Roman" w:cs="Times New Roman"/>
          <w:sz w:val="28"/>
          <w:szCs w:val="28"/>
        </w:rPr>
        <w:t xml:space="preserve"> г.р., </w:t>
      </w:r>
      <w:r w:rsidR="00212EF1">
        <w:rPr>
          <w:rFonts w:ascii="Times New Roman" w:hAnsi="Times New Roman" w:cs="Times New Roman"/>
          <w:sz w:val="28"/>
          <w:szCs w:val="28"/>
        </w:rPr>
        <w:t>ФИО</w:t>
      </w:r>
      <w:r w:rsidR="00036267">
        <w:rPr>
          <w:rFonts w:ascii="Times New Roman" w:hAnsi="Times New Roman" w:cs="Times New Roman"/>
          <w:sz w:val="28"/>
          <w:szCs w:val="28"/>
        </w:rPr>
        <w:t xml:space="preserve">, </w:t>
      </w:r>
      <w:r w:rsidR="00212EF1">
        <w:rPr>
          <w:rFonts w:ascii="Times New Roman" w:hAnsi="Times New Roman" w:cs="Times New Roman"/>
          <w:sz w:val="28"/>
          <w:szCs w:val="28"/>
        </w:rPr>
        <w:t>год</w:t>
      </w:r>
      <w:r w:rsidR="00036267">
        <w:rPr>
          <w:rFonts w:ascii="Times New Roman" w:hAnsi="Times New Roman" w:cs="Times New Roman"/>
          <w:sz w:val="28"/>
          <w:szCs w:val="28"/>
        </w:rPr>
        <w:t xml:space="preserve"> г.р., </w:t>
      </w:r>
      <w:r w:rsidR="00212EF1">
        <w:rPr>
          <w:rFonts w:ascii="Times New Roman" w:hAnsi="Times New Roman" w:cs="Times New Roman"/>
          <w:sz w:val="28"/>
          <w:szCs w:val="28"/>
        </w:rPr>
        <w:t>ФИО</w:t>
      </w:r>
      <w:r w:rsidR="00036267">
        <w:rPr>
          <w:rFonts w:ascii="Times New Roman" w:hAnsi="Times New Roman" w:cs="Times New Roman"/>
          <w:sz w:val="28"/>
          <w:szCs w:val="28"/>
        </w:rPr>
        <w:t xml:space="preserve">, </w:t>
      </w:r>
      <w:r w:rsidR="00212EF1">
        <w:rPr>
          <w:rFonts w:ascii="Times New Roman" w:hAnsi="Times New Roman" w:cs="Times New Roman"/>
          <w:sz w:val="28"/>
          <w:szCs w:val="28"/>
        </w:rPr>
        <w:t>год</w:t>
      </w:r>
      <w:r w:rsidR="00036267">
        <w:rPr>
          <w:rFonts w:ascii="Times New Roman" w:hAnsi="Times New Roman" w:cs="Times New Roman"/>
          <w:sz w:val="28"/>
          <w:szCs w:val="28"/>
        </w:rPr>
        <w:t xml:space="preserve"> г.р. не представлялось.</w:t>
      </w:r>
    </w:p>
    <w:p w:rsidR="00506574" w:rsidRPr="00164225" w:rsidP="005065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</w:rPr>
        <w:t>В судебн</w:t>
      </w:r>
      <w:r w:rsidR="00036267">
        <w:rPr>
          <w:rFonts w:ascii="Times New Roman" w:hAnsi="Times New Roman" w:cs="Times New Roman"/>
          <w:color w:val="000000"/>
          <w:sz w:val="28"/>
          <w:szCs w:val="28"/>
        </w:rPr>
        <w:t>ом заседании защитник подсудимого адвокат Литовченко И.В.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заявил ходатайство о прекращении производства по делу на основании примечания к ст. 322.2 УК РФ в связи со способствованием раскрытию преступления, мотивируя свое ходатайство т</w:t>
      </w:r>
      <w:r w:rsidR="00036267">
        <w:rPr>
          <w:rFonts w:ascii="Times New Roman" w:hAnsi="Times New Roman" w:cs="Times New Roman"/>
          <w:color w:val="000000"/>
          <w:sz w:val="28"/>
          <w:szCs w:val="28"/>
        </w:rPr>
        <w:t>ем, что Приказюк В.В. полностью признал свою вину, способствовал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ра</w:t>
      </w:r>
      <w:r w:rsidR="00036267">
        <w:rPr>
          <w:rFonts w:ascii="Times New Roman" w:hAnsi="Times New Roman" w:cs="Times New Roman"/>
          <w:color w:val="000000"/>
          <w:sz w:val="28"/>
          <w:szCs w:val="28"/>
        </w:rPr>
        <w:t>скрытию преступления, раскаялся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в содеянном.</w:t>
      </w:r>
    </w:p>
    <w:p w:rsidR="00506574" w:rsidRPr="00164225" w:rsidP="005065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Подсудимый Приказюк В.В. поддержал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заявленное защит</w:t>
      </w:r>
      <w:r>
        <w:rPr>
          <w:rFonts w:ascii="Times New Roman" w:hAnsi="Times New Roman" w:cs="Times New Roman"/>
          <w:color w:val="000000"/>
          <w:sz w:val="28"/>
          <w:szCs w:val="28"/>
        </w:rPr>
        <w:t>ником ходатайство и не возражал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против прекращения про</w:t>
      </w:r>
      <w:r>
        <w:rPr>
          <w:rFonts w:ascii="Times New Roman" w:hAnsi="Times New Roman" w:cs="Times New Roman"/>
          <w:color w:val="000000"/>
          <w:sz w:val="28"/>
          <w:szCs w:val="28"/>
        </w:rPr>
        <w:t>изводства по делу. Суду пояснил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, что вину в совершении преступления, предусмотренного ст. 322.2 УК </w:t>
      </w:r>
      <w:r>
        <w:rPr>
          <w:rFonts w:ascii="Times New Roman" w:hAnsi="Times New Roman" w:cs="Times New Roman"/>
          <w:color w:val="000000"/>
          <w:sz w:val="28"/>
          <w:szCs w:val="28"/>
        </w:rPr>
        <w:t>РФ, признаёт в полном объёме. Ему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разъяснены и понятны основания, порядок и последствия прекращения дела по нереабилитирующему основанию.</w:t>
      </w:r>
    </w:p>
    <w:p w:rsidR="00506574" w:rsidRPr="00164225" w:rsidP="005065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</w:rPr>
        <w:t>Государственный обвинитель Романов С.Ю. в судебном заседании против прекращения производства по делу в связи со способствованием раскрытию преступления не возражал</w:t>
      </w:r>
      <w:r w:rsidRPr="00164225" w:rsidR="00157B19">
        <w:rPr>
          <w:rFonts w:ascii="Times New Roman" w:hAnsi="Times New Roman" w:cs="Times New Roman"/>
          <w:color w:val="000000"/>
          <w:sz w:val="28"/>
          <w:szCs w:val="28"/>
        </w:rPr>
        <w:t>, поскольку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все условия, предусмотренные примечанием к статье 322.2 УК РФ, соблюдены. </w:t>
      </w:r>
    </w:p>
    <w:p w:rsidR="00506574" w:rsidRPr="00164225" w:rsidP="005065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</w:rPr>
        <w:t>Суд, выслушав мнение сторон, изучив материалы дела, считает необходимым удовлетворить заявленное ходатайство о прекращении уголовного дела по следующим основаниям.</w:t>
      </w:r>
    </w:p>
    <w:p w:rsidR="00506574" w:rsidRPr="00164225" w:rsidP="0050657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</w:rPr>
        <w:t>Суд считает, что выд</w:t>
      </w:r>
      <w:r w:rsidR="00036267">
        <w:rPr>
          <w:rFonts w:ascii="Times New Roman" w:hAnsi="Times New Roman" w:cs="Times New Roman"/>
          <w:color w:val="000000"/>
          <w:sz w:val="28"/>
          <w:szCs w:val="28"/>
        </w:rPr>
        <w:t>винутое в отношении Приказюка В.В. обвинение, с которым он согласился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>, обоснованно, подтверждается доказательствами, собранными по уголовному делу, которые не вызывают у суда сомнений.</w:t>
      </w:r>
    </w:p>
    <w:p w:rsidR="00506574" w:rsidRPr="00164225" w:rsidP="0047406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036267">
        <w:rPr>
          <w:rFonts w:ascii="Times New Roman" w:hAnsi="Times New Roman" w:cs="Times New Roman"/>
          <w:color w:val="000000"/>
          <w:sz w:val="28"/>
          <w:szCs w:val="28"/>
        </w:rPr>
        <w:t xml:space="preserve">аким образом, действия Приказюка </w:t>
      </w:r>
      <w:r w:rsidR="00212EF1">
        <w:rPr>
          <w:rFonts w:ascii="Times New Roman" w:hAnsi="Times New Roman" w:cs="Times New Roman"/>
          <w:color w:val="000000"/>
          <w:sz w:val="28"/>
          <w:szCs w:val="28"/>
        </w:rPr>
        <w:t>В.В.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содержат состав преступления и подлежат квалификации по ст. 322.2 Уголовного кодекса РФ как фиктивная регистрация </w:t>
      </w:r>
      <w:r w:rsidR="00036267">
        <w:rPr>
          <w:rFonts w:ascii="Times New Roman" w:hAnsi="Times New Roman" w:cs="Times New Roman"/>
          <w:sz w:val="28"/>
          <w:szCs w:val="28"/>
        </w:rPr>
        <w:t>граждан</w:t>
      </w:r>
      <w:r w:rsidRPr="00164225">
        <w:rPr>
          <w:rFonts w:ascii="Times New Roman" w:hAnsi="Times New Roman" w:cs="Times New Roman"/>
          <w:sz w:val="28"/>
          <w:szCs w:val="28"/>
        </w:rPr>
        <w:t xml:space="preserve"> Российской Федерации по месту жительства в жилом помещении в Российской Федерации.</w:t>
      </w:r>
    </w:p>
    <w:p w:rsidR="00474069" w:rsidRPr="00164225" w:rsidP="004740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Приказюк В.В. совершил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преступление, предусмотренное ст. 322.2 УК РФ, которое в соответствии со ст. 15 УК РФ относится к категории преступлений небольшой тяжести.</w:t>
      </w:r>
    </w:p>
    <w:p w:rsidR="00506574" w:rsidRPr="00164225" w:rsidP="005065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</w:rPr>
        <w:t>В соответствии с п. 7 Постановления Пленума Верхо</w:t>
      </w:r>
      <w:r w:rsidR="00036267">
        <w:rPr>
          <w:rFonts w:ascii="Times New Roman" w:hAnsi="Times New Roman" w:cs="Times New Roman"/>
          <w:color w:val="000000"/>
          <w:sz w:val="28"/>
          <w:szCs w:val="28"/>
        </w:rPr>
        <w:t>вного Суда РФ от 27.06.2013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5. Освобождение от уголовной ответственности в связи с деятельным раскаянием" w:history="1">
        <w:r w:rsidRPr="00164225">
          <w:rPr>
            <w:rFonts w:ascii="Times New Roman" w:hAnsi="Times New Roman" w:cs="Times New Roman"/>
            <w:color w:val="000000"/>
            <w:sz w:val="28"/>
            <w:szCs w:val="28"/>
          </w:rPr>
          <w:t>75 УК РФ</w:t>
        </w:r>
      </w:hyperlink>
      <w:r w:rsidRPr="00164225">
        <w:rPr>
          <w:rFonts w:ascii="Times New Roman" w:hAnsi="Times New Roman" w:cs="Times New Roman"/>
          <w:color w:val="000000"/>
          <w:sz w:val="28"/>
          <w:szCs w:val="28"/>
        </w:rPr>
        <w:t>, не требуется.</w:t>
      </w:r>
    </w:p>
    <w:p w:rsidR="00474069" w:rsidRPr="00164225" w:rsidP="004740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</w:rPr>
        <w:t>Согласно примечанию к ст. 322.2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474069" w:rsidRPr="00164225" w:rsidP="00474069">
      <w:pPr>
        <w:spacing w:line="240" w:lineRule="auto"/>
        <w:ind w:firstLine="5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4225">
        <w:rPr>
          <w:rFonts w:ascii="Times New Roman" w:hAnsi="Times New Roman" w:cs="Times New Roman"/>
          <w:sz w:val="28"/>
          <w:szCs w:val="28"/>
        </w:rPr>
        <w:t>Указанное примечание представляет собой императивную норму, то есть при наличии предусмотренных примечанием оснований, его применение является обязательным и не зависит от усмотрения дознания, следователя и суда.</w:t>
      </w:r>
    </w:p>
    <w:p w:rsidR="00474069" w:rsidRPr="00164225" w:rsidP="00474069">
      <w:pPr>
        <w:spacing w:line="240" w:lineRule="auto"/>
        <w:ind w:firstLine="5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4225">
        <w:rPr>
          <w:rFonts w:ascii="Times New Roman" w:hAnsi="Times New Roman" w:cs="Times New Roman"/>
          <w:sz w:val="28"/>
          <w:szCs w:val="28"/>
        </w:rPr>
        <w:t>Исходя из смысла указанной нормы, решая вопрос о возможности освобождения лица от уголовной ответственности, установлению подлежат юридически значимые факты: способствование лица раскрытию преступления и отсутствие в действиях лица иного состава преступления.</w:t>
      </w:r>
    </w:p>
    <w:p w:rsidR="00506574" w:rsidRPr="00164225" w:rsidP="00474069">
      <w:pPr>
        <w:spacing w:line="240" w:lineRule="auto"/>
        <w:ind w:firstLine="5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4225">
        <w:rPr>
          <w:rFonts w:ascii="Times New Roman" w:hAnsi="Times New Roman" w:cs="Times New Roman"/>
          <w:sz w:val="28"/>
          <w:szCs w:val="28"/>
        </w:rPr>
        <w:t>Понятие «способствование раскрытию преступления» является оценочным. Под способствованием раскрытию совершенного преступления следует понимать эффективную добровольную помощь со стороны подозреваемого (обвиняемого) в установлении обстоятельств совершенного преступления, а именно: признательные правдивые показания, помощь в организации и проведении процессуальных и следственных действий, в установлении других лиц для допроса их в качестве свидетелей (фиктивно зарегистрированных или поставленных на учет граждан), подробное описание способа совершения преступления, предоставление документов и иных вещественных доказательств, сообщение о причинах и условиях, способствовавших совершению преступления и т.д.</w:t>
      </w:r>
    </w:p>
    <w:p w:rsidR="00506574" w:rsidRPr="00164225" w:rsidP="00017E9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Из материалов дела следует, что </w:t>
      </w:r>
      <w:r w:rsidR="00017E9D">
        <w:rPr>
          <w:rFonts w:ascii="Times New Roman" w:hAnsi="Times New Roman" w:cs="Times New Roman"/>
          <w:color w:val="000000"/>
          <w:sz w:val="28"/>
          <w:szCs w:val="28"/>
        </w:rPr>
        <w:t>6 марта 2020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г., до возбуждения уголовного дела, </w:t>
      </w:r>
      <w:r w:rsidR="00017E9D">
        <w:rPr>
          <w:rFonts w:ascii="Times New Roman" w:hAnsi="Times New Roman" w:cs="Times New Roman"/>
          <w:color w:val="000000"/>
          <w:sz w:val="28"/>
          <w:szCs w:val="28"/>
        </w:rPr>
        <w:t>Приказюк В.В.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добров</w:t>
      </w:r>
      <w:r w:rsidR="00017E9D">
        <w:rPr>
          <w:rFonts w:ascii="Times New Roman" w:hAnsi="Times New Roman" w:cs="Times New Roman"/>
          <w:color w:val="000000"/>
          <w:sz w:val="28"/>
          <w:szCs w:val="28"/>
        </w:rPr>
        <w:t>ольно в письменном виде сообщил старшему помощнику Красноперекопского межрайонного прокурора о фиктивной регистрации</w:t>
      </w:r>
      <w:r w:rsidRPr="00164225" w:rsidR="00017E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7E9D">
        <w:rPr>
          <w:rFonts w:ascii="Times New Roman" w:hAnsi="Times New Roman" w:cs="Times New Roman"/>
          <w:sz w:val="28"/>
          <w:szCs w:val="28"/>
        </w:rPr>
        <w:t>граждан</w:t>
      </w:r>
      <w:r w:rsidRPr="00164225" w:rsidR="00017E9D">
        <w:rPr>
          <w:rFonts w:ascii="Times New Roman" w:hAnsi="Times New Roman" w:cs="Times New Roman"/>
          <w:sz w:val="28"/>
          <w:szCs w:val="28"/>
        </w:rPr>
        <w:t xml:space="preserve"> Российской Федерации по месту жительства в жилом помещении в Российской Федерации</w:t>
      </w:r>
      <w:r w:rsidR="00017E9D">
        <w:rPr>
          <w:rFonts w:ascii="Times New Roman" w:hAnsi="Times New Roman" w:cs="Times New Roman"/>
          <w:color w:val="000000"/>
          <w:sz w:val="28"/>
          <w:szCs w:val="28"/>
        </w:rPr>
        <w:t xml:space="preserve"> (л.д.11-12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). В тот же день с согласия </w:t>
      </w:r>
      <w:r w:rsidR="00017E9D">
        <w:rPr>
          <w:rFonts w:ascii="Times New Roman" w:hAnsi="Times New Roman" w:cs="Times New Roman"/>
          <w:color w:val="000000"/>
          <w:sz w:val="28"/>
          <w:szCs w:val="28"/>
        </w:rPr>
        <w:t>Приказюка В.В. проведен осмотр его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жилища, </w:t>
      </w:r>
      <w:r w:rsidR="00017E9D">
        <w:rPr>
          <w:rFonts w:ascii="Times New Roman" w:hAnsi="Times New Roman" w:cs="Times New Roman"/>
          <w:color w:val="000000"/>
          <w:sz w:val="28"/>
          <w:szCs w:val="28"/>
        </w:rPr>
        <w:t>в ходе осмотра Приказюк В.В. пояснил</w:t>
      </w:r>
      <w:r w:rsidRPr="00164225" w:rsidR="00F94F98">
        <w:rPr>
          <w:rFonts w:ascii="Times New Roman" w:hAnsi="Times New Roman" w:cs="Times New Roman"/>
          <w:color w:val="000000"/>
          <w:sz w:val="28"/>
          <w:szCs w:val="28"/>
        </w:rPr>
        <w:t xml:space="preserve">, что </w:t>
      </w:r>
      <w:r w:rsidR="00212EF1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="00017E9D">
        <w:rPr>
          <w:rFonts w:ascii="Times New Roman" w:hAnsi="Times New Roman" w:cs="Times New Roman"/>
          <w:color w:val="000000"/>
          <w:sz w:val="28"/>
          <w:szCs w:val="28"/>
        </w:rPr>
        <w:t xml:space="preserve"> и члены его семьи по данному адресу не проживают (л.д. 49-50</w:t>
      </w:r>
      <w:r w:rsidRPr="00164225" w:rsidR="00F94F98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4225" w:rsidR="00F229DA">
        <w:rPr>
          <w:rFonts w:ascii="Times New Roman" w:hAnsi="Times New Roman" w:cs="Times New Roman"/>
          <w:color w:val="000000"/>
          <w:sz w:val="28"/>
          <w:szCs w:val="28"/>
        </w:rPr>
        <w:t>Уголовное дело по статье 322.</w:t>
      </w:r>
      <w:r w:rsidR="00017E9D">
        <w:rPr>
          <w:rFonts w:ascii="Times New Roman" w:hAnsi="Times New Roman" w:cs="Times New Roman"/>
          <w:color w:val="000000"/>
          <w:sz w:val="28"/>
          <w:szCs w:val="28"/>
        </w:rPr>
        <w:t>2 УК РФ в отношении Приказюка В.В. возбуждено 25 марта 2020</w:t>
      </w:r>
      <w:r w:rsidRPr="00164225" w:rsidR="00F229DA">
        <w:rPr>
          <w:rFonts w:ascii="Times New Roman" w:hAnsi="Times New Roman" w:cs="Times New Roman"/>
          <w:color w:val="000000"/>
          <w:sz w:val="28"/>
          <w:szCs w:val="28"/>
        </w:rPr>
        <w:t xml:space="preserve"> года. </w:t>
      </w:r>
    </w:p>
    <w:p w:rsidR="00506574" w:rsidRPr="00164225" w:rsidP="0050657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Фактические обстоятельства по настоящему уголовному делу указывают на то, что </w:t>
      </w:r>
      <w:r w:rsidR="00017E9D">
        <w:rPr>
          <w:rFonts w:ascii="Times New Roman" w:hAnsi="Times New Roman" w:cs="Times New Roman"/>
          <w:color w:val="000000"/>
          <w:sz w:val="28"/>
          <w:szCs w:val="28"/>
        </w:rPr>
        <w:t>Приказюк В.В.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r w:rsidR="00017E9D">
        <w:rPr>
          <w:rFonts w:ascii="Times New Roman" w:hAnsi="Times New Roman" w:cs="Times New Roman"/>
          <w:color w:val="000000"/>
          <w:sz w:val="28"/>
          <w:szCs w:val="28"/>
        </w:rPr>
        <w:t>только признал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свою вину в совершении престу</w:t>
      </w:r>
      <w:r w:rsidR="00017E9D">
        <w:rPr>
          <w:rFonts w:ascii="Times New Roman" w:hAnsi="Times New Roman" w:cs="Times New Roman"/>
          <w:color w:val="000000"/>
          <w:sz w:val="28"/>
          <w:szCs w:val="28"/>
        </w:rPr>
        <w:t xml:space="preserve">пления, но активно сотрудничал 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с правоохранительными органами, </w:t>
      </w:r>
      <w:r w:rsidRPr="00164225">
        <w:rPr>
          <w:rFonts w:ascii="Times New Roman" w:hAnsi="Times New Roman" w:cs="Times New Roman"/>
          <w:sz w:val="28"/>
          <w:szCs w:val="28"/>
          <w:lang w:eastAsia="en-US"/>
        </w:rPr>
        <w:t>до в</w:t>
      </w:r>
      <w:r w:rsidR="00017E9D">
        <w:rPr>
          <w:rFonts w:ascii="Times New Roman" w:hAnsi="Times New Roman" w:cs="Times New Roman"/>
          <w:sz w:val="28"/>
          <w:szCs w:val="28"/>
          <w:lang w:eastAsia="en-US"/>
        </w:rPr>
        <w:t xml:space="preserve">озбуждения уголовного дела дал </w:t>
      </w:r>
      <w:r w:rsidRPr="00164225">
        <w:rPr>
          <w:rFonts w:ascii="Times New Roman" w:hAnsi="Times New Roman" w:cs="Times New Roman"/>
          <w:sz w:val="28"/>
          <w:szCs w:val="28"/>
          <w:lang w:eastAsia="en-US"/>
        </w:rPr>
        <w:t>признательные показания, что зафиксировано в объясне</w:t>
      </w:r>
      <w:r w:rsidRPr="00164225" w:rsidR="00F94F98">
        <w:rPr>
          <w:rFonts w:ascii="Times New Roman" w:hAnsi="Times New Roman" w:cs="Times New Roman"/>
          <w:sz w:val="28"/>
          <w:szCs w:val="28"/>
          <w:lang w:eastAsia="en-US"/>
        </w:rPr>
        <w:t>ниях</w:t>
      </w:r>
      <w:r w:rsidRPr="00164225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017E9D">
        <w:rPr>
          <w:rFonts w:ascii="Times New Roman" w:hAnsi="Times New Roman" w:cs="Times New Roman"/>
          <w:color w:val="000000"/>
          <w:sz w:val="28"/>
          <w:szCs w:val="28"/>
        </w:rPr>
        <w:t>рассказал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об обстоятельствах совершения престу</w:t>
      </w:r>
      <w:r w:rsidR="00017E9D">
        <w:rPr>
          <w:rFonts w:ascii="Times New Roman" w:hAnsi="Times New Roman" w:cs="Times New Roman"/>
          <w:color w:val="000000"/>
          <w:sz w:val="28"/>
          <w:szCs w:val="28"/>
        </w:rPr>
        <w:t>пления, добровольно предоставил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сотрудникам полиции для осмотра свое жилье,</w:t>
      </w:r>
      <w:r w:rsidRPr="00164225" w:rsidR="00F229DA">
        <w:rPr>
          <w:rFonts w:ascii="Times New Roman" w:hAnsi="Times New Roman" w:cs="Times New Roman"/>
          <w:color w:val="000000"/>
          <w:sz w:val="28"/>
          <w:szCs w:val="28"/>
        </w:rPr>
        <w:t xml:space="preserve"> то есть</w:t>
      </w:r>
      <w:r w:rsidR="00017E9D">
        <w:rPr>
          <w:rFonts w:ascii="Times New Roman" w:hAnsi="Times New Roman" w:cs="Times New Roman"/>
          <w:color w:val="000000"/>
          <w:sz w:val="28"/>
          <w:szCs w:val="28"/>
        </w:rPr>
        <w:t xml:space="preserve"> сообщил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ранее неизвестные факты и сведения, подтверждаю</w:t>
      </w:r>
      <w:r w:rsidR="00017E9D">
        <w:rPr>
          <w:rFonts w:ascii="Times New Roman" w:hAnsi="Times New Roman" w:cs="Times New Roman"/>
          <w:color w:val="000000"/>
          <w:sz w:val="28"/>
          <w:szCs w:val="28"/>
        </w:rPr>
        <w:t>щие совершение ним</w:t>
      </w:r>
      <w:r w:rsidRPr="00164225" w:rsidR="00F229DA">
        <w:rPr>
          <w:rFonts w:ascii="Times New Roman" w:hAnsi="Times New Roman" w:cs="Times New Roman"/>
          <w:color w:val="000000"/>
          <w:sz w:val="28"/>
          <w:szCs w:val="28"/>
        </w:rPr>
        <w:t xml:space="preserve"> преступления.</w:t>
      </w:r>
    </w:p>
    <w:p w:rsidR="00506574" w:rsidRPr="00164225" w:rsidP="0050657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</w:rPr>
        <w:t>В д</w:t>
      </w:r>
      <w:r w:rsidR="00017E9D">
        <w:rPr>
          <w:rFonts w:ascii="Times New Roman" w:hAnsi="Times New Roman" w:cs="Times New Roman"/>
          <w:color w:val="000000"/>
          <w:sz w:val="28"/>
          <w:szCs w:val="28"/>
        </w:rPr>
        <w:t>ействиях подсудимого Пркиазюка В.В.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не содержится иного состава преступления. </w:t>
      </w:r>
    </w:p>
    <w:p w:rsidR="00506574" w:rsidRPr="00164225" w:rsidP="0050657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</w:rPr>
        <w:t>Таким образом, суд</w:t>
      </w:r>
      <w:r w:rsidR="00017E9D">
        <w:rPr>
          <w:rFonts w:ascii="Times New Roman" w:hAnsi="Times New Roman" w:cs="Times New Roman"/>
          <w:color w:val="000000"/>
          <w:sz w:val="28"/>
          <w:szCs w:val="28"/>
        </w:rPr>
        <w:t>ом установлено, что Приказюк В.В. впервые совершил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преступление н</w:t>
      </w:r>
      <w:r w:rsidR="00017E9D">
        <w:rPr>
          <w:rFonts w:ascii="Times New Roman" w:hAnsi="Times New Roman" w:cs="Times New Roman"/>
          <w:color w:val="000000"/>
          <w:sz w:val="28"/>
          <w:szCs w:val="28"/>
        </w:rPr>
        <w:t>ебольшой тяжести, способствовал его раскрытию, в его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действиях не содержится иного состава преступления. Учитывая данные обстоятельства, а также признание вины и согласие </w:t>
      </w:r>
      <w:r w:rsidR="00017E9D">
        <w:rPr>
          <w:rFonts w:ascii="Times New Roman" w:hAnsi="Times New Roman" w:cs="Times New Roman"/>
          <w:color w:val="000000"/>
          <w:sz w:val="28"/>
          <w:szCs w:val="28"/>
        </w:rPr>
        <w:t>подсудимого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на прекращение уголовного преследования по данному основанию, суд удовлетворяет </w:t>
      </w:r>
      <w:r w:rsidR="00017E9D">
        <w:rPr>
          <w:rFonts w:ascii="Times New Roman" w:hAnsi="Times New Roman" w:cs="Times New Roman"/>
          <w:color w:val="000000"/>
          <w:sz w:val="28"/>
          <w:szCs w:val="28"/>
        </w:rPr>
        <w:t>заявленное защитником подсудимого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ходатайство, поскольку убеждён в наличии предусмотренных примечанием к статье 322.2 УК РФ оснований для прекращения уголовного дела</w:t>
      </w:r>
      <w:r w:rsidRPr="00164225" w:rsidR="00F94F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7E9D">
        <w:rPr>
          <w:rFonts w:ascii="Times New Roman" w:hAnsi="Times New Roman" w:cs="Times New Roman"/>
          <w:color w:val="000000"/>
          <w:sz w:val="28"/>
          <w:szCs w:val="28"/>
        </w:rPr>
        <w:t>в отношении Приказюка В.В.</w:t>
      </w:r>
    </w:p>
    <w:p w:rsidR="00506574" w:rsidRPr="00164225" w:rsidP="0050657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</w:rPr>
        <w:t>Мера пре</w:t>
      </w:r>
      <w:r w:rsidR="00017E9D">
        <w:rPr>
          <w:rFonts w:ascii="Times New Roman" w:hAnsi="Times New Roman" w:cs="Times New Roman"/>
          <w:color w:val="000000"/>
          <w:sz w:val="28"/>
          <w:szCs w:val="28"/>
        </w:rPr>
        <w:t>сечения в отношении Приказюка В.В.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не избиралась. Избранная мера процессуального принуждения в виде обязательства о явке подлежит отмене.</w:t>
      </w:r>
    </w:p>
    <w:p w:rsidR="00506574" w:rsidRPr="00164225" w:rsidP="0050657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</w:rPr>
        <w:t>Гражданский иск по уголовному делу не заявлен.</w:t>
      </w:r>
    </w:p>
    <w:p w:rsidR="00506574" w:rsidRPr="00164225" w:rsidP="0050657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sz w:val="28"/>
          <w:szCs w:val="28"/>
        </w:rPr>
        <w:t>Процессуальные издержки, подлежащие выпл</w:t>
      </w:r>
      <w:r w:rsidR="00017E9D">
        <w:rPr>
          <w:rFonts w:ascii="Times New Roman" w:hAnsi="Times New Roman" w:cs="Times New Roman"/>
          <w:sz w:val="28"/>
          <w:szCs w:val="28"/>
        </w:rPr>
        <w:t>ате адвокату Литовченко И.В.</w:t>
      </w:r>
      <w:r w:rsidRPr="00164225">
        <w:rPr>
          <w:rFonts w:ascii="Times New Roman" w:hAnsi="Times New Roman" w:cs="Times New Roman"/>
          <w:sz w:val="28"/>
          <w:szCs w:val="28"/>
        </w:rPr>
        <w:t>, следует возместить за счёт средств федерального бюджета.</w:t>
      </w:r>
    </w:p>
    <w:p w:rsidR="005A622E" w:rsidRPr="00164225" w:rsidP="005065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Вещественные доказательства</w:t>
      </w:r>
      <w:r w:rsidRPr="00164225" w:rsidR="00506574">
        <w:rPr>
          <w:rFonts w:ascii="Times New Roman" w:hAnsi="Times New Roman" w:cs="Times New Roman"/>
          <w:color w:val="000000"/>
          <w:sz w:val="28"/>
          <w:szCs w:val="28"/>
        </w:rPr>
        <w:t xml:space="preserve"> по делу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отсутствуют.</w:t>
      </w:r>
    </w:p>
    <w:p w:rsidR="005A622E" w:rsidRPr="00164225" w:rsidP="005A622E">
      <w:pPr>
        <w:spacing w:line="240" w:lineRule="auto"/>
        <w:ind w:firstLine="5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4225">
        <w:rPr>
          <w:rFonts w:ascii="Times New Roman" w:hAnsi="Times New Roman" w:cs="Times New Roman"/>
          <w:sz w:val="28"/>
          <w:szCs w:val="28"/>
        </w:rPr>
        <w:t>На основании изложенного и руково</w:t>
      </w:r>
      <w:r w:rsidRPr="00164225" w:rsidR="00474069">
        <w:rPr>
          <w:rFonts w:ascii="Times New Roman" w:hAnsi="Times New Roman" w:cs="Times New Roman"/>
          <w:sz w:val="28"/>
          <w:szCs w:val="28"/>
        </w:rPr>
        <w:t>дствуясь примечанием</w:t>
      </w:r>
      <w:r w:rsidRPr="00164225" w:rsidR="00506574">
        <w:rPr>
          <w:rFonts w:ascii="Times New Roman" w:hAnsi="Times New Roman" w:cs="Times New Roman"/>
          <w:sz w:val="28"/>
          <w:szCs w:val="28"/>
        </w:rPr>
        <w:t xml:space="preserve"> к ст. 322.2</w:t>
      </w:r>
      <w:r w:rsidRPr="00164225">
        <w:rPr>
          <w:rFonts w:ascii="Times New Roman" w:hAnsi="Times New Roman" w:cs="Times New Roman"/>
          <w:sz w:val="28"/>
          <w:szCs w:val="28"/>
        </w:rPr>
        <w:t xml:space="preserve"> УК РФ, ч.</w:t>
      </w:r>
      <w:r w:rsidR="00DA32CF">
        <w:rPr>
          <w:rFonts w:ascii="Times New Roman" w:hAnsi="Times New Roman" w:cs="Times New Roman"/>
          <w:sz w:val="28"/>
          <w:szCs w:val="28"/>
        </w:rPr>
        <w:t xml:space="preserve"> </w:t>
      </w:r>
      <w:r w:rsidRPr="00164225">
        <w:rPr>
          <w:rFonts w:ascii="Times New Roman" w:hAnsi="Times New Roman" w:cs="Times New Roman"/>
          <w:sz w:val="28"/>
          <w:szCs w:val="28"/>
        </w:rPr>
        <w:t>2 ст. 75, ст.</w:t>
      </w:r>
      <w:r w:rsidR="00DA32CF">
        <w:rPr>
          <w:rFonts w:ascii="Times New Roman" w:hAnsi="Times New Roman" w:cs="Times New Roman"/>
          <w:sz w:val="28"/>
          <w:szCs w:val="28"/>
        </w:rPr>
        <w:t xml:space="preserve"> </w:t>
      </w:r>
      <w:r w:rsidRPr="00164225">
        <w:rPr>
          <w:rFonts w:ascii="Times New Roman" w:hAnsi="Times New Roman" w:cs="Times New Roman"/>
          <w:sz w:val="28"/>
          <w:szCs w:val="28"/>
        </w:rPr>
        <w:t>254, ст.</w:t>
      </w:r>
      <w:r w:rsidR="00DA32CF">
        <w:rPr>
          <w:rFonts w:ascii="Times New Roman" w:hAnsi="Times New Roman" w:cs="Times New Roman"/>
          <w:sz w:val="28"/>
          <w:szCs w:val="28"/>
        </w:rPr>
        <w:t xml:space="preserve"> </w:t>
      </w:r>
      <w:r w:rsidRPr="00164225">
        <w:rPr>
          <w:rFonts w:ascii="Times New Roman" w:hAnsi="Times New Roman" w:cs="Times New Roman"/>
          <w:sz w:val="28"/>
          <w:szCs w:val="28"/>
        </w:rPr>
        <w:t>256 УПК РФ, мировой судья</w:t>
      </w:r>
    </w:p>
    <w:p w:rsidR="005A622E" w:rsidRPr="00164225" w:rsidP="005A622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A622E" w:rsidRPr="00164225" w:rsidP="005A622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64225">
        <w:rPr>
          <w:rFonts w:ascii="Times New Roman" w:hAnsi="Times New Roman" w:cs="Times New Roman"/>
          <w:sz w:val="28"/>
          <w:szCs w:val="28"/>
        </w:rPr>
        <w:t>ПОСТАНОВИЛ:</w:t>
      </w:r>
    </w:p>
    <w:p w:rsidR="005A622E" w:rsidRPr="00164225" w:rsidP="005A622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29DA" w:rsidRPr="00164225" w:rsidP="00F229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64225">
        <w:rPr>
          <w:rFonts w:ascii="Times New Roman" w:hAnsi="Times New Roman" w:cs="Times New Roman"/>
          <w:sz w:val="28"/>
          <w:szCs w:val="28"/>
        </w:rPr>
        <w:t xml:space="preserve">  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>Прекратить уголовное дело в о</w:t>
      </w:r>
      <w:r w:rsidR="00DA32CF">
        <w:rPr>
          <w:rFonts w:ascii="Times New Roman" w:hAnsi="Times New Roman" w:cs="Times New Roman"/>
          <w:color w:val="000000"/>
          <w:sz w:val="28"/>
          <w:szCs w:val="28"/>
        </w:rPr>
        <w:t xml:space="preserve">тношении Приказюка </w:t>
      </w:r>
      <w:r w:rsidR="00212EF1">
        <w:rPr>
          <w:rFonts w:ascii="Times New Roman" w:hAnsi="Times New Roman" w:cs="Times New Roman"/>
          <w:color w:val="000000"/>
          <w:sz w:val="28"/>
          <w:szCs w:val="28"/>
        </w:rPr>
        <w:t>В.В.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по статье 322.2 Уголовного кодекса РФ по основанию, предусмотренному примечанием к статье 322.2 УК РФ, </w:t>
      </w:r>
      <w:r w:rsidRPr="00164225">
        <w:rPr>
          <w:rFonts w:ascii="Times New Roman" w:hAnsi="Times New Roman" w:cs="Times New Roman"/>
          <w:sz w:val="28"/>
          <w:szCs w:val="28"/>
          <w:lang w:eastAsia="en-US"/>
        </w:rPr>
        <w:t>в связи со способствованием раскрытию этого преступления.</w:t>
      </w:r>
    </w:p>
    <w:p w:rsidR="005A622E" w:rsidRPr="00164225" w:rsidP="00F229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</w:rPr>
        <w:t>На основании примечания к статье 322</w:t>
      </w:r>
      <w:r w:rsidR="00DA32CF">
        <w:rPr>
          <w:rFonts w:ascii="Times New Roman" w:hAnsi="Times New Roman" w:cs="Times New Roman"/>
          <w:color w:val="000000"/>
          <w:sz w:val="28"/>
          <w:szCs w:val="28"/>
        </w:rPr>
        <w:t xml:space="preserve">.2 УК РФ Приказюка </w:t>
      </w:r>
      <w:r w:rsidR="00212EF1">
        <w:rPr>
          <w:rFonts w:ascii="Times New Roman" w:hAnsi="Times New Roman" w:cs="Times New Roman"/>
          <w:color w:val="000000"/>
          <w:sz w:val="28"/>
          <w:szCs w:val="28"/>
        </w:rPr>
        <w:t>В.В.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освободить от уголовной ответственности.</w:t>
      </w:r>
    </w:p>
    <w:p w:rsidR="00474069" w:rsidRPr="00164225" w:rsidP="00474069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</w:rPr>
        <w:t>Меру процессуального принуждения в виде обязательства о явке, из</w:t>
      </w:r>
      <w:r w:rsidR="00DA32CF">
        <w:rPr>
          <w:rFonts w:ascii="Times New Roman" w:hAnsi="Times New Roman" w:cs="Times New Roman"/>
          <w:color w:val="000000"/>
          <w:sz w:val="28"/>
          <w:szCs w:val="28"/>
        </w:rPr>
        <w:t>бранную в отношении Приказюка В.В.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>, отменить.</w:t>
      </w:r>
    </w:p>
    <w:p w:rsidR="00474069" w:rsidRPr="00164225" w:rsidP="00474069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sz w:val="28"/>
          <w:szCs w:val="28"/>
        </w:rPr>
        <w:t>Процессуальные издержки, подлежащие</w:t>
      </w:r>
      <w:r w:rsidR="00DA32CF">
        <w:rPr>
          <w:rFonts w:ascii="Times New Roman" w:hAnsi="Times New Roman" w:cs="Times New Roman"/>
          <w:sz w:val="28"/>
          <w:szCs w:val="28"/>
        </w:rPr>
        <w:t xml:space="preserve"> выплате адвокату Литовченко И.В.</w:t>
      </w:r>
      <w:r w:rsidRPr="00164225">
        <w:rPr>
          <w:rFonts w:ascii="Times New Roman" w:hAnsi="Times New Roman" w:cs="Times New Roman"/>
          <w:sz w:val="28"/>
          <w:szCs w:val="28"/>
        </w:rPr>
        <w:t>, возместить за счёт средств федерального бюджета.</w:t>
      </w:r>
    </w:p>
    <w:p w:rsidR="007F232B" w:rsidRPr="00164225" w:rsidP="004740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</w:rPr>
        <w:t>Постановление может быть обжаловано, а также на него может быть принесено апелляционное представление в Красноперекопский районный суд Республики Крым в течение 10 суток со дня его оглаш</w:t>
      </w:r>
      <w:r w:rsidR="00DA32CF">
        <w:rPr>
          <w:rFonts w:ascii="Times New Roman" w:hAnsi="Times New Roman" w:cs="Times New Roman"/>
          <w:color w:val="000000"/>
          <w:sz w:val="28"/>
          <w:szCs w:val="28"/>
        </w:rPr>
        <w:t>ения через судебный участок № 58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Красноперекопского судебного района Республики Крым.</w:t>
      </w:r>
    </w:p>
    <w:p w:rsidR="007F232B" w:rsidRPr="00164225" w:rsidP="00474069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7F232B" w:rsidRPr="00164225" w:rsidP="00474069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</w:rPr>
        <w:tab/>
        <w:t>Мировой судья: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ab/>
        <w:t>М.В. Матюшенко</w:t>
      </w:r>
    </w:p>
    <w:p w:rsidR="005A622E" w:rsidRPr="00164225" w:rsidP="00474069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622E" w:rsidRPr="00164225" w:rsidP="004740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4E36" w:rsidRPr="00164225" w:rsidP="0047406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Sect="00CD481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9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39176"/>
      <w:docPartObj>
        <w:docPartGallery w:val="Page Numbers (Bottom of Page)"/>
        <w:docPartUnique/>
      </w:docPartObj>
    </w:sdtPr>
    <w:sdtContent>
      <w:p w:rsidR="00164225">
        <w:pPr>
          <w:pStyle w:val="Footer"/>
          <w:jc w:val="center"/>
        </w:pPr>
        <w:r>
          <w:fldChar w:fldCharType="begin"/>
        </w:r>
        <w:r w:rsidR="007C2D8D">
          <w:instrText xml:space="preserve"> PAGE   \* MERGEFORMAT </w:instrText>
        </w:r>
        <w:r>
          <w:fldChar w:fldCharType="separate"/>
        </w:r>
        <w:r w:rsidR="00212EF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C695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9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9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95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9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>
    <w:useFELayout/>
  </w:compat>
  <w:rsids>
    <w:rsidRoot w:val="005A622E"/>
    <w:rsid w:val="000019DA"/>
    <w:rsid w:val="00017E9D"/>
    <w:rsid w:val="00036267"/>
    <w:rsid w:val="00077005"/>
    <w:rsid w:val="00093F2E"/>
    <w:rsid w:val="0009534C"/>
    <w:rsid w:val="000B6531"/>
    <w:rsid w:val="00150B45"/>
    <w:rsid w:val="00157B19"/>
    <w:rsid w:val="00164225"/>
    <w:rsid w:val="00191C62"/>
    <w:rsid w:val="001C0D7D"/>
    <w:rsid w:val="001D073E"/>
    <w:rsid w:val="00212EF1"/>
    <w:rsid w:val="00265047"/>
    <w:rsid w:val="00284E7E"/>
    <w:rsid w:val="003004A1"/>
    <w:rsid w:val="0032113B"/>
    <w:rsid w:val="00325C56"/>
    <w:rsid w:val="003B6C89"/>
    <w:rsid w:val="004056E6"/>
    <w:rsid w:val="00444FF8"/>
    <w:rsid w:val="00474069"/>
    <w:rsid w:val="004B5202"/>
    <w:rsid w:val="00506574"/>
    <w:rsid w:val="0056182C"/>
    <w:rsid w:val="005A622E"/>
    <w:rsid w:val="005D1A2A"/>
    <w:rsid w:val="005E4661"/>
    <w:rsid w:val="005E6D2A"/>
    <w:rsid w:val="00603035"/>
    <w:rsid w:val="006B7F58"/>
    <w:rsid w:val="007B394B"/>
    <w:rsid w:val="007C2D8D"/>
    <w:rsid w:val="007E0AB4"/>
    <w:rsid w:val="007F232B"/>
    <w:rsid w:val="00801560"/>
    <w:rsid w:val="00825EF9"/>
    <w:rsid w:val="00861EF4"/>
    <w:rsid w:val="008E1DCD"/>
    <w:rsid w:val="00965190"/>
    <w:rsid w:val="009A388C"/>
    <w:rsid w:val="009C2A3D"/>
    <w:rsid w:val="009F4E36"/>
    <w:rsid w:val="00A40891"/>
    <w:rsid w:val="00A9057E"/>
    <w:rsid w:val="00AE2AC6"/>
    <w:rsid w:val="00B55D94"/>
    <w:rsid w:val="00C47F45"/>
    <w:rsid w:val="00C918E2"/>
    <w:rsid w:val="00CD088E"/>
    <w:rsid w:val="00CD481E"/>
    <w:rsid w:val="00D13582"/>
    <w:rsid w:val="00D95605"/>
    <w:rsid w:val="00DA32CF"/>
    <w:rsid w:val="00E109E4"/>
    <w:rsid w:val="00F16D46"/>
    <w:rsid w:val="00F229DA"/>
    <w:rsid w:val="00F57215"/>
    <w:rsid w:val="00F61170"/>
    <w:rsid w:val="00F90961"/>
    <w:rsid w:val="00F94F98"/>
    <w:rsid w:val="00FC2FD4"/>
    <w:rsid w:val="00FC62D7"/>
    <w:rsid w:val="00FC695F"/>
    <w:rsid w:val="00FC7D9E"/>
    <w:rsid w:val="00FD57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6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D13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D13582"/>
  </w:style>
  <w:style w:type="paragraph" w:styleId="Footer">
    <w:name w:val="footer"/>
    <w:basedOn w:val="Normal"/>
    <w:link w:val="a0"/>
    <w:uiPriority w:val="99"/>
    <w:unhideWhenUsed/>
    <w:rsid w:val="00D13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3582"/>
  </w:style>
  <w:style w:type="paragraph" w:styleId="BodyText2">
    <w:name w:val="Body Text 2"/>
    <w:basedOn w:val="Normal"/>
    <w:link w:val="2"/>
    <w:uiPriority w:val="99"/>
    <w:rsid w:val="005065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506574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semiHidden/>
    <w:rsid w:val="00506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50657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bshchaia-chast/razdel-iv/glava-11/statia-75/?marker=fdoctlaw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