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0827" w:rsidRPr="00EF3054" w:rsidP="00C204ED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EF305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 w:rsidRPr="00EF3054" w:rsidR="00F56EB2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EF3054" w:rsidR="003601FA">
        <w:rPr>
          <w:rFonts w:ascii="Times New Roman" w:hAnsi="Times New Roman" w:cs="Times New Roman"/>
          <w:sz w:val="22"/>
          <w:szCs w:val="22"/>
        </w:rPr>
        <w:t>Дело № 1-58</w:t>
      </w:r>
      <w:r w:rsidRPr="00EF3054" w:rsidR="00262A02">
        <w:rPr>
          <w:rFonts w:ascii="Times New Roman" w:hAnsi="Times New Roman" w:cs="Times New Roman"/>
          <w:sz w:val="22"/>
          <w:szCs w:val="22"/>
        </w:rPr>
        <w:t>-</w:t>
      </w:r>
      <w:r w:rsidRPr="00EF3054" w:rsidR="003601FA">
        <w:rPr>
          <w:rFonts w:ascii="Times New Roman" w:hAnsi="Times New Roman" w:cs="Times New Roman"/>
          <w:sz w:val="22"/>
          <w:szCs w:val="22"/>
        </w:rPr>
        <w:t>9</w:t>
      </w:r>
      <w:r w:rsidRPr="00EF3054" w:rsidR="003E4BC0">
        <w:rPr>
          <w:rFonts w:ascii="Times New Roman" w:hAnsi="Times New Roman" w:cs="Times New Roman"/>
          <w:sz w:val="22"/>
          <w:szCs w:val="22"/>
        </w:rPr>
        <w:t>/2022</w:t>
      </w:r>
    </w:p>
    <w:p w:rsidR="00E00FA8" w:rsidRPr="00EF3054" w:rsidP="00C204ED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EF305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</w:t>
      </w:r>
      <w:r w:rsidRPr="00EF3054" w:rsidR="00BC7C62">
        <w:rPr>
          <w:rFonts w:ascii="Times New Roman" w:hAnsi="Times New Roman" w:cs="Times New Roman"/>
          <w:sz w:val="22"/>
          <w:szCs w:val="22"/>
        </w:rPr>
        <w:t xml:space="preserve">   </w:t>
      </w:r>
      <w:r w:rsidRPr="00EF3054" w:rsidR="00F56EB2">
        <w:rPr>
          <w:rFonts w:ascii="Times New Roman" w:hAnsi="Times New Roman" w:cs="Times New Roman"/>
          <w:sz w:val="22"/>
          <w:szCs w:val="22"/>
        </w:rPr>
        <w:t xml:space="preserve"> </w:t>
      </w:r>
      <w:r w:rsidRPr="00EF3054">
        <w:rPr>
          <w:rFonts w:ascii="Times New Roman" w:hAnsi="Times New Roman" w:cs="Times New Roman"/>
          <w:sz w:val="22"/>
          <w:szCs w:val="22"/>
        </w:rPr>
        <w:t>УИД 91</w:t>
      </w:r>
      <w:r w:rsidRPr="00EF3054">
        <w:rPr>
          <w:rFonts w:ascii="Times New Roman" w:hAnsi="Times New Roman" w:cs="Times New Roman"/>
          <w:sz w:val="22"/>
          <w:szCs w:val="22"/>
          <w:lang w:val="en-US"/>
        </w:rPr>
        <w:t>MS</w:t>
      </w:r>
      <w:r w:rsidRPr="00EF3054" w:rsidR="003601FA">
        <w:rPr>
          <w:rFonts w:ascii="Times New Roman" w:hAnsi="Times New Roman" w:cs="Times New Roman"/>
          <w:sz w:val="22"/>
          <w:szCs w:val="22"/>
        </w:rPr>
        <w:t>0058-01-2022-000241-17</w:t>
      </w:r>
    </w:p>
    <w:p w:rsidR="00E00FA8" w:rsidRPr="00EF3054" w:rsidP="00C204ED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E82FC2" w:rsidRPr="00EF3054" w:rsidP="00B34877">
      <w:pPr>
        <w:ind w:firstLine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F3054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EF3054" w:rsidR="00BC5868">
        <w:rPr>
          <w:rFonts w:ascii="Times New Roman" w:hAnsi="Times New Roman" w:cs="Times New Roman"/>
          <w:sz w:val="22"/>
          <w:szCs w:val="22"/>
        </w:rPr>
        <w:t xml:space="preserve">        </w:t>
      </w:r>
      <w:r w:rsidRPr="00EF3054" w:rsidR="006D4B51">
        <w:rPr>
          <w:rFonts w:ascii="Times New Roman" w:hAnsi="Times New Roman" w:cs="Times New Roman"/>
          <w:sz w:val="22"/>
          <w:szCs w:val="22"/>
        </w:rPr>
        <w:t xml:space="preserve">   </w:t>
      </w:r>
      <w:r w:rsidRPr="00EF3054" w:rsidR="00BC7C62">
        <w:rPr>
          <w:rFonts w:ascii="Times New Roman" w:hAnsi="Times New Roman" w:cs="Times New Roman"/>
          <w:sz w:val="22"/>
          <w:szCs w:val="22"/>
        </w:rPr>
        <w:t xml:space="preserve">        </w:t>
      </w:r>
      <w:r w:rsidRPr="00EF3054" w:rsidR="00BC5868">
        <w:rPr>
          <w:rFonts w:ascii="Times New Roman" w:hAnsi="Times New Roman" w:cs="Times New Roman"/>
          <w:sz w:val="22"/>
          <w:szCs w:val="22"/>
        </w:rPr>
        <w:t xml:space="preserve"> </w:t>
      </w:r>
      <w:r w:rsidRPr="00EF3054" w:rsidR="001E0827">
        <w:rPr>
          <w:rFonts w:ascii="Times New Roman" w:hAnsi="Times New Roman" w:cs="Times New Roman"/>
          <w:sz w:val="22"/>
          <w:szCs w:val="22"/>
        </w:rPr>
        <w:t xml:space="preserve"> </w:t>
      </w:r>
      <w:r w:rsidRPr="00EF3054" w:rsidR="001E0827">
        <w:rPr>
          <w:rFonts w:ascii="Times New Roman" w:hAnsi="Times New Roman" w:cs="Times New Roman"/>
          <w:b/>
          <w:sz w:val="22"/>
          <w:szCs w:val="22"/>
        </w:rPr>
        <w:t>ПОСТАНО</w:t>
      </w:r>
      <w:r w:rsidRPr="00EF3054" w:rsidR="001A40F1">
        <w:rPr>
          <w:rFonts w:ascii="Times New Roman" w:hAnsi="Times New Roman" w:cs="Times New Roman"/>
          <w:b/>
          <w:sz w:val="22"/>
          <w:szCs w:val="22"/>
        </w:rPr>
        <w:t>В</w:t>
      </w:r>
      <w:r w:rsidRPr="00EF3054" w:rsidR="001E0827">
        <w:rPr>
          <w:rFonts w:ascii="Times New Roman" w:hAnsi="Times New Roman" w:cs="Times New Roman"/>
          <w:b/>
          <w:sz w:val="22"/>
          <w:szCs w:val="22"/>
        </w:rPr>
        <w:t>ЛЕНИЕ</w:t>
      </w:r>
    </w:p>
    <w:p w:rsidR="00E82FC2" w:rsidRPr="00EF3054" w:rsidP="003E4BC0">
      <w:pPr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EF3054">
        <w:rPr>
          <w:rFonts w:ascii="Times New Roman" w:eastAsia="Arial Unicode MS" w:hAnsi="Times New Roman" w:cs="Times New Roman"/>
          <w:sz w:val="22"/>
          <w:szCs w:val="22"/>
        </w:rPr>
        <w:t xml:space="preserve">      </w:t>
      </w:r>
      <w:r w:rsidRPr="00EF3054" w:rsidR="00F56EB2">
        <w:rPr>
          <w:rFonts w:ascii="Times New Roman" w:eastAsia="Arial Unicode MS" w:hAnsi="Times New Roman" w:cs="Times New Roman"/>
          <w:sz w:val="22"/>
          <w:szCs w:val="22"/>
        </w:rPr>
        <w:t>19 апреля</w:t>
      </w:r>
      <w:r w:rsidRPr="00EF3054">
        <w:rPr>
          <w:rFonts w:ascii="Times New Roman" w:eastAsia="Arial Unicode MS" w:hAnsi="Times New Roman" w:cs="Times New Roman"/>
          <w:sz w:val="22"/>
          <w:szCs w:val="22"/>
        </w:rPr>
        <w:t xml:space="preserve"> 2022</w:t>
      </w:r>
      <w:r w:rsidRPr="00EF3054" w:rsidR="001E0827">
        <w:rPr>
          <w:rFonts w:ascii="Times New Roman" w:eastAsia="Arial Unicode MS" w:hAnsi="Times New Roman" w:cs="Times New Roman"/>
          <w:sz w:val="22"/>
          <w:szCs w:val="22"/>
        </w:rPr>
        <w:t xml:space="preserve"> г</w:t>
      </w:r>
      <w:r w:rsidRPr="00EF3054" w:rsidR="00262A02">
        <w:rPr>
          <w:rFonts w:ascii="Times New Roman" w:eastAsia="Arial Unicode MS" w:hAnsi="Times New Roman" w:cs="Times New Roman"/>
          <w:sz w:val="22"/>
          <w:szCs w:val="22"/>
        </w:rPr>
        <w:t>ода</w:t>
      </w:r>
      <w:r w:rsidRPr="00EF3054">
        <w:rPr>
          <w:rFonts w:ascii="Times New Roman" w:eastAsia="Arial Unicode MS" w:hAnsi="Times New Roman" w:cs="Times New Roman"/>
          <w:sz w:val="22"/>
          <w:szCs w:val="22"/>
        </w:rPr>
        <w:t xml:space="preserve"> </w:t>
      </w:r>
      <w:r w:rsidRPr="00EF3054">
        <w:rPr>
          <w:rFonts w:ascii="Times New Roman" w:eastAsia="Arial Unicode MS" w:hAnsi="Times New Roman" w:cs="Times New Roman"/>
          <w:sz w:val="22"/>
          <w:szCs w:val="22"/>
        </w:rPr>
        <w:tab/>
      </w:r>
      <w:r w:rsidRPr="00EF3054">
        <w:rPr>
          <w:rFonts w:ascii="Times New Roman" w:eastAsia="Arial Unicode MS" w:hAnsi="Times New Roman" w:cs="Times New Roman"/>
          <w:sz w:val="22"/>
          <w:szCs w:val="22"/>
        </w:rPr>
        <w:tab/>
      </w:r>
    </w:p>
    <w:p w:rsidR="00E82FC2" w:rsidRPr="00EF3054" w:rsidP="00E82FC2">
      <w:pPr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F3054">
        <w:rPr>
          <w:rFonts w:ascii="Times New Roman" w:eastAsia="Arial Unicode MS" w:hAnsi="Times New Roman" w:cs="Times New Roman"/>
          <w:sz w:val="22"/>
          <w:szCs w:val="22"/>
        </w:rPr>
        <w:t xml:space="preserve">         </w:t>
      </w:r>
      <w:r w:rsidRPr="00EF3054">
        <w:rPr>
          <w:rFonts w:ascii="Times New Roman" w:eastAsia="Times New Roman" w:hAnsi="Times New Roman" w:cs="Times New Roman"/>
          <w:sz w:val="22"/>
          <w:szCs w:val="22"/>
        </w:rPr>
        <w:t xml:space="preserve">Республика Крым, г. Красноперекопск, микрорайон 10, дом 4  </w:t>
      </w:r>
    </w:p>
    <w:p w:rsidR="003601FA" w:rsidRPr="00EF3054" w:rsidP="003043EB">
      <w:pPr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F3054">
        <w:rPr>
          <w:rFonts w:ascii="Times New Roman" w:eastAsia="Times New Roman" w:hAnsi="Times New Roman" w:cs="Times New Roman"/>
          <w:sz w:val="22"/>
          <w:szCs w:val="22"/>
        </w:rPr>
        <w:t>Суд в состав</w:t>
      </w:r>
      <w:r w:rsidRPr="00EF3054" w:rsidR="00455A2B">
        <w:rPr>
          <w:rFonts w:ascii="Times New Roman" w:eastAsia="Times New Roman" w:hAnsi="Times New Roman" w:cs="Times New Roman"/>
          <w:sz w:val="22"/>
          <w:szCs w:val="22"/>
        </w:rPr>
        <w:t>е: председательствующего</w:t>
      </w:r>
      <w:r w:rsidRPr="00EF305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EF3054" w:rsidR="003043EB">
        <w:rPr>
          <w:rFonts w:ascii="Times New Roman" w:eastAsia="Times New Roman" w:hAnsi="Times New Roman" w:cs="Times New Roman"/>
          <w:sz w:val="22"/>
          <w:szCs w:val="22"/>
        </w:rPr>
        <w:t>–</w:t>
      </w:r>
      <w:r w:rsidRPr="00EF305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EF3054" w:rsidR="003043EB">
        <w:rPr>
          <w:rFonts w:ascii="Times New Roman" w:eastAsia="Times New Roman" w:hAnsi="Times New Roman" w:cs="Times New Roman"/>
          <w:sz w:val="22"/>
          <w:szCs w:val="22"/>
        </w:rPr>
        <w:t xml:space="preserve">мирового судьи судебного участка № 58 Красноперекопского судебного района Республики Крым </w:t>
      </w:r>
    </w:p>
    <w:p w:rsidR="00E82FC2" w:rsidRPr="00EF3054" w:rsidP="003043EB">
      <w:pPr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F3054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</w:t>
      </w:r>
      <w:r w:rsidR="00EF3054">
        <w:rPr>
          <w:rFonts w:ascii="Times New Roman" w:eastAsia="Times New Roman" w:hAnsi="Times New Roman" w:cs="Times New Roman"/>
          <w:sz w:val="22"/>
          <w:szCs w:val="22"/>
        </w:rPr>
        <w:tab/>
      </w:r>
      <w:r w:rsidR="00EF3054">
        <w:rPr>
          <w:rFonts w:ascii="Times New Roman" w:eastAsia="Times New Roman" w:hAnsi="Times New Roman" w:cs="Times New Roman"/>
          <w:sz w:val="22"/>
          <w:szCs w:val="22"/>
        </w:rPr>
        <w:tab/>
      </w:r>
      <w:r w:rsidRPr="00EF3054">
        <w:rPr>
          <w:rFonts w:ascii="Times New Roman" w:eastAsia="Times New Roman" w:hAnsi="Times New Roman" w:cs="Times New Roman"/>
          <w:sz w:val="22"/>
          <w:szCs w:val="22"/>
        </w:rPr>
        <w:t>Матюшенко М.В.</w:t>
      </w:r>
      <w:r w:rsidRPr="00EF3054" w:rsidR="00E00FA8">
        <w:rPr>
          <w:rFonts w:ascii="Times New Roman" w:eastAsia="Times New Roman" w:hAnsi="Times New Roman" w:cs="Times New Roman"/>
          <w:sz w:val="22"/>
          <w:szCs w:val="22"/>
        </w:rPr>
        <w:t>,</w:t>
      </w:r>
    </w:p>
    <w:p w:rsidR="003043EB" w:rsidRPr="00EF3054" w:rsidP="00EF3054">
      <w:pPr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F3054">
        <w:rPr>
          <w:rFonts w:ascii="Times New Roman" w:eastAsia="Times New Roman" w:hAnsi="Times New Roman" w:cs="Times New Roman"/>
          <w:sz w:val="22"/>
          <w:szCs w:val="22"/>
        </w:rPr>
        <w:t xml:space="preserve">при секретаре                                                                         </w:t>
      </w:r>
      <w:r w:rsidRPr="00EF3054">
        <w:rPr>
          <w:rFonts w:ascii="Times New Roman" w:eastAsia="Times New Roman" w:hAnsi="Times New Roman" w:cs="Times New Roman"/>
          <w:sz w:val="22"/>
          <w:szCs w:val="22"/>
        </w:rPr>
        <w:t>Белковой</w:t>
      </w:r>
      <w:r w:rsidRPr="00EF3054">
        <w:rPr>
          <w:rFonts w:ascii="Times New Roman" w:eastAsia="Times New Roman" w:hAnsi="Times New Roman" w:cs="Times New Roman"/>
          <w:sz w:val="22"/>
          <w:szCs w:val="22"/>
        </w:rPr>
        <w:t xml:space="preserve"> Н.Н.,</w:t>
      </w:r>
    </w:p>
    <w:p w:rsidR="0002136B" w:rsidRPr="00EF3054" w:rsidP="00BC7C62">
      <w:pPr>
        <w:ind w:firstLine="54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EF3054">
        <w:rPr>
          <w:rFonts w:ascii="Times New Roman" w:eastAsia="Times New Roman" w:hAnsi="Times New Roman" w:cs="Times New Roman"/>
          <w:sz w:val="22"/>
          <w:szCs w:val="22"/>
        </w:rPr>
        <w:t>с участием государственного</w:t>
      </w:r>
      <w:r w:rsidRPr="00EF3054" w:rsidR="00E82F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EF3054">
        <w:rPr>
          <w:rFonts w:ascii="Times New Roman" w:eastAsia="Times New Roman" w:hAnsi="Times New Roman" w:cs="Times New Roman"/>
          <w:bCs/>
          <w:sz w:val="22"/>
          <w:szCs w:val="22"/>
        </w:rPr>
        <w:t>обвини</w:t>
      </w:r>
      <w:r w:rsidRPr="00EF3054" w:rsidR="00811C7C">
        <w:rPr>
          <w:rFonts w:ascii="Times New Roman" w:eastAsia="Times New Roman" w:hAnsi="Times New Roman" w:cs="Times New Roman"/>
          <w:bCs/>
          <w:sz w:val="22"/>
          <w:szCs w:val="22"/>
        </w:rPr>
        <w:t>теля – прокурора</w:t>
      </w:r>
      <w:r w:rsidRPr="00EF3054" w:rsidR="00BC7C62">
        <w:rPr>
          <w:rFonts w:ascii="Times New Roman" w:eastAsia="Times New Roman" w:hAnsi="Times New Roman" w:cs="Times New Roman"/>
          <w:bCs/>
          <w:sz w:val="22"/>
          <w:szCs w:val="22"/>
        </w:rPr>
        <w:t xml:space="preserve">  </w:t>
      </w:r>
      <w:r w:rsidR="00EF3054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EF3054" w:rsidR="00F56EB2">
        <w:rPr>
          <w:rFonts w:ascii="Times New Roman" w:eastAsia="Times New Roman" w:hAnsi="Times New Roman" w:cs="Times New Roman"/>
          <w:bCs/>
          <w:sz w:val="22"/>
          <w:szCs w:val="22"/>
        </w:rPr>
        <w:t>Пыханова</w:t>
      </w:r>
      <w:r w:rsidRPr="00EF3054" w:rsidR="00F56EB2">
        <w:rPr>
          <w:rFonts w:ascii="Times New Roman" w:eastAsia="Times New Roman" w:hAnsi="Times New Roman" w:cs="Times New Roman"/>
          <w:bCs/>
          <w:sz w:val="22"/>
          <w:szCs w:val="22"/>
        </w:rPr>
        <w:t xml:space="preserve"> Д.А.</w:t>
      </w:r>
      <w:r w:rsidRPr="00EF3054">
        <w:rPr>
          <w:rFonts w:ascii="Times New Roman" w:eastAsia="Times New Roman" w:hAnsi="Times New Roman" w:cs="Times New Roman"/>
          <w:bCs/>
          <w:sz w:val="22"/>
          <w:szCs w:val="22"/>
        </w:rPr>
        <w:t>,</w:t>
      </w:r>
    </w:p>
    <w:p w:rsidR="00E82FC2" w:rsidRPr="00EF3054" w:rsidP="00E82FC2">
      <w:pPr>
        <w:ind w:firstLine="54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EF3054">
        <w:rPr>
          <w:rFonts w:ascii="Times New Roman" w:eastAsia="Times New Roman" w:hAnsi="Times New Roman" w:cs="Times New Roman"/>
          <w:bCs/>
          <w:sz w:val="22"/>
          <w:szCs w:val="22"/>
        </w:rPr>
        <w:t>потерпевшего</w:t>
      </w:r>
      <w:r w:rsidRPr="00EF3054" w:rsidR="00B73720">
        <w:rPr>
          <w:rFonts w:ascii="Times New Roman" w:eastAsia="Times New Roman" w:hAnsi="Times New Roman" w:cs="Times New Roman"/>
          <w:bCs/>
          <w:sz w:val="22"/>
          <w:szCs w:val="22"/>
        </w:rPr>
        <w:t xml:space="preserve">                                      </w:t>
      </w:r>
      <w:r w:rsidRPr="00EF3054">
        <w:rPr>
          <w:rFonts w:ascii="Times New Roman" w:eastAsia="Times New Roman" w:hAnsi="Times New Roman" w:cs="Times New Roman"/>
          <w:bCs/>
          <w:sz w:val="22"/>
          <w:szCs w:val="22"/>
        </w:rPr>
        <w:t xml:space="preserve">         </w:t>
      </w:r>
      <w:r w:rsidRPr="00EF3054" w:rsidR="00811C7C">
        <w:rPr>
          <w:rFonts w:ascii="Times New Roman" w:eastAsia="Times New Roman" w:hAnsi="Times New Roman" w:cs="Times New Roman"/>
          <w:bCs/>
          <w:sz w:val="22"/>
          <w:szCs w:val="22"/>
        </w:rPr>
        <w:t xml:space="preserve">     </w:t>
      </w:r>
      <w:r w:rsidRPr="00EF3054" w:rsidR="003601FA">
        <w:rPr>
          <w:rFonts w:ascii="Times New Roman" w:eastAsia="Times New Roman" w:hAnsi="Times New Roman" w:cs="Times New Roman"/>
          <w:bCs/>
          <w:sz w:val="22"/>
          <w:szCs w:val="22"/>
        </w:rPr>
        <w:t xml:space="preserve">              </w:t>
      </w:r>
      <w:r w:rsidRPr="00EF3054" w:rsidR="00F56EB2">
        <w:rPr>
          <w:rFonts w:ascii="Times New Roman" w:eastAsia="Times New Roman" w:hAnsi="Times New Roman" w:cs="Times New Roman"/>
          <w:bCs/>
          <w:sz w:val="22"/>
          <w:szCs w:val="22"/>
        </w:rPr>
        <w:t xml:space="preserve">  </w:t>
      </w:r>
      <w:r w:rsidR="00EF3054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EF3054">
        <w:rPr>
          <w:rFonts w:ascii="Times New Roman" w:eastAsia="Times New Roman" w:hAnsi="Times New Roman" w:cs="Times New Roman"/>
          <w:bCs/>
          <w:sz w:val="22"/>
          <w:szCs w:val="22"/>
        </w:rPr>
        <w:tab/>
        <w:t>ФИО,</w:t>
      </w:r>
    </w:p>
    <w:p w:rsidR="00E82FC2" w:rsidRPr="00EF3054" w:rsidP="00E82FC2">
      <w:pPr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F3054">
        <w:rPr>
          <w:rFonts w:ascii="Times New Roman" w:eastAsia="Times New Roman" w:hAnsi="Times New Roman" w:cs="Times New Roman"/>
          <w:sz w:val="22"/>
          <w:szCs w:val="22"/>
        </w:rPr>
        <w:t xml:space="preserve">подсудимой </w:t>
      </w:r>
      <w:r w:rsidRPr="00EF3054" w:rsidR="00B73720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</w:t>
      </w:r>
      <w:r w:rsidRPr="00EF3054" w:rsidR="006D4B51">
        <w:rPr>
          <w:rFonts w:ascii="Times New Roman" w:eastAsia="Times New Roman" w:hAnsi="Times New Roman" w:cs="Times New Roman"/>
          <w:sz w:val="22"/>
          <w:szCs w:val="22"/>
        </w:rPr>
        <w:t xml:space="preserve">            </w:t>
      </w:r>
      <w:r w:rsidRPr="00EF3054">
        <w:rPr>
          <w:rFonts w:ascii="Times New Roman" w:eastAsia="Times New Roman" w:hAnsi="Times New Roman" w:cs="Times New Roman"/>
          <w:sz w:val="22"/>
          <w:szCs w:val="22"/>
        </w:rPr>
        <w:t xml:space="preserve">               </w:t>
      </w:r>
      <w:r w:rsidRPr="00EF3054" w:rsidR="00BC7C6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EF3054" w:rsidR="00F56EB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F3054">
        <w:rPr>
          <w:rFonts w:ascii="Times New Roman" w:eastAsia="Times New Roman" w:hAnsi="Times New Roman" w:cs="Times New Roman"/>
          <w:sz w:val="22"/>
          <w:szCs w:val="22"/>
        </w:rPr>
        <w:tab/>
      </w:r>
      <w:r w:rsidR="00EF3054">
        <w:rPr>
          <w:rFonts w:ascii="Times New Roman" w:eastAsia="Times New Roman" w:hAnsi="Times New Roman" w:cs="Times New Roman"/>
          <w:sz w:val="22"/>
          <w:szCs w:val="22"/>
        </w:rPr>
        <w:tab/>
      </w:r>
      <w:r w:rsidRPr="00EF3054">
        <w:rPr>
          <w:rFonts w:ascii="Times New Roman" w:eastAsia="Times New Roman" w:hAnsi="Times New Roman" w:cs="Times New Roman"/>
          <w:sz w:val="22"/>
          <w:szCs w:val="22"/>
        </w:rPr>
        <w:t>Емельяновой Т.Ю.</w:t>
      </w:r>
      <w:r w:rsidRPr="00EF3054" w:rsidR="006D4B51">
        <w:rPr>
          <w:rFonts w:ascii="Times New Roman" w:eastAsia="Times New Roman" w:hAnsi="Times New Roman" w:cs="Times New Roman"/>
          <w:sz w:val="22"/>
          <w:szCs w:val="22"/>
        </w:rPr>
        <w:t>,</w:t>
      </w:r>
    </w:p>
    <w:p w:rsidR="00E82FC2" w:rsidRPr="00EF3054" w:rsidP="00BC7C62">
      <w:pPr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F3054">
        <w:rPr>
          <w:rFonts w:ascii="Times New Roman" w:eastAsia="Times New Roman" w:hAnsi="Times New Roman" w:cs="Times New Roman"/>
          <w:sz w:val="22"/>
          <w:szCs w:val="22"/>
        </w:rPr>
        <w:t>защитника</w:t>
      </w:r>
      <w:r w:rsidRPr="00EF3054" w:rsidR="006D4B51">
        <w:rPr>
          <w:rFonts w:ascii="Times New Roman" w:eastAsia="Times New Roman" w:hAnsi="Times New Roman" w:cs="Times New Roman"/>
          <w:sz w:val="22"/>
          <w:szCs w:val="22"/>
        </w:rPr>
        <w:t xml:space="preserve"> подсудимого</w:t>
      </w:r>
      <w:r w:rsidRPr="00EF3054">
        <w:rPr>
          <w:rFonts w:ascii="Times New Roman" w:eastAsia="Times New Roman" w:hAnsi="Times New Roman" w:cs="Times New Roman"/>
          <w:sz w:val="22"/>
          <w:szCs w:val="22"/>
        </w:rPr>
        <w:t xml:space="preserve"> – адвоката </w:t>
      </w:r>
      <w:r w:rsidRPr="00EF3054" w:rsidR="00BC7C62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</w:t>
      </w:r>
      <w:r w:rsidR="00EF3054">
        <w:rPr>
          <w:rFonts w:ascii="Times New Roman" w:eastAsia="Times New Roman" w:hAnsi="Times New Roman" w:cs="Times New Roman"/>
          <w:sz w:val="22"/>
          <w:szCs w:val="22"/>
        </w:rPr>
        <w:tab/>
      </w:r>
      <w:r w:rsidRPr="00EF3054" w:rsidR="00BC7C6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F3054">
        <w:rPr>
          <w:rFonts w:ascii="Times New Roman" w:eastAsia="Times New Roman" w:hAnsi="Times New Roman" w:cs="Times New Roman"/>
          <w:sz w:val="22"/>
          <w:szCs w:val="22"/>
        </w:rPr>
        <w:tab/>
      </w:r>
      <w:r w:rsidRPr="00EF3054" w:rsidR="003601FA">
        <w:rPr>
          <w:rFonts w:ascii="Times New Roman" w:eastAsia="Times New Roman" w:hAnsi="Times New Roman" w:cs="Times New Roman"/>
          <w:sz w:val="22"/>
          <w:szCs w:val="22"/>
        </w:rPr>
        <w:t>Мончука</w:t>
      </w:r>
      <w:r w:rsidRPr="00EF3054" w:rsidR="003601FA">
        <w:rPr>
          <w:rFonts w:ascii="Times New Roman" w:eastAsia="Times New Roman" w:hAnsi="Times New Roman" w:cs="Times New Roman"/>
          <w:sz w:val="22"/>
          <w:szCs w:val="22"/>
        </w:rPr>
        <w:t xml:space="preserve"> А.П.</w:t>
      </w:r>
      <w:r w:rsidRPr="00EF3054" w:rsidR="006D4B51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EF3054" w:rsidR="00B73720">
        <w:rPr>
          <w:rFonts w:ascii="Times New Roman" w:eastAsia="Times New Roman" w:hAnsi="Times New Roman" w:cs="Times New Roman"/>
          <w:sz w:val="22"/>
          <w:szCs w:val="22"/>
        </w:rPr>
        <w:t xml:space="preserve">                       </w:t>
      </w:r>
      <w:r w:rsidRPr="00EF3054" w:rsidR="006D4B51">
        <w:rPr>
          <w:rFonts w:ascii="Times New Roman" w:eastAsia="Times New Roman" w:hAnsi="Times New Roman" w:cs="Times New Roman"/>
          <w:sz w:val="22"/>
          <w:szCs w:val="22"/>
        </w:rPr>
        <w:t xml:space="preserve">                 </w:t>
      </w:r>
    </w:p>
    <w:p w:rsidR="001E0827" w:rsidRPr="00EF3054" w:rsidP="00E82FC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EF3054">
        <w:rPr>
          <w:sz w:val="22"/>
          <w:szCs w:val="22"/>
        </w:rPr>
        <w:t xml:space="preserve">  рассмотре</w:t>
      </w:r>
      <w:r w:rsidRPr="00EF3054" w:rsidR="0002136B">
        <w:rPr>
          <w:sz w:val="22"/>
          <w:szCs w:val="22"/>
        </w:rPr>
        <w:t xml:space="preserve">в в открытом судебном заседании </w:t>
      </w:r>
      <w:r w:rsidRPr="00EF3054" w:rsidR="006D4B51">
        <w:rPr>
          <w:sz w:val="22"/>
          <w:szCs w:val="22"/>
        </w:rPr>
        <w:t>в г. Красноперекопске уголовное дело в отношении</w:t>
      </w:r>
    </w:p>
    <w:p w:rsidR="006D4B51" w:rsidRPr="00EF3054" w:rsidP="002E1A65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F3054">
        <w:rPr>
          <w:rFonts w:ascii="Times New Roman" w:hAnsi="Times New Roman" w:cs="Times New Roman"/>
          <w:sz w:val="22"/>
          <w:szCs w:val="22"/>
        </w:rPr>
        <w:t xml:space="preserve"> </w:t>
      </w:r>
      <w:r w:rsidRPr="00EF3054" w:rsidR="003601FA">
        <w:rPr>
          <w:rFonts w:ascii="Times New Roman" w:hAnsi="Times New Roman" w:cs="Times New Roman"/>
          <w:sz w:val="22"/>
          <w:szCs w:val="22"/>
        </w:rPr>
        <w:t xml:space="preserve">Емельяновой </w:t>
      </w:r>
      <w:r w:rsidR="00EF3054">
        <w:rPr>
          <w:rFonts w:ascii="Times New Roman" w:hAnsi="Times New Roman" w:cs="Times New Roman"/>
          <w:sz w:val="22"/>
          <w:szCs w:val="22"/>
        </w:rPr>
        <w:t>Т.Ю., персональные данные,</w:t>
      </w:r>
      <w:r w:rsidRPr="00EF3054" w:rsidR="003E4BC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043EB" w:rsidRPr="00EF3054" w:rsidP="005D61D6">
      <w:pPr>
        <w:jc w:val="both"/>
        <w:rPr>
          <w:rFonts w:ascii="Times New Roman" w:hAnsi="Times New Roman" w:cs="Times New Roman"/>
          <w:sz w:val="22"/>
          <w:szCs w:val="22"/>
        </w:rPr>
      </w:pPr>
      <w:r w:rsidRPr="00EF3054">
        <w:rPr>
          <w:rFonts w:ascii="Times New Roman" w:hAnsi="Times New Roman" w:cs="Times New Roman"/>
          <w:sz w:val="22"/>
          <w:szCs w:val="22"/>
        </w:rPr>
        <w:t xml:space="preserve">     </w:t>
      </w:r>
      <w:r w:rsidRPr="00EF3054" w:rsidR="00E82FC2">
        <w:rPr>
          <w:rFonts w:ascii="Times New Roman" w:hAnsi="Times New Roman" w:cs="Times New Roman"/>
          <w:sz w:val="22"/>
          <w:szCs w:val="22"/>
        </w:rPr>
        <w:t xml:space="preserve"> </w:t>
      </w:r>
      <w:r w:rsidRPr="00EF3054" w:rsidR="003601FA">
        <w:rPr>
          <w:rFonts w:ascii="Times New Roman" w:hAnsi="Times New Roman" w:cs="Times New Roman"/>
          <w:sz w:val="22"/>
          <w:szCs w:val="22"/>
        </w:rPr>
        <w:t xml:space="preserve"> в </w:t>
      </w:r>
      <w:r w:rsidRPr="00EF3054" w:rsidR="003601FA">
        <w:rPr>
          <w:rFonts w:ascii="Times New Roman" w:hAnsi="Times New Roman" w:cs="Times New Roman"/>
          <w:sz w:val="22"/>
          <w:szCs w:val="22"/>
        </w:rPr>
        <w:t>отношении</w:t>
      </w:r>
      <w:r w:rsidRPr="00EF3054" w:rsidR="003601FA">
        <w:rPr>
          <w:rFonts w:ascii="Times New Roman" w:hAnsi="Times New Roman" w:cs="Times New Roman"/>
          <w:sz w:val="22"/>
          <w:szCs w:val="22"/>
        </w:rPr>
        <w:t xml:space="preserve"> которой</w:t>
      </w:r>
      <w:r w:rsidRPr="00EF3054" w:rsidR="00C17BAA">
        <w:rPr>
          <w:rFonts w:ascii="Times New Roman" w:hAnsi="Times New Roman" w:cs="Times New Roman"/>
          <w:sz w:val="22"/>
          <w:szCs w:val="22"/>
        </w:rPr>
        <w:t xml:space="preserve"> </w:t>
      </w:r>
      <w:r w:rsidRPr="00EF3054">
        <w:rPr>
          <w:rFonts w:ascii="Times New Roman" w:hAnsi="Times New Roman" w:cs="Times New Roman"/>
          <w:sz w:val="22"/>
          <w:szCs w:val="22"/>
        </w:rPr>
        <w:t xml:space="preserve">мера пресечения не избиралась, избрана мера процессуального </w:t>
      </w:r>
      <w:r w:rsidRPr="00EF3054">
        <w:rPr>
          <w:rFonts w:ascii="Times New Roman" w:hAnsi="Times New Roman" w:cs="Times New Roman"/>
          <w:sz w:val="22"/>
          <w:szCs w:val="22"/>
        </w:rPr>
        <w:t>принуждения в виде обязательства о явке,</w:t>
      </w:r>
    </w:p>
    <w:p w:rsidR="001E0827" w:rsidRPr="00EF3054" w:rsidP="00C204ED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F3054">
        <w:rPr>
          <w:rFonts w:ascii="Times New Roman" w:hAnsi="Times New Roman" w:cs="Times New Roman"/>
          <w:sz w:val="22"/>
          <w:szCs w:val="22"/>
        </w:rPr>
        <w:t>обвиняемой в совершении прест</w:t>
      </w:r>
      <w:r w:rsidRPr="00EF3054" w:rsidR="00FF3387">
        <w:rPr>
          <w:rFonts w:ascii="Times New Roman" w:hAnsi="Times New Roman" w:cs="Times New Roman"/>
          <w:sz w:val="22"/>
          <w:szCs w:val="22"/>
        </w:rPr>
        <w:t>упления, преду</w:t>
      </w:r>
      <w:r w:rsidRPr="00EF3054" w:rsidR="00B73720">
        <w:rPr>
          <w:rFonts w:ascii="Times New Roman" w:hAnsi="Times New Roman" w:cs="Times New Roman"/>
          <w:sz w:val="22"/>
          <w:szCs w:val="22"/>
        </w:rPr>
        <w:t xml:space="preserve">смотренного </w:t>
      </w:r>
      <w:r w:rsidRPr="00EF3054">
        <w:rPr>
          <w:rFonts w:ascii="Times New Roman" w:hAnsi="Times New Roman" w:cs="Times New Roman"/>
          <w:sz w:val="22"/>
          <w:szCs w:val="22"/>
        </w:rPr>
        <w:t xml:space="preserve">п. «в» </w:t>
      </w:r>
      <w:r w:rsidRPr="00EF3054" w:rsidR="00B73720">
        <w:rPr>
          <w:rFonts w:ascii="Times New Roman" w:hAnsi="Times New Roman" w:cs="Times New Roman"/>
          <w:sz w:val="22"/>
          <w:szCs w:val="22"/>
        </w:rPr>
        <w:t xml:space="preserve"> </w:t>
      </w:r>
      <w:r w:rsidRPr="00EF3054">
        <w:rPr>
          <w:rFonts w:ascii="Times New Roman" w:hAnsi="Times New Roman" w:cs="Times New Roman"/>
          <w:sz w:val="22"/>
          <w:szCs w:val="22"/>
        </w:rPr>
        <w:t xml:space="preserve">части 2 статьи 115 УК РФ,  </w:t>
      </w:r>
    </w:p>
    <w:p w:rsidR="003601FA" w:rsidRPr="00EF3054" w:rsidP="00BC7C62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F3054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EF3054" w:rsidR="000C25E2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EF3054" w:rsidR="00BC7C62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EF3054" w:rsidR="000C25E2">
        <w:rPr>
          <w:rFonts w:ascii="Times New Roman" w:hAnsi="Times New Roman" w:cs="Times New Roman"/>
          <w:sz w:val="22"/>
          <w:szCs w:val="22"/>
        </w:rPr>
        <w:t xml:space="preserve">     УСТАНОВИ</w:t>
      </w:r>
      <w:r w:rsidRPr="00EF3054" w:rsidR="001E0827">
        <w:rPr>
          <w:rFonts w:ascii="Times New Roman" w:hAnsi="Times New Roman" w:cs="Times New Roman"/>
          <w:sz w:val="22"/>
          <w:szCs w:val="22"/>
        </w:rPr>
        <w:t>Л:</w:t>
      </w:r>
    </w:p>
    <w:p w:rsidR="00BC7C62" w:rsidRPr="00EF3054" w:rsidP="00BC7C62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83337" w:rsidRPr="00EF3054" w:rsidP="00183337">
      <w:pPr>
        <w:widowControl/>
        <w:autoSpaceDE w:val="0"/>
        <w:autoSpaceDN w:val="0"/>
        <w:adjustRightInd w:val="0"/>
        <w:jc w:val="both"/>
        <w:rPr>
          <w:rFonts w:ascii="Times New Roman" w:hAnsi="Times New Roman" w:eastAsiaTheme="minorHAnsi" w:cs="Times New Roman"/>
          <w:color w:val="auto"/>
          <w:sz w:val="22"/>
          <w:szCs w:val="22"/>
          <w:lang w:eastAsia="en-US" w:bidi="ar-SA"/>
        </w:rPr>
      </w:pPr>
      <w:r w:rsidRPr="00EF3054">
        <w:rPr>
          <w:rFonts w:ascii="Times New Roman" w:hAnsi="Times New Roman" w:cs="Times New Roman"/>
          <w:sz w:val="22"/>
          <w:szCs w:val="22"/>
        </w:rPr>
        <w:t xml:space="preserve">       </w:t>
      </w:r>
      <w:r w:rsidRPr="00EF3054" w:rsidR="003601FA">
        <w:rPr>
          <w:rFonts w:ascii="Times New Roman" w:hAnsi="Times New Roman" w:cs="Times New Roman"/>
          <w:sz w:val="22"/>
          <w:szCs w:val="22"/>
        </w:rPr>
        <w:t>органом дознания Емельянова Т.Ю.</w:t>
      </w:r>
      <w:r w:rsidRPr="00EF3054" w:rsidR="00C17BAA">
        <w:rPr>
          <w:rFonts w:ascii="Times New Roman" w:hAnsi="Times New Roman" w:cs="Times New Roman"/>
          <w:sz w:val="22"/>
          <w:szCs w:val="22"/>
        </w:rPr>
        <w:t xml:space="preserve"> </w:t>
      </w:r>
      <w:r w:rsidRPr="00EF3054">
        <w:rPr>
          <w:rFonts w:ascii="Times New Roman" w:hAnsi="Times New Roman" w:cs="Times New Roman"/>
          <w:sz w:val="22"/>
          <w:szCs w:val="22"/>
        </w:rPr>
        <w:t xml:space="preserve">обвиняется в </w:t>
      </w:r>
      <w:r w:rsidRPr="00EF3054" w:rsidR="00811C7C">
        <w:rPr>
          <w:rFonts w:ascii="Times New Roman" w:hAnsi="Times New Roman" w:cs="Times New Roman"/>
          <w:sz w:val="22"/>
          <w:szCs w:val="22"/>
        </w:rPr>
        <w:t>совершении</w:t>
      </w:r>
      <w:r w:rsidRPr="00EF3054" w:rsidR="003601FA">
        <w:rPr>
          <w:rFonts w:ascii="Times New Roman" w:hAnsi="Times New Roman" w:cs="Times New Roman"/>
          <w:sz w:val="22"/>
          <w:szCs w:val="22"/>
        </w:rPr>
        <w:t xml:space="preserve"> умышленного причинения легкого вреда здоровью с применением предмета, используемого в качестве оружия</w:t>
      </w:r>
      <w:r w:rsidRPr="00EF3054" w:rsidR="00811C7C">
        <w:rPr>
          <w:rFonts w:ascii="Times New Roman" w:hAnsi="Times New Roman" w:cs="Times New Roman"/>
          <w:sz w:val="22"/>
          <w:szCs w:val="22"/>
        </w:rPr>
        <w:t>, при следующих обстоятельствах.</w:t>
      </w:r>
    </w:p>
    <w:p w:rsidR="003601FA" w:rsidRPr="00EF3054" w:rsidP="001D1057">
      <w:pPr>
        <w:pStyle w:val="NoSpacing"/>
        <w:jc w:val="both"/>
        <w:rPr>
          <w:rFonts w:ascii="Times New Roman" w:hAnsi="Times New Roman" w:cs="Times New Roman"/>
        </w:rPr>
      </w:pPr>
      <w:r w:rsidRPr="00EF3054">
        <w:rPr>
          <w:rFonts w:ascii="Times New Roman" w:hAnsi="Times New Roman" w:cs="Times New Roman"/>
        </w:rPr>
        <w:t xml:space="preserve">    </w:t>
      </w:r>
      <w:r w:rsidRPr="00EF3054" w:rsidR="005D61D6">
        <w:rPr>
          <w:rFonts w:ascii="Times New Roman" w:hAnsi="Times New Roman" w:cs="Times New Roman"/>
        </w:rPr>
        <w:t xml:space="preserve">   </w:t>
      </w:r>
      <w:r w:rsidRPr="00EF3054">
        <w:rPr>
          <w:rFonts w:ascii="Times New Roman" w:hAnsi="Times New Roman" w:cs="Times New Roman"/>
        </w:rPr>
        <w:t>28.10.</w:t>
      </w:r>
      <w:r w:rsidRPr="00EF3054" w:rsidR="00641B4F">
        <w:rPr>
          <w:rFonts w:ascii="Times New Roman" w:hAnsi="Times New Roman" w:cs="Times New Roman"/>
        </w:rPr>
        <w:t>2021</w:t>
      </w:r>
      <w:r w:rsidRPr="00EF3054">
        <w:rPr>
          <w:rFonts w:ascii="Times New Roman" w:hAnsi="Times New Roman" w:cs="Times New Roman"/>
        </w:rPr>
        <w:t xml:space="preserve"> примерно в 21 час. 30 мин. Емельянова Т.Ю., находясь в гостях у </w:t>
      </w:r>
      <w:r w:rsidR="00EF3054">
        <w:rPr>
          <w:rFonts w:ascii="Times New Roman" w:hAnsi="Times New Roman" w:cs="Times New Roman"/>
        </w:rPr>
        <w:t>ФИО</w:t>
      </w:r>
      <w:r w:rsidRPr="00EF3054">
        <w:rPr>
          <w:rFonts w:ascii="Times New Roman" w:hAnsi="Times New Roman" w:cs="Times New Roman"/>
        </w:rPr>
        <w:t xml:space="preserve"> по месту жит</w:t>
      </w:r>
      <w:r w:rsidRPr="00EF3054">
        <w:rPr>
          <w:rFonts w:ascii="Times New Roman" w:hAnsi="Times New Roman" w:cs="Times New Roman"/>
        </w:rPr>
        <w:t xml:space="preserve">ельства последнего по адресу: </w:t>
      </w:r>
      <w:r w:rsidR="00EF3054">
        <w:rPr>
          <w:rFonts w:ascii="Times New Roman" w:hAnsi="Times New Roman" w:cs="Times New Roman"/>
        </w:rPr>
        <w:t>адрес</w:t>
      </w:r>
      <w:r w:rsidRPr="00EF3054">
        <w:rPr>
          <w:rFonts w:ascii="Times New Roman" w:hAnsi="Times New Roman" w:cs="Times New Roman"/>
        </w:rPr>
        <w:t xml:space="preserve">, в ходе конфликта с </w:t>
      </w:r>
      <w:r w:rsidR="00EF3054">
        <w:rPr>
          <w:rFonts w:ascii="Times New Roman" w:hAnsi="Times New Roman" w:cs="Times New Roman"/>
        </w:rPr>
        <w:t xml:space="preserve">ФИО, </w:t>
      </w:r>
      <w:r w:rsidRPr="00EF3054">
        <w:rPr>
          <w:rFonts w:ascii="Times New Roman" w:hAnsi="Times New Roman" w:cs="Times New Roman"/>
        </w:rPr>
        <w:t xml:space="preserve"> возникшим на почве личных неприязненных отношений, имея умысел на причинение легкого вреда здоровью с применением предмета, и</w:t>
      </w:r>
      <w:r w:rsidRPr="00EF3054">
        <w:rPr>
          <w:rFonts w:ascii="Times New Roman" w:hAnsi="Times New Roman" w:cs="Times New Roman"/>
        </w:rPr>
        <w:t>спользуемого в качестве оружия, действуя незамедлительно, осознавая общественную опасность и противоправный характер своих действий, предвидя наступление общественно</w:t>
      </w:r>
      <w:r w:rsidRPr="00EF3054">
        <w:rPr>
          <w:rFonts w:ascii="Times New Roman" w:hAnsi="Times New Roman" w:cs="Times New Roman"/>
        </w:rPr>
        <w:t xml:space="preserve"> </w:t>
      </w:r>
      <w:r w:rsidRPr="00EF3054">
        <w:rPr>
          <w:rFonts w:ascii="Times New Roman" w:hAnsi="Times New Roman" w:cs="Times New Roman"/>
        </w:rPr>
        <w:t>опасных последствий в виде причинения физического вреда здоровью потерпевшего и желая этог</w:t>
      </w:r>
      <w:r w:rsidRPr="00EF3054">
        <w:rPr>
          <w:rFonts w:ascii="Times New Roman" w:hAnsi="Times New Roman" w:cs="Times New Roman"/>
        </w:rPr>
        <w:t xml:space="preserve">о, находясь напротив </w:t>
      </w:r>
      <w:r w:rsidR="00EF3054">
        <w:rPr>
          <w:rFonts w:ascii="Times New Roman" w:hAnsi="Times New Roman" w:cs="Times New Roman"/>
        </w:rPr>
        <w:t xml:space="preserve">ФИО, </w:t>
      </w:r>
      <w:r w:rsidRPr="00EF3054" w:rsidR="00183704">
        <w:rPr>
          <w:rFonts w:ascii="Times New Roman" w:hAnsi="Times New Roman" w:cs="Times New Roman"/>
        </w:rPr>
        <w:t xml:space="preserve"> схватила кухонный нож, лежащий на столе и, используя его в качестве оружия, нанесла им один удар в область левого бедра </w:t>
      </w:r>
      <w:r w:rsidR="00EF3054">
        <w:rPr>
          <w:rFonts w:ascii="Times New Roman" w:hAnsi="Times New Roman" w:cs="Times New Roman"/>
        </w:rPr>
        <w:t xml:space="preserve">ФИО, </w:t>
      </w:r>
      <w:r w:rsidRPr="00EF3054" w:rsidR="00183704">
        <w:rPr>
          <w:rFonts w:ascii="Times New Roman" w:hAnsi="Times New Roman" w:cs="Times New Roman"/>
        </w:rPr>
        <w:t xml:space="preserve"> который в тот момент находился в непосредственной близости от Емельяновой Т.Ю., в результате чего причинила </w:t>
      </w:r>
      <w:r w:rsidR="00EF3054">
        <w:rPr>
          <w:rFonts w:ascii="Times New Roman" w:hAnsi="Times New Roman" w:cs="Times New Roman"/>
        </w:rPr>
        <w:t xml:space="preserve">ФИО </w:t>
      </w:r>
      <w:r w:rsidRPr="00EF3054" w:rsidR="00183704">
        <w:rPr>
          <w:rFonts w:ascii="Times New Roman" w:hAnsi="Times New Roman" w:cs="Times New Roman"/>
        </w:rPr>
        <w:t xml:space="preserve"> согласно заключению судебно-медицинского эксперта № </w:t>
      </w:r>
      <w:r w:rsidR="00EF3054">
        <w:rPr>
          <w:rFonts w:ascii="Times New Roman" w:hAnsi="Times New Roman" w:cs="Times New Roman"/>
        </w:rPr>
        <w:t>номер</w:t>
      </w:r>
      <w:r w:rsidRPr="00EF3054" w:rsidR="00183704">
        <w:rPr>
          <w:rFonts w:ascii="Times New Roman" w:hAnsi="Times New Roman" w:cs="Times New Roman"/>
        </w:rPr>
        <w:t xml:space="preserve"> от </w:t>
      </w:r>
      <w:r w:rsidR="00EF3054">
        <w:rPr>
          <w:rFonts w:ascii="Times New Roman" w:hAnsi="Times New Roman" w:cs="Times New Roman"/>
        </w:rPr>
        <w:t>дата</w:t>
      </w:r>
      <w:r w:rsidRPr="00EF3054" w:rsidR="00183704">
        <w:rPr>
          <w:rFonts w:ascii="Times New Roman" w:hAnsi="Times New Roman" w:cs="Times New Roman"/>
        </w:rPr>
        <w:t xml:space="preserve"> колото-резаную рану средней трети левого бедра с межмышечной гематомой, которая не создала непосредственной угрозы для жизни, не вызвала развития угрожающего жизни  состояния и сопровождается кратковременным расстройством здоровья продолжительностью до</w:t>
      </w:r>
      <w:r w:rsidR="00EF3054">
        <w:rPr>
          <w:rFonts w:ascii="Times New Roman" w:hAnsi="Times New Roman" w:cs="Times New Roman"/>
        </w:rPr>
        <w:t xml:space="preserve"> </w:t>
      </w:r>
      <w:r w:rsidRPr="00EF3054" w:rsidR="00183704">
        <w:rPr>
          <w:rFonts w:ascii="Times New Roman" w:hAnsi="Times New Roman" w:cs="Times New Roman"/>
        </w:rPr>
        <w:t xml:space="preserve">3-х недель (до 21 дня включительно) и расценивается как повреждение, причинившее легкий вред здоровью. </w:t>
      </w:r>
    </w:p>
    <w:p w:rsidR="00033A39" w:rsidRPr="00EF3054" w:rsidP="00164CA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EF305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В</w:t>
      </w:r>
      <w:r w:rsidRPr="00EF3054" w:rsidR="00EF4F1D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с</w:t>
      </w:r>
      <w:r w:rsidRPr="00EF3054" w:rsidR="0018370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уде потерпевший </w:t>
      </w:r>
      <w:r w:rsidR="00EF305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ФИО </w:t>
      </w:r>
      <w:r w:rsidRPr="00EF3054" w:rsidR="00164CA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заявил письменное ходатайство о прекращении уголовного дела в </w:t>
      </w:r>
      <w:r w:rsidRPr="00EF3054" w:rsidR="0018370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связи с примирением с подсудимой</w:t>
      </w:r>
      <w:r w:rsidRPr="00EF3054" w:rsidR="00164CA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, так как он</w:t>
      </w:r>
      <w:r w:rsidRPr="00EF3054" w:rsidR="0018370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а</w:t>
      </w:r>
      <w:r w:rsidRPr="00EF3054" w:rsidR="00164CA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вину признал</w:t>
      </w:r>
      <w:r w:rsidRPr="00EF3054" w:rsidR="0018370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а полностью, извинилась</w:t>
      </w:r>
      <w:r w:rsidRPr="00EF3054" w:rsidR="00164CA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перед ним, загладил</w:t>
      </w:r>
      <w:r w:rsidRPr="00EF3054" w:rsidR="0018370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а</w:t>
      </w:r>
      <w:r w:rsidRPr="00EF3054" w:rsidR="00164CA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вред.</w:t>
      </w:r>
    </w:p>
    <w:p w:rsidR="00164CAC" w:rsidRPr="00EF3054" w:rsidP="00164CA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EF305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Подсудимая Емельянова Т.Ю. ходатайство о прекращении дела в связи с примирением с по</w:t>
      </w:r>
      <w:r w:rsidRPr="00EF305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терпевшим поддержала, с прекращением дела согласна</w:t>
      </w:r>
      <w:r w:rsidRPr="00EF3054" w:rsidR="00B3487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, </w:t>
      </w:r>
      <w:r w:rsidRPr="00EF305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EF3054" w:rsidR="00455A2B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вину признал</w:t>
      </w:r>
      <w:r w:rsidRPr="00EF305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а</w:t>
      </w:r>
      <w:r w:rsidRPr="00EF3054" w:rsidR="00455A2B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, </w:t>
      </w:r>
      <w:r w:rsidRPr="00EF305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последствия прекращения уголовного дела разъяснены и понятны.</w:t>
      </w:r>
    </w:p>
    <w:p w:rsidR="00164CAC" w:rsidRPr="00EF3054" w:rsidP="00164CA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EF305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Защитник подс</w:t>
      </w:r>
      <w:r w:rsidRPr="00EF3054" w:rsidR="0018370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удимого – адвокат Мончук А.П.</w:t>
      </w:r>
      <w:r w:rsidRPr="00EF305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поддержал ходатайство о прекращении дела в связи с примирением сторон; государст</w:t>
      </w:r>
      <w:r w:rsidRPr="00EF3054" w:rsidR="0018370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венный обвинитель </w:t>
      </w:r>
      <w:r w:rsidRPr="00EF3054" w:rsidR="00F56EB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Пыханов Д.А.</w:t>
      </w:r>
      <w:r w:rsidRPr="00EF3054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 </w:t>
      </w:r>
      <w:r w:rsidRPr="00EF305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не возражал против прекращения уголовного дела за примирением с потерпевшим.</w:t>
      </w:r>
    </w:p>
    <w:p w:rsidR="00164CAC" w:rsidRPr="00EF3054" w:rsidP="00164CA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EF305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Заслушав мнение участников процесса, суд приходит к следующему.</w:t>
      </w:r>
    </w:p>
    <w:p w:rsidR="00164CAC" w:rsidRPr="00EF3054" w:rsidP="00164CAC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F3054">
        <w:rPr>
          <w:rFonts w:ascii="Times New Roman" w:hAnsi="Times New Roman" w:cs="Times New Roman"/>
          <w:sz w:val="22"/>
          <w:szCs w:val="22"/>
        </w:rPr>
        <w:t xml:space="preserve">На основании ч. 2 ст. 239 УПК РФ судья может прекратить уголовное дело при наличии </w:t>
      </w:r>
      <w:r w:rsidRPr="00EF3054">
        <w:rPr>
          <w:rFonts w:ascii="Times New Roman" w:hAnsi="Times New Roman" w:cs="Times New Roman"/>
          <w:sz w:val="22"/>
          <w:szCs w:val="22"/>
        </w:rPr>
        <w:t>оснований, предусмотренных ст. 25 и 28 УПК РФ, по ходатайству одной из сторон.</w:t>
      </w:r>
    </w:p>
    <w:p w:rsidR="00164CAC" w:rsidRPr="00EF3054" w:rsidP="00164CAC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EF3054">
        <w:rPr>
          <w:rFonts w:ascii="Times New Roman" w:hAnsi="Times New Roman" w:cs="Times New Roman"/>
          <w:sz w:val="22"/>
          <w:szCs w:val="22"/>
        </w:rPr>
        <w:t xml:space="preserve">В соответствии с ст. 25 УПК РФ </w:t>
      </w:r>
      <w:r w:rsidRPr="00EF3054">
        <w:rPr>
          <w:rFonts w:ascii="Times New Roman" w:hAnsi="Times New Roman" w:cs="Times New Roman"/>
          <w:sz w:val="22"/>
          <w:szCs w:val="22"/>
          <w:lang w:eastAsia="en-US"/>
        </w:rPr>
        <w:t>суд вправе на основании заявления потерпевшего или его законного представителя прекратить уголовное дело в отношении лица, подозреваемого или обви</w:t>
      </w:r>
      <w:r w:rsidRPr="00EF3054">
        <w:rPr>
          <w:rFonts w:ascii="Times New Roman" w:hAnsi="Times New Roman" w:cs="Times New Roman"/>
          <w:sz w:val="22"/>
          <w:szCs w:val="22"/>
          <w:lang w:eastAsia="en-US"/>
        </w:rPr>
        <w:t>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CE39A0" w:rsidRPr="00EF3054" w:rsidP="00CE39A0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EF3054">
        <w:rPr>
          <w:rFonts w:ascii="Times New Roman" w:hAnsi="Times New Roman" w:cs="Times New Roman"/>
          <w:sz w:val="22"/>
          <w:szCs w:val="22"/>
        </w:rPr>
        <w:t>В силу ст. 76 УК РФ л</w:t>
      </w:r>
      <w:r w:rsidRPr="00EF3054">
        <w:rPr>
          <w:rFonts w:ascii="Times New Roman" w:hAnsi="Times New Roman" w:cs="Times New Roman"/>
          <w:sz w:val="22"/>
          <w:szCs w:val="22"/>
          <w:lang w:eastAsia="en-US"/>
        </w:rPr>
        <w:t>ицо, впервые совершившее преступление небольшой или сре</w:t>
      </w:r>
      <w:r w:rsidRPr="00EF3054">
        <w:rPr>
          <w:rFonts w:ascii="Times New Roman" w:hAnsi="Times New Roman" w:cs="Times New Roman"/>
          <w:sz w:val="22"/>
          <w:szCs w:val="22"/>
          <w:lang w:eastAsia="en-US"/>
        </w:rPr>
        <w:t xml:space="preserve">дней </w:t>
      </w:r>
      <w:r w:rsidRPr="00EF3054">
        <w:rPr>
          <w:rFonts w:ascii="Times New Roman" w:hAnsi="Times New Roman" w:cs="Times New Roman"/>
          <w:sz w:val="22"/>
          <w:szCs w:val="22"/>
          <w:lang w:eastAsia="en-US"/>
        </w:rPr>
        <w:t>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CE39A0" w:rsidRPr="00EF3054" w:rsidP="00CE39A0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EF305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Действия </w:t>
      </w:r>
      <w:r w:rsidRPr="00EF3054">
        <w:rPr>
          <w:rFonts w:ascii="Times New Roman" w:hAnsi="Times New Roman" w:cs="Times New Roman"/>
          <w:sz w:val="22"/>
          <w:szCs w:val="22"/>
        </w:rPr>
        <w:t xml:space="preserve">Емельяновой </w:t>
      </w:r>
      <w:r w:rsidR="00EF3054">
        <w:rPr>
          <w:rFonts w:ascii="Times New Roman" w:hAnsi="Times New Roman" w:cs="Times New Roman"/>
          <w:sz w:val="22"/>
          <w:szCs w:val="22"/>
        </w:rPr>
        <w:t xml:space="preserve">Т.Ю. </w:t>
      </w:r>
      <w:r w:rsidRPr="00EF305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EF3054" w:rsidR="00164CA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правильно квалиф</w:t>
      </w:r>
      <w:r w:rsidRPr="00EF305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ицированы по </w:t>
      </w:r>
      <w:r w:rsidRPr="00EF3054">
        <w:rPr>
          <w:rFonts w:ascii="Times New Roman" w:hAnsi="Times New Roman" w:cs="Times New Roman"/>
          <w:sz w:val="22"/>
          <w:szCs w:val="22"/>
        </w:rPr>
        <w:t xml:space="preserve">п. «в»  части 2 статьи 115 </w:t>
      </w:r>
      <w:r w:rsidRPr="00EF3054" w:rsidR="00164CA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УК РФ, как </w:t>
      </w:r>
      <w:r w:rsidRPr="00EF3054">
        <w:rPr>
          <w:rFonts w:ascii="Times New Roman" w:hAnsi="Times New Roman" w:cs="Times New Roman"/>
          <w:sz w:val="22"/>
          <w:szCs w:val="22"/>
        </w:rPr>
        <w:t>умышлен</w:t>
      </w:r>
      <w:r w:rsidRPr="00EF3054">
        <w:rPr>
          <w:rFonts w:ascii="Times New Roman" w:hAnsi="Times New Roman" w:cs="Times New Roman"/>
          <w:sz w:val="22"/>
          <w:szCs w:val="22"/>
        </w:rPr>
        <w:t>ное причинение легкого вреда здоровью с применением предмета, используемого в качестве оружия.</w:t>
      </w:r>
    </w:p>
    <w:p w:rsidR="0000673D" w:rsidRPr="00EF3054" w:rsidP="0000673D">
      <w:pPr>
        <w:pStyle w:val="BodyText2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EF305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В соответствии со ст. 15 УК РФ преступление, в совершении кот</w:t>
      </w:r>
      <w:r w:rsidRPr="00EF3054" w:rsidR="0018370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орого обвиняется Емельянова Т.Ю.</w:t>
      </w:r>
      <w:r w:rsidRPr="00EF305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, относится к категории преступлений небольшой тяжести.</w:t>
      </w:r>
    </w:p>
    <w:p w:rsidR="0000673D" w:rsidRPr="00EF3054" w:rsidP="0000673D">
      <w:pPr>
        <w:pStyle w:val="BodyText2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EF305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Подсудимая </w:t>
      </w:r>
      <w:r w:rsidRPr="00EF305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Емельянова Т.Ю. ранее не судима, вину признала, примирилась</w:t>
      </w:r>
      <w:r w:rsidRPr="00EF3054" w:rsidR="00164CA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с потерпевшим, </w:t>
      </w:r>
      <w:r w:rsidRPr="00EF305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извинилась перед ним</w:t>
      </w:r>
      <w:r w:rsidRPr="00EF3054" w:rsidR="00CE39A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, </w:t>
      </w:r>
      <w:r w:rsidRPr="00EF305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тем самым загладил причинённый вред, в </w:t>
      </w:r>
      <w:r w:rsidRPr="00EF305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связи</w:t>
      </w:r>
      <w:r w:rsidRPr="00EF305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с чем суд считает возможным освобо</w:t>
      </w:r>
      <w:r w:rsidRPr="00EF3054" w:rsidR="00EF4F1D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дить </w:t>
      </w:r>
      <w:r w:rsidRPr="00EF305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подсудимую Емельянову Т.Ю. от уголовной</w:t>
      </w:r>
      <w:r w:rsidRPr="00EF3054" w:rsidR="00CE39A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ответственности по </w:t>
      </w:r>
      <w:r w:rsidRPr="00EF305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п. «в» ч. 2 ст. </w:t>
      </w:r>
      <w:r w:rsidRPr="00EF305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115 УК РФ и прекратить уголовное дело в связи с примирением с потерпевшим.</w:t>
      </w:r>
    </w:p>
    <w:p w:rsidR="00164CAC" w:rsidRPr="00EF3054" w:rsidP="0000673D">
      <w:pPr>
        <w:pStyle w:val="BodyText2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EF305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Мера</w:t>
      </w:r>
      <w:r w:rsidRPr="00EF3054" w:rsidR="00EF4F1D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процессуального принужд</w:t>
      </w:r>
      <w:r w:rsidRPr="00EF305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ения в отношении Емельяновой Т.Ю. </w:t>
      </w:r>
      <w:r w:rsidRPr="00EF3054" w:rsidR="00EF4F1D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в виде обязательства о явке</w:t>
      </w:r>
      <w:r w:rsidRPr="00EF3054" w:rsidR="005D61D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подлежит отмене</w:t>
      </w:r>
      <w:r w:rsidRPr="00EF3054" w:rsidR="0000673D">
        <w:rPr>
          <w:rFonts w:ascii="Times New Roman" w:hAnsi="Times New Roman" w:eastAsiaTheme="minorEastAsia" w:cs="Times New Roman"/>
          <w:sz w:val="22"/>
          <w:szCs w:val="22"/>
          <w:lang w:bidi="ar-SA"/>
        </w:rPr>
        <w:t>.</w:t>
      </w:r>
    </w:p>
    <w:p w:rsidR="007B4516" w:rsidRPr="00EF3054" w:rsidP="007B451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F3054">
        <w:rPr>
          <w:rFonts w:ascii="Times New Roman" w:hAnsi="Times New Roman" w:cs="Times New Roman"/>
          <w:sz w:val="22"/>
          <w:szCs w:val="22"/>
        </w:rPr>
        <w:t>Гражданский иск по делу не заявлен.</w:t>
      </w:r>
    </w:p>
    <w:p w:rsidR="007B4516" w:rsidRPr="00EF3054" w:rsidP="007B451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F3054">
        <w:rPr>
          <w:rFonts w:ascii="Times New Roman" w:hAnsi="Times New Roman" w:cs="Times New Roman"/>
          <w:color w:val="auto"/>
          <w:sz w:val="22"/>
          <w:szCs w:val="22"/>
        </w:rPr>
        <w:t xml:space="preserve">Вопрос о вещественных доказательствах </w:t>
      </w:r>
      <w:r w:rsidRPr="00EF3054">
        <w:rPr>
          <w:rFonts w:ascii="Times New Roman" w:hAnsi="Times New Roman" w:cs="Times New Roman"/>
          <w:color w:val="auto"/>
          <w:sz w:val="22"/>
          <w:szCs w:val="22"/>
        </w:rPr>
        <w:t>подлежит разрешению в соответствии  с ч. 3 ст. 81 УПК РФ</w:t>
      </w:r>
      <w:r w:rsidRPr="00EF3054" w:rsidR="00836354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2F2CB6" w:rsidRPr="00EF3054" w:rsidP="002F2CB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F3054">
        <w:rPr>
          <w:rFonts w:ascii="Times New Roman" w:hAnsi="Times New Roman" w:cs="Times New Roman"/>
          <w:sz w:val="22"/>
          <w:szCs w:val="22"/>
        </w:rPr>
        <w:t xml:space="preserve">Процессуальные издержки, подлежащие </w:t>
      </w:r>
      <w:r w:rsidRPr="00EF3054" w:rsidR="00183704">
        <w:rPr>
          <w:rFonts w:ascii="Times New Roman" w:hAnsi="Times New Roman" w:cs="Times New Roman"/>
          <w:sz w:val="22"/>
          <w:szCs w:val="22"/>
        </w:rPr>
        <w:t>выплате адвокату Мончуку А.П.</w:t>
      </w:r>
      <w:r w:rsidRPr="00EF3054">
        <w:rPr>
          <w:rFonts w:ascii="Times New Roman" w:hAnsi="Times New Roman" w:cs="Times New Roman"/>
          <w:sz w:val="22"/>
          <w:szCs w:val="22"/>
        </w:rPr>
        <w:t xml:space="preserve">, </w:t>
      </w:r>
      <w:r w:rsidRPr="00EF3054" w:rsidR="00AB754F">
        <w:rPr>
          <w:rFonts w:ascii="Times New Roman" w:hAnsi="Times New Roman" w:cs="Times New Roman"/>
          <w:sz w:val="22"/>
          <w:szCs w:val="22"/>
        </w:rPr>
        <w:t xml:space="preserve">следует </w:t>
      </w:r>
      <w:r w:rsidRPr="00EF3054">
        <w:rPr>
          <w:rFonts w:ascii="Times New Roman" w:hAnsi="Times New Roman" w:cs="Times New Roman"/>
          <w:sz w:val="22"/>
          <w:szCs w:val="22"/>
        </w:rPr>
        <w:t>возместить за счет средств федерального бюджета.</w:t>
      </w:r>
    </w:p>
    <w:p w:rsidR="00BC5868" w:rsidRPr="00EF3054" w:rsidP="002F2CB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F3054">
        <w:rPr>
          <w:rFonts w:ascii="Times New Roman" w:hAnsi="Times New Roman" w:cs="Times New Roman"/>
          <w:color w:val="auto"/>
          <w:sz w:val="22"/>
          <w:szCs w:val="22"/>
        </w:rPr>
        <w:t>На основании изложенного, руководствуясь статьями 25, 239, частью 3 статьи</w:t>
      </w:r>
      <w:r w:rsidRPr="00EF3054">
        <w:rPr>
          <w:rFonts w:ascii="Times New Roman" w:hAnsi="Times New Roman" w:cs="Times New Roman"/>
          <w:color w:val="auto"/>
          <w:sz w:val="22"/>
          <w:szCs w:val="22"/>
        </w:rPr>
        <w:t xml:space="preserve"> 254 УПК РФ,</w:t>
      </w:r>
    </w:p>
    <w:p w:rsidR="00183704" w:rsidRPr="00EF3054" w:rsidP="00BC7C62">
      <w:pPr>
        <w:contextualSpacing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F3054">
        <w:rPr>
          <w:rFonts w:ascii="Times New Roman" w:hAnsi="Times New Roman" w:cs="Times New Roman"/>
          <w:color w:val="auto"/>
          <w:sz w:val="22"/>
          <w:szCs w:val="22"/>
        </w:rPr>
        <w:t>ПОСТАНОВИЛ:</w:t>
      </w:r>
    </w:p>
    <w:p w:rsidR="00BC7C62" w:rsidRPr="00EF3054" w:rsidP="00BC7C62">
      <w:pPr>
        <w:contextualSpacing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8519FD" w:rsidRPr="00EF3054" w:rsidP="005D61D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F3054">
        <w:rPr>
          <w:sz w:val="22"/>
          <w:szCs w:val="22"/>
        </w:rPr>
        <w:t xml:space="preserve">        </w:t>
      </w:r>
      <w:r w:rsidRPr="00EF3054" w:rsidR="00183704">
        <w:rPr>
          <w:sz w:val="22"/>
          <w:szCs w:val="22"/>
        </w:rPr>
        <w:t xml:space="preserve">Емельянову </w:t>
      </w:r>
      <w:r w:rsidR="00EF3054">
        <w:rPr>
          <w:sz w:val="22"/>
          <w:szCs w:val="22"/>
        </w:rPr>
        <w:t>Т.Ю.</w:t>
      </w:r>
      <w:r w:rsidRPr="00EF3054">
        <w:rPr>
          <w:color w:val="000000"/>
          <w:sz w:val="22"/>
          <w:szCs w:val="22"/>
        </w:rPr>
        <w:t xml:space="preserve"> освободить от уголовной ответственности за совершение преступления, предусмотренн</w:t>
      </w:r>
      <w:r w:rsidRPr="00EF3054" w:rsidR="00CE39A0">
        <w:rPr>
          <w:color w:val="000000"/>
          <w:sz w:val="22"/>
          <w:szCs w:val="22"/>
        </w:rPr>
        <w:t xml:space="preserve">ого </w:t>
      </w:r>
      <w:r w:rsidRPr="00EF3054" w:rsidR="00C0251D">
        <w:rPr>
          <w:color w:val="000000"/>
          <w:sz w:val="22"/>
          <w:szCs w:val="22"/>
        </w:rPr>
        <w:t>п. «в» части 2 статьи 115</w:t>
      </w:r>
      <w:r w:rsidRPr="00EF3054">
        <w:rPr>
          <w:color w:val="000000"/>
          <w:sz w:val="22"/>
          <w:szCs w:val="22"/>
        </w:rPr>
        <w:t xml:space="preserve"> Уголовного кодекса Российской Федерации на основании ст. 76 Уголовного кодекса Российской Федерации.</w:t>
      </w:r>
    </w:p>
    <w:p w:rsidR="008519FD" w:rsidRPr="00EF3054" w:rsidP="00043F5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EF3054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       Уголовное дело в отношении </w:t>
      </w:r>
      <w:r w:rsidRPr="00EF3054" w:rsidR="00C0251D">
        <w:rPr>
          <w:rFonts w:ascii="Times New Roman" w:hAnsi="Times New Roman" w:cs="Times New Roman"/>
          <w:sz w:val="22"/>
          <w:szCs w:val="22"/>
        </w:rPr>
        <w:t xml:space="preserve">Емельяновой </w:t>
      </w:r>
      <w:r w:rsidR="00EF3054">
        <w:rPr>
          <w:rFonts w:ascii="Times New Roman" w:hAnsi="Times New Roman" w:cs="Times New Roman"/>
          <w:sz w:val="22"/>
          <w:szCs w:val="22"/>
        </w:rPr>
        <w:t>Т.Ю.,</w:t>
      </w:r>
      <w:r w:rsidRPr="00EF3054" w:rsidR="00C0251D">
        <w:rPr>
          <w:sz w:val="22"/>
          <w:szCs w:val="22"/>
        </w:rPr>
        <w:t xml:space="preserve"> </w:t>
      </w:r>
      <w:r w:rsidRPr="00EF3054" w:rsidR="00C0251D">
        <w:rPr>
          <w:rFonts w:ascii="Times New Roman" w:eastAsia="Times New Roman" w:hAnsi="Times New Roman" w:cs="Times New Roman"/>
          <w:sz w:val="22"/>
          <w:szCs w:val="22"/>
          <w:lang w:bidi="ar-SA"/>
        </w:rPr>
        <w:t>обвиняемой</w:t>
      </w:r>
      <w:r w:rsidRPr="00EF3054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в совершении преступления, пред</w:t>
      </w:r>
      <w:r w:rsidRPr="00EF3054" w:rsidR="00CE39A0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усмотренного </w:t>
      </w:r>
      <w:r w:rsidRPr="00EF3054" w:rsidR="00C0251D">
        <w:rPr>
          <w:rFonts w:ascii="Times New Roman" w:eastAsia="Times New Roman" w:hAnsi="Times New Roman" w:cs="Times New Roman"/>
          <w:sz w:val="22"/>
          <w:szCs w:val="22"/>
          <w:lang w:bidi="ar-SA"/>
        </w:rPr>
        <w:t>п. «в» части 2 статьи 115</w:t>
      </w:r>
      <w:r w:rsidRPr="00EF3054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Уголовног</w:t>
      </w:r>
      <w:r w:rsidRPr="00EF3054">
        <w:rPr>
          <w:rFonts w:ascii="Times New Roman" w:eastAsia="Times New Roman" w:hAnsi="Times New Roman" w:cs="Times New Roman"/>
          <w:sz w:val="22"/>
          <w:szCs w:val="22"/>
          <w:lang w:bidi="ar-SA"/>
        </w:rPr>
        <w:t>о кодекса Российской Федерации, прекратить на основании статьи 25 Уголовно-процессуального кодекса Российской Федерации, в связи с примирением сторон.</w:t>
      </w:r>
    </w:p>
    <w:p w:rsidR="002F2CB6" w:rsidRPr="00EF3054" w:rsidP="00836354">
      <w:pPr>
        <w:ind w:firstLine="36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F3054">
        <w:rPr>
          <w:rFonts w:ascii="Times New Roman" w:hAnsi="Times New Roman" w:cs="Times New Roman"/>
          <w:color w:val="auto"/>
          <w:sz w:val="22"/>
          <w:szCs w:val="22"/>
        </w:rPr>
        <w:t xml:space="preserve">   Меру </w:t>
      </w:r>
      <w:r w:rsidRPr="00EF3054" w:rsidR="00EF4F1D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процессуального принуждения</w:t>
      </w:r>
      <w:r w:rsidRPr="00EF3054" w:rsidR="00EF4F1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F3054" w:rsidR="00EF4F1D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в виде обязательства о явке </w:t>
      </w:r>
      <w:r w:rsidRPr="00EF3054" w:rsidR="00C0251D">
        <w:rPr>
          <w:rFonts w:ascii="Times New Roman" w:hAnsi="Times New Roman" w:cs="Times New Roman"/>
          <w:color w:val="auto"/>
          <w:sz w:val="22"/>
          <w:szCs w:val="22"/>
        </w:rPr>
        <w:t>в отношении Емельяновой Т.Ю.</w:t>
      </w:r>
      <w:r w:rsidRPr="00EF3054">
        <w:rPr>
          <w:rFonts w:ascii="Times New Roman" w:hAnsi="Times New Roman" w:cs="Times New Roman"/>
          <w:color w:val="auto"/>
          <w:sz w:val="22"/>
          <w:szCs w:val="22"/>
        </w:rPr>
        <w:t xml:space="preserve"> – отменить.</w:t>
      </w:r>
    </w:p>
    <w:p w:rsidR="00C0251D" w:rsidRPr="00EF3054" w:rsidP="0000673D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EF305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  </w:t>
      </w:r>
      <w:r w:rsidRPr="00EF3054" w:rsidR="0000673D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По вступлении постановления</w:t>
      </w:r>
      <w:r w:rsidRPr="00EF305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в законную силу вещественное доказательство</w:t>
      </w:r>
      <w:r w:rsidRPr="00EF3054" w:rsidR="00CE39A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EF305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– кухонный нож, который</w:t>
      </w:r>
      <w:r w:rsidRPr="00EF3054" w:rsidR="002F4F0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передан</w:t>
      </w:r>
      <w:r w:rsidRPr="00EF3054" w:rsidR="00CE39A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на хране</w:t>
      </w:r>
      <w:r w:rsidRPr="00EF3054" w:rsidR="002F4F0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ние </w:t>
      </w:r>
      <w:r w:rsidRPr="00EF305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в камеру хранения вещественных доказательств МО МВД России «Красноперекопский» (квитанция № 134 от 12.01.2022), - уничтожить.</w:t>
      </w:r>
    </w:p>
    <w:p w:rsidR="001E0827" w:rsidRPr="00EF3054" w:rsidP="00B73720">
      <w:pPr>
        <w:ind w:firstLine="54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F3054">
        <w:rPr>
          <w:rFonts w:ascii="Times New Roman" w:hAnsi="Times New Roman" w:cs="Times New Roman"/>
          <w:color w:val="auto"/>
          <w:sz w:val="22"/>
          <w:szCs w:val="22"/>
        </w:rPr>
        <w:t>Про</w:t>
      </w:r>
      <w:r w:rsidRPr="00EF3054" w:rsidR="00BC5868">
        <w:rPr>
          <w:rFonts w:ascii="Times New Roman" w:hAnsi="Times New Roman" w:cs="Times New Roman"/>
          <w:color w:val="auto"/>
          <w:sz w:val="22"/>
          <w:szCs w:val="22"/>
        </w:rPr>
        <w:t>цессуальные издержки</w:t>
      </w:r>
      <w:r w:rsidRPr="00EF3054">
        <w:rPr>
          <w:rFonts w:ascii="Times New Roman" w:hAnsi="Times New Roman" w:cs="Times New Roman"/>
          <w:color w:val="auto"/>
          <w:sz w:val="22"/>
          <w:szCs w:val="22"/>
        </w:rPr>
        <w:t>, подлежащи</w:t>
      </w:r>
      <w:r w:rsidRPr="00EF3054" w:rsidR="00C21AFC">
        <w:rPr>
          <w:rFonts w:ascii="Times New Roman" w:hAnsi="Times New Roman" w:cs="Times New Roman"/>
          <w:color w:val="auto"/>
          <w:sz w:val="22"/>
          <w:szCs w:val="22"/>
        </w:rPr>
        <w:t xml:space="preserve">е </w:t>
      </w:r>
      <w:r w:rsidRPr="00EF3054" w:rsidR="002F2CB6">
        <w:rPr>
          <w:rFonts w:ascii="Times New Roman" w:hAnsi="Times New Roman" w:cs="Times New Roman"/>
          <w:color w:val="auto"/>
          <w:sz w:val="22"/>
          <w:szCs w:val="22"/>
        </w:rPr>
        <w:t>выплате адво</w:t>
      </w:r>
      <w:r w:rsidRPr="00EF3054" w:rsidR="00C0251D">
        <w:rPr>
          <w:rFonts w:ascii="Times New Roman" w:hAnsi="Times New Roman" w:cs="Times New Roman"/>
          <w:color w:val="auto"/>
          <w:sz w:val="22"/>
          <w:szCs w:val="22"/>
        </w:rPr>
        <w:t>кату Мончуку А.П.</w:t>
      </w:r>
      <w:r w:rsidRPr="00EF3054" w:rsidR="000C25E2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EF3054" w:rsidR="002E1A6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F3054">
        <w:rPr>
          <w:rFonts w:ascii="Times New Roman" w:hAnsi="Times New Roman" w:cs="Times New Roman"/>
          <w:color w:val="auto"/>
          <w:sz w:val="22"/>
          <w:szCs w:val="22"/>
        </w:rPr>
        <w:t xml:space="preserve">возместить за счет средств федерального бюджета.                         </w:t>
      </w:r>
    </w:p>
    <w:p w:rsidR="001E0827" w:rsidRPr="00EF3054" w:rsidP="00B73720">
      <w:pPr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F3054">
        <w:rPr>
          <w:rFonts w:ascii="Times New Roman" w:hAnsi="Times New Roman" w:cs="Times New Roman"/>
          <w:color w:val="auto"/>
          <w:sz w:val="22"/>
          <w:szCs w:val="22"/>
        </w:rPr>
        <w:t xml:space="preserve">        Постановление мо</w:t>
      </w:r>
      <w:r w:rsidRPr="00EF3054" w:rsidR="006E0316">
        <w:rPr>
          <w:rFonts w:ascii="Times New Roman" w:hAnsi="Times New Roman" w:cs="Times New Roman"/>
          <w:color w:val="auto"/>
          <w:sz w:val="22"/>
          <w:szCs w:val="22"/>
        </w:rPr>
        <w:t>жет быть обжаловано в</w:t>
      </w:r>
      <w:r w:rsidRPr="00EF3054" w:rsidR="00BC5868">
        <w:rPr>
          <w:rFonts w:ascii="Times New Roman" w:hAnsi="Times New Roman" w:cs="Times New Roman"/>
          <w:color w:val="auto"/>
          <w:sz w:val="22"/>
          <w:szCs w:val="22"/>
        </w:rPr>
        <w:t xml:space="preserve"> Красноперекопский районный</w:t>
      </w:r>
      <w:r w:rsidRPr="00EF3054">
        <w:rPr>
          <w:rFonts w:ascii="Times New Roman" w:hAnsi="Times New Roman" w:cs="Times New Roman"/>
          <w:color w:val="auto"/>
          <w:sz w:val="22"/>
          <w:szCs w:val="22"/>
        </w:rPr>
        <w:t xml:space="preserve"> суд Республики Крым в течение 10 суток со дня его вы</w:t>
      </w:r>
      <w:r w:rsidRPr="00EF3054" w:rsidR="00BC5868">
        <w:rPr>
          <w:rFonts w:ascii="Times New Roman" w:hAnsi="Times New Roman" w:cs="Times New Roman"/>
          <w:color w:val="auto"/>
          <w:sz w:val="22"/>
          <w:szCs w:val="22"/>
        </w:rPr>
        <w:t>несения через мирового судью</w:t>
      </w:r>
      <w:r w:rsidRPr="00EF3054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C204ED" w:rsidRPr="00EF3054" w:rsidP="00B73720">
      <w:pPr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262A02" w:rsidRPr="00EF3054" w:rsidP="00B34877">
      <w:pPr>
        <w:ind w:firstLine="36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F3054"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Pr="00EF3054" w:rsidR="00BC7C62"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Pr="00EF3054">
        <w:rPr>
          <w:rFonts w:ascii="Times New Roman" w:hAnsi="Times New Roman" w:cs="Times New Roman"/>
          <w:color w:val="auto"/>
          <w:sz w:val="22"/>
          <w:szCs w:val="22"/>
        </w:rPr>
        <w:t xml:space="preserve"> Председательствующий</w:t>
      </w:r>
      <w:r w:rsidRPr="00EF3054" w:rsidR="00C204ED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Pr="00EF3054" w:rsidR="00BC5868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</w:t>
      </w:r>
      <w:r w:rsidRPr="00EF3054">
        <w:rPr>
          <w:rFonts w:ascii="Times New Roman" w:hAnsi="Times New Roman" w:cs="Times New Roman"/>
          <w:color w:val="auto"/>
          <w:sz w:val="22"/>
          <w:szCs w:val="22"/>
        </w:rPr>
        <w:t xml:space="preserve">   </w:t>
      </w:r>
      <w:r w:rsidR="00EF3054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EF305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F3054" w:rsidR="00BC5868">
        <w:rPr>
          <w:rFonts w:ascii="Times New Roman" w:hAnsi="Times New Roman" w:cs="Times New Roman"/>
          <w:color w:val="auto"/>
          <w:sz w:val="22"/>
          <w:szCs w:val="22"/>
        </w:rPr>
        <w:t xml:space="preserve">М.В. Матюшенко </w:t>
      </w:r>
    </w:p>
    <w:p w:rsidR="00BC7C62" w:rsidRPr="00EF3054">
      <w:pPr>
        <w:ind w:firstLine="36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sectPr w:rsidSect="00262A0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628755"/>
      <w:docPartObj>
        <w:docPartGallery w:val="Page Numbers (Bottom of Page)"/>
        <w:docPartUnique/>
      </w:docPartObj>
    </w:sdtPr>
    <w:sdtContent>
      <w:p w:rsidR="004218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30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18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C4"/>
    <w:rsid w:val="0000673D"/>
    <w:rsid w:val="000154DD"/>
    <w:rsid w:val="0002136B"/>
    <w:rsid w:val="00024F08"/>
    <w:rsid w:val="00031EC2"/>
    <w:rsid w:val="00033A39"/>
    <w:rsid w:val="000348B2"/>
    <w:rsid w:val="00035E1E"/>
    <w:rsid w:val="00037D66"/>
    <w:rsid w:val="00043F53"/>
    <w:rsid w:val="00051E22"/>
    <w:rsid w:val="00056D1A"/>
    <w:rsid w:val="00057B95"/>
    <w:rsid w:val="00063272"/>
    <w:rsid w:val="00070ADD"/>
    <w:rsid w:val="00070F86"/>
    <w:rsid w:val="00084B20"/>
    <w:rsid w:val="00084CA7"/>
    <w:rsid w:val="00085157"/>
    <w:rsid w:val="00087A4E"/>
    <w:rsid w:val="000905BE"/>
    <w:rsid w:val="00091E90"/>
    <w:rsid w:val="000A2381"/>
    <w:rsid w:val="000B7B6B"/>
    <w:rsid w:val="000C25E2"/>
    <w:rsid w:val="000C40C5"/>
    <w:rsid w:val="000C7058"/>
    <w:rsid w:val="000D1AB9"/>
    <w:rsid w:val="000E2204"/>
    <w:rsid w:val="000F09F4"/>
    <w:rsid w:val="00102A59"/>
    <w:rsid w:val="001133C4"/>
    <w:rsid w:val="00123106"/>
    <w:rsid w:val="0012536A"/>
    <w:rsid w:val="001318C1"/>
    <w:rsid w:val="001558DA"/>
    <w:rsid w:val="0016371D"/>
    <w:rsid w:val="00164CAC"/>
    <w:rsid w:val="001727AF"/>
    <w:rsid w:val="001755F1"/>
    <w:rsid w:val="00183337"/>
    <w:rsid w:val="00183704"/>
    <w:rsid w:val="001860B1"/>
    <w:rsid w:val="00187693"/>
    <w:rsid w:val="001906D1"/>
    <w:rsid w:val="00190874"/>
    <w:rsid w:val="001A40F1"/>
    <w:rsid w:val="001C7F09"/>
    <w:rsid w:val="001D1057"/>
    <w:rsid w:val="001D7F7A"/>
    <w:rsid w:val="001E0504"/>
    <w:rsid w:val="001E0827"/>
    <w:rsid w:val="001E29E9"/>
    <w:rsid w:val="001F2C0A"/>
    <w:rsid w:val="00211C23"/>
    <w:rsid w:val="00211C30"/>
    <w:rsid w:val="00212093"/>
    <w:rsid w:val="0021258D"/>
    <w:rsid w:val="00216760"/>
    <w:rsid w:val="00255251"/>
    <w:rsid w:val="00262A02"/>
    <w:rsid w:val="00263330"/>
    <w:rsid w:val="00287416"/>
    <w:rsid w:val="002A3331"/>
    <w:rsid w:val="002A54C7"/>
    <w:rsid w:val="002A738A"/>
    <w:rsid w:val="002B623A"/>
    <w:rsid w:val="002B7049"/>
    <w:rsid w:val="002C21AD"/>
    <w:rsid w:val="002D0C4F"/>
    <w:rsid w:val="002E1A65"/>
    <w:rsid w:val="002E5550"/>
    <w:rsid w:val="002F2CB6"/>
    <w:rsid w:val="002F4F01"/>
    <w:rsid w:val="002F7EC5"/>
    <w:rsid w:val="003043EB"/>
    <w:rsid w:val="00306527"/>
    <w:rsid w:val="00321EE0"/>
    <w:rsid w:val="00335241"/>
    <w:rsid w:val="00341BC0"/>
    <w:rsid w:val="003506E5"/>
    <w:rsid w:val="00354314"/>
    <w:rsid w:val="003601FA"/>
    <w:rsid w:val="003622B8"/>
    <w:rsid w:val="003800FE"/>
    <w:rsid w:val="00386A2C"/>
    <w:rsid w:val="003945DF"/>
    <w:rsid w:val="003A4DA8"/>
    <w:rsid w:val="003B112B"/>
    <w:rsid w:val="003C3E25"/>
    <w:rsid w:val="003D680D"/>
    <w:rsid w:val="003D7194"/>
    <w:rsid w:val="003E4BC0"/>
    <w:rsid w:val="003F25CA"/>
    <w:rsid w:val="00410A45"/>
    <w:rsid w:val="00411DFF"/>
    <w:rsid w:val="00414CEB"/>
    <w:rsid w:val="00414F2B"/>
    <w:rsid w:val="00421874"/>
    <w:rsid w:val="00453A8B"/>
    <w:rsid w:val="00455A2B"/>
    <w:rsid w:val="0046637F"/>
    <w:rsid w:val="00471C7D"/>
    <w:rsid w:val="004917CF"/>
    <w:rsid w:val="004A0DB0"/>
    <w:rsid w:val="004C3371"/>
    <w:rsid w:val="004C683D"/>
    <w:rsid w:val="004D0FCE"/>
    <w:rsid w:val="004D3C7E"/>
    <w:rsid w:val="004E08BD"/>
    <w:rsid w:val="004F2318"/>
    <w:rsid w:val="004F484D"/>
    <w:rsid w:val="004F57F1"/>
    <w:rsid w:val="00503A04"/>
    <w:rsid w:val="00514B45"/>
    <w:rsid w:val="005249F9"/>
    <w:rsid w:val="005268EB"/>
    <w:rsid w:val="00533343"/>
    <w:rsid w:val="005375A6"/>
    <w:rsid w:val="005410E6"/>
    <w:rsid w:val="00555B80"/>
    <w:rsid w:val="00561D5D"/>
    <w:rsid w:val="00562E63"/>
    <w:rsid w:val="00580520"/>
    <w:rsid w:val="00591E36"/>
    <w:rsid w:val="00592704"/>
    <w:rsid w:val="005C076D"/>
    <w:rsid w:val="005D61D6"/>
    <w:rsid w:val="005D6C22"/>
    <w:rsid w:val="005F2189"/>
    <w:rsid w:val="005F76DB"/>
    <w:rsid w:val="00611FDA"/>
    <w:rsid w:val="00641314"/>
    <w:rsid w:val="00641B4F"/>
    <w:rsid w:val="00676998"/>
    <w:rsid w:val="00680DC7"/>
    <w:rsid w:val="00682072"/>
    <w:rsid w:val="0068680D"/>
    <w:rsid w:val="00693124"/>
    <w:rsid w:val="00694093"/>
    <w:rsid w:val="006A52A1"/>
    <w:rsid w:val="006D1BDC"/>
    <w:rsid w:val="006D4B51"/>
    <w:rsid w:val="006E0316"/>
    <w:rsid w:val="006E553F"/>
    <w:rsid w:val="00704AB0"/>
    <w:rsid w:val="00706770"/>
    <w:rsid w:val="00706951"/>
    <w:rsid w:val="007201D3"/>
    <w:rsid w:val="007322F6"/>
    <w:rsid w:val="007412AA"/>
    <w:rsid w:val="00745813"/>
    <w:rsid w:val="007458B2"/>
    <w:rsid w:val="007605BC"/>
    <w:rsid w:val="0077095E"/>
    <w:rsid w:val="00792CCE"/>
    <w:rsid w:val="007A1E13"/>
    <w:rsid w:val="007A21F3"/>
    <w:rsid w:val="007A48B6"/>
    <w:rsid w:val="007B0754"/>
    <w:rsid w:val="007B2190"/>
    <w:rsid w:val="007B4516"/>
    <w:rsid w:val="007C5F67"/>
    <w:rsid w:val="007C693A"/>
    <w:rsid w:val="007D57EE"/>
    <w:rsid w:val="00811C7C"/>
    <w:rsid w:val="008350B4"/>
    <w:rsid w:val="00835757"/>
    <w:rsid w:val="00836354"/>
    <w:rsid w:val="0085091C"/>
    <w:rsid w:val="008519FD"/>
    <w:rsid w:val="00852D27"/>
    <w:rsid w:val="00853C13"/>
    <w:rsid w:val="00865740"/>
    <w:rsid w:val="00882F34"/>
    <w:rsid w:val="0088467C"/>
    <w:rsid w:val="00891874"/>
    <w:rsid w:val="008B5BE0"/>
    <w:rsid w:val="008C006B"/>
    <w:rsid w:val="008C52AF"/>
    <w:rsid w:val="008E361F"/>
    <w:rsid w:val="00950BA9"/>
    <w:rsid w:val="0096150B"/>
    <w:rsid w:val="00967459"/>
    <w:rsid w:val="009A163F"/>
    <w:rsid w:val="009B2D54"/>
    <w:rsid w:val="009C1147"/>
    <w:rsid w:val="009D5B0F"/>
    <w:rsid w:val="009D5EBF"/>
    <w:rsid w:val="009F785F"/>
    <w:rsid w:val="00A0177D"/>
    <w:rsid w:val="00A02D33"/>
    <w:rsid w:val="00A25F55"/>
    <w:rsid w:val="00A339E5"/>
    <w:rsid w:val="00A44FF1"/>
    <w:rsid w:val="00A618D8"/>
    <w:rsid w:val="00AB1F1A"/>
    <w:rsid w:val="00AB6603"/>
    <w:rsid w:val="00AB754F"/>
    <w:rsid w:val="00AE2E2B"/>
    <w:rsid w:val="00AE394D"/>
    <w:rsid w:val="00B049DB"/>
    <w:rsid w:val="00B229A0"/>
    <w:rsid w:val="00B2616F"/>
    <w:rsid w:val="00B33C11"/>
    <w:rsid w:val="00B34877"/>
    <w:rsid w:val="00B53C43"/>
    <w:rsid w:val="00B54950"/>
    <w:rsid w:val="00B619D6"/>
    <w:rsid w:val="00B631CE"/>
    <w:rsid w:val="00B72450"/>
    <w:rsid w:val="00B73720"/>
    <w:rsid w:val="00B74781"/>
    <w:rsid w:val="00B76E43"/>
    <w:rsid w:val="00B81FD8"/>
    <w:rsid w:val="00BA41FB"/>
    <w:rsid w:val="00BB1F39"/>
    <w:rsid w:val="00BB4DC4"/>
    <w:rsid w:val="00BC384F"/>
    <w:rsid w:val="00BC465F"/>
    <w:rsid w:val="00BC5868"/>
    <w:rsid w:val="00BC7C62"/>
    <w:rsid w:val="00BD6D00"/>
    <w:rsid w:val="00C0251D"/>
    <w:rsid w:val="00C13004"/>
    <w:rsid w:val="00C17BAA"/>
    <w:rsid w:val="00C204ED"/>
    <w:rsid w:val="00C21AFC"/>
    <w:rsid w:val="00C508AF"/>
    <w:rsid w:val="00C77018"/>
    <w:rsid w:val="00C77D02"/>
    <w:rsid w:val="00C82FED"/>
    <w:rsid w:val="00C85C91"/>
    <w:rsid w:val="00C87EF1"/>
    <w:rsid w:val="00C9481D"/>
    <w:rsid w:val="00CA0152"/>
    <w:rsid w:val="00CA299E"/>
    <w:rsid w:val="00CA5628"/>
    <w:rsid w:val="00CB102B"/>
    <w:rsid w:val="00CC055D"/>
    <w:rsid w:val="00CC36D1"/>
    <w:rsid w:val="00CD2FFE"/>
    <w:rsid w:val="00CE21B1"/>
    <w:rsid w:val="00CE39A0"/>
    <w:rsid w:val="00CE53B2"/>
    <w:rsid w:val="00CE7EC2"/>
    <w:rsid w:val="00D0716A"/>
    <w:rsid w:val="00D22E45"/>
    <w:rsid w:val="00D25FD7"/>
    <w:rsid w:val="00D267C8"/>
    <w:rsid w:val="00D32084"/>
    <w:rsid w:val="00D434F6"/>
    <w:rsid w:val="00D526BC"/>
    <w:rsid w:val="00D66676"/>
    <w:rsid w:val="00D674CA"/>
    <w:rsid w:val="00D757AA"/>
    <w:rsid w:val="00D96751"/>
    <w:rsid w:val="00DA0EDC"/>
    <w:rsid w:val="00DB63A1"/>
    <w:rsid w:val="00DD4849"/>
    <w:rsid w:val="00DF77E4"/>
    <w:rsid w:val="00E00FA8"/>
    <w:rsid w:val="00E06E6A"/>
    <w:rsid w:val="00E30300"/>
    <w:rsid w:val="00E463E9"/>
    <w:rsid w:val="00E63902"/>
    <w:rsid w:val="00E67390"/>
    <w:rsid w:val="00E70474"/>
    <w:rsid w:val="00E82FC2"/>
    <w:rsid w:val="00EC7992"/>
    <w:rsid w:val="00ED3044"/>
    <w:rsid w:val="00ED5386"/>
    <w:rsid w:val="00ED6791"/>
    <w:rsid w:val="00EE5FF6"/>
    <w:rsid w:val="00EF1841"/>
    <w:rsid w:val="00EF1B1B"/>
    <w:rsid w:val="00EF3054"/>
    <w:rsid w:val="00EF4E3C"/>
    <w:rsid w:val="00EF4F1D"/>
    <w:rsid w:val="00F032BD"/>
    <w:rsid w:val="00F0565D"/>
    <w:rsid w:val="00F1545B"/>
    <w:rsid w:val="00F17A4B"/>
    <w:rsid w:val="00F3196C"/>
    <w:rsid w:val="00F3232F"/>
    <w:rsid w:val="00F451A4"/>
    <w:rsid w:val="00F56A69"/>
    <w:rsid w:val="00F56EB2"/>
    <w:rsid w:val="00F6775F"/>
    <w:rsid w:val="00F7274E"/>
    <w:rsid w:val="00FA18BF"/>
    <w:rsid w:val="00FA7EC8"/>
    <w:rsid w:val="00FB1284"/>
    <w:rsid w:val="00FB4D0D"/>
    <w:rsid w:val="00FC068D"/>
    <w:rsid w:val="00FC3943"/>
    <w:rsid w:val="00FF12B3"/>
    <w:rsid w:val="00FF3387"/>
  </w:rsids>
  <w:docVars>
    <w:docVar w:name="CARD_ID" w:val="15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8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pt">
    <w:name w:val="Основной текст + Интервал 1 pt"/>
    <w:rsid w:val="001E0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1E08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Nonformat">
    <w:name w:val="ConsNonformat"/>
    <w:link w:val="ConsNonformat0"/>
    <w:rsid w:val="001E0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1E08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1"/>
    <w:qFormat/>
    <w:rsid w:val="00FF3387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6637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6637F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Header">
    <w:name w:val="header"/>
    <w:basedOn w:val="Normal"/>
    <w:link w:val="a0"/>
    <w:uiPriority w:val="99"/>
    <w:semiHidden/>
    <w:unhideWhenUsed/>
    <w:rsid w:val="00BC58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BC586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Footer">
    <w:name w:val="footer"/>
    <w:basedOn w:val="Normal"/>
    <w:link w:val="a1"/>
    <w:uiPriority w:val="99"/>
    <w:unhideWhenUsed/>
    <w:rsid w:val="00BC58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C586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BodyText3">
    <w:name w:val="Body Text 3"/>
    <w:basedOn w:val="Normal"/>
    <w:link w:val="3"/>
    <w:uiPriority w:val="99"/>
    <w:rsid w:val="000B7B6B"/>
    <w:pPr>
      <w:widowControl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0B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1133C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1133C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66A6D-66EB-4680-A9C4-AD401300D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