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6D0" w:rsidRPr="00163E69" w:rsidP="00163E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Дело № 1-58-</w:t>
      </w:r>
      <w:r w:rsidRPr="00163E69" w:rsidR="00E93661">
        <w:rPr>
          <w:rFonts w:ascii="Times New Roman" w:hAnsi="Times New Roman" w:cs="Times New Roman"/>
          <w:sz w:val="28"/>
          <w:szCs w:val="28"/>
        </w:rPr>
        <w:t>18</w:t>
      </w:r>
      <w:r w:rsidRPr="00163E69" w:rsidR="001C56CF">
        <w:rPr>
          <w:rFonts w:ascii="Times New Roman" w:hAnsi="Times New Roman" w:cs="Times New Roman"/>
          <w:sz w:val="28"/>
          <w:szCs w:val="28"/>
        </w:rPr>
        <w:t>/2025</w:t>
      </w:r>
    </w:p>
    <w:p w:rsidR="00CB5EFE" w:rsidRPr="00163E69" w:rsidP="00163E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УИД 91</w:t>
      </w:r>
      <w:r w:rsidRPr="00163E6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63E69" w:rsidR="00A16D12">
        <w:rPr>
          <w:rFonts w:ascii="Times New Roman" w:hAnsi="Times New Roman" w:cs="Times New Roman"/>
          <w:sz w:val="28"/>
          <w:szCs w:val="28"/>
        </w:rPr>
        <w:t>0058-01-</w:t>
      </w:r>
      <w:r w:rsidRPr="00163E69" w:rsidR="001C56CF">
        <w:rPr>
          <w:rFonts w:ascii="Times New Roman" w:hAnsi="Times New Roman" w:cs="Times New Roman"/>
          <w:sz w:val="28"/>
          <w:szCs w:val="28"/>
        </w:rPr>
        <w:t>2025-</w:t>
      </w:r>
      <w:r w:rsidRPr="00163E69" w:rsidR="00E93661">
        <w:rPr>
          <w:rFonts w:ascii="Times New Roman" w:hAnsi="Times New Roman" w:cs="Times New Roman"/>
          <w:sz w:val="28"/>
          <w:szCs w:val="28"/>
        </w:rPr>
        <w:t>002337-82</w:t>
      </w:r>
    </w:p>
    <w:p w:rsidR="00671857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163E69" w:rsidP="00163E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ПРИГОВОР</w:t>
      </w:r>
    </w:p>
    <w:p w:rsidR="006F76D0" w:rsidRPr="00163E69" w:rsidP="00163E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367A7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</w:t>
      </w:r>
      <w:r w:rsidRPr="00163E69" w:rsidR="00E93661">
        <w:rPr>
          <w:rFonts w:ascii="Times New Roman" w:hAnsi="Times New Roman" w:cs="Times New Roman"/>
          <w:sz w:val="28"/>
          <w:szCs w:val="28"/>
        </w:rPr>
        <w:t>16 декабря</w:t>
      </w:r>
      <w:r w:rsidRPr="00163E69" w:rsidR="00184508">
        <w:rPr>
          <w:rFonts w:ascii="Times New Roman" w:hAnsi="Times New Roman" w:cs="Times New Roman"/>
          <w:sz w:val="28"/>
          <w:szCs w:val="28"/>
        </w:rPr>
        <w:t xml:space="preserve"> 2025</w:t>
      </w:r>
      <w:r w:rsidRPr="00163E69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 w:rsidR="00671857">
        <w:rPr>
          <w:rFonts w:ascii="Times New Roman" w:hAnsi="Times New Roman" w:cs="Times New Roman"/>
          <w:sz w:val="28"/>
          <w:szCs w:val="28"/>
        </w:rPr>
        <w:t xml:space="preserve">  </w:t>
      </w:r>
      <w:r w:rsidRPr="00163E69" w:rsidR="000A37DC">
        <w:rPr>
          <w:rFonts w:ascii="Times New Roman" w:hAnsi="Times New Roman" w:cs="Times New Roman"/>
          <w:sz w:val="28"/>
          <w:szCs w:val="28"/>
        </w:rPr>
        <w:t xml:space="preserve">  </w:t>
      </w:r>
      <w:r w:rsidRPr="00163E69" w:rsidR="00671857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F4723C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</w:p>
    <w:p w:rsidR="00F21F24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Суд в составе: председательствующего - мирового судьи</w:t>
      </w:r>
      <w:r w:rsidRPr="00163E69" w:rsidR="006F76D0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163E69" w:rsidR="006F76D0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163E69" w:rsidR="006F76D0">
        <w:rPr>
          <w:rFonts w:ascii="Times New Roman" w:hAnsi="Times New Roman" w:cs="Times New Roman"/>
          <w:sz w:val="28"/>
          <w:szCs w:val="28"/>
        </w:rPr>
        <w:t xml:space="preserve"> су</w:t>
      </w:r>
      <w:r w:rsidRPr="00163E69" w:rsidR="00671857">
        <w:rPr>
          <w:rFonts w:ascii="Times New Roman" w:hAnsi="Times New Roman" w:cs="Times New Roman"/>
          <w:sz w:val="28"/>
          <w:szCs w:val="28"/>
        </w:rPr>
        <w:t>дебного района Республики Крым</w:t>
      </w:r>
      <w:r w:rsidRPr="00163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D0" w:rsidRPr="00163E69" w:rsidP="00163E6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684178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163E69" w:rsidR="001C56CF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6F76D0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с участием:</w:t>
      </w:r>
    </w:p>
    <w:p w:rsidR="00F76223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63E69" w:rsidR="001D35BC">
        <w:rPr>
          <w:rFonts w:ascii="Times New Roman" w:hAnsi="Times New Roman" w:cs="Times New Roman"/>
          <w:sz w:val="28"/>
          <w:szCs w:val="28"/>
        </w:rPr>
        <w:t>обвинител</w:t>
      </w:r>
      <w:r w:rsidRPr="00163E69" w:rsidR="001D35BC">
        <w:rPr>
          <w:rFonts w:ascii="Times New Roman" w:hAnsi="Times New Roman" w:cs="Times New Roman"/>
          <w:sz w:val="28"/>
          <w:szCs w:val="28"/>
        </w:rPr>
        <w:t>я</w:t>
      </w:r>
      <w:r w:rsidRPr="00163E69" w:rsidR="00C65817">
        <w:rPr>
          <w:rFonts w:ascii="Times New Roman" w:hAnsi="Times New Roman" w:cs="Times New Roman"/>
          <w:sz w:val="28"/>
          <w:szCs w:val="28"/>
        </w:rPr>
        <w:t>-</w:t>
      </w:r>
      <w:r w:rsidRPr="00163E69" w:rsidR="00C65817">
        <w:rPr>
          <w:rFonts w:ascii="Times New Roman" w:hAnsi="Times New Roman" w:cs="Times New Roman"/>
          <w:sz w:val="28"/>
          <w:szCs w:val="28"/>
        </w:rPr>
        <w:t xml:space="preserve"> помощника прокурора</w:t>
      </w:r>
      <w:r w:rsidR="00163E69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184508">
        <w:rPr>
          <w:rFonts w:ascii="Times New Roman" w:hAnsi="Times New Roman" w:cs="Times New Roman"/>
          <w:sz w:val="28"/>
          <w:szCs w:val="28"/>
        </w:rPr>
        <w:t>Гевак</w:t>
      </w:r>
      <w:r w:rsidRPr="00163E69" w:rsidR="00184508">
        <w:rPr>
          <w:rFonts w:ascii="Times New Roman" w:hAnsi="Times New Roman" w:cs="Times New Roman"/>
          <w:sz w:val="28"/>
          <w:szCs w:val="28"/>
        </w:rPr>
        <w:t xml:space="preserve"> Е.В.</w:t>
      </w:r>
      <w:r w:rsidRPr="00163E69" w:rsidR="00C65817">
        <w:rPr>
          <w:rFonts w:ascii="Times New Roman" w:hAnsi="Times New Roman" w:cs="Times New Roman"/>
          <w:sz w:val="28"/>
          <w:szCs w:val="28"/>
        </w:rPr>
        <w:t>,</w:t>
      </w:r>
      <w:r w:rsidRPr="00163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CF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потерпевше</w:t>
      </w:r>
      <w:r w:rsidRPr="00163E69" w:rsidR="00E93661">
        <w:rPr>
          <w:rFonts w:ascii="Times New Roman" w:hAnsi="Times New Roman" w:cs="Times New Roman"/>
          <w:sz w:val="28"/>
          <w:szCs w:val="28"/>
        </w:rPr>
        <w:t>го</w:t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Pr="00163E69">
        <w:rPr>
          <w:rFonts w:ascii="Times New Roman" w:hAnsi="Times New Roman" w:cs="Times New Roman"/>
          <w:sz w:val="28"/>
          <w:szCs w:val="28"/>
        </w:rPr>
        <w:tab/>
      </w:r>
      <w:r w:rsidR="0047068F">
        <w:rPr>
          <w:rFonts w:ascii="Times New Roman" w:hAnsi="Times New Roman" w:cs="Times New Roman"/>
          <w:sz w:val="28"/>
          <w:szCs w:val="28"/>
        </w:rPr>
        <w:t>«</w:t>
      </w:r>
      <w:r w:rsidR="00363839">
        <w:rPr>
          <w:rFonts w:ascii="Times New Roman" w:hAnsi="Times New Roman" w:cs="Times New Roman"/>
          <w:sz w:val="28"/>
          <w:szCs w:val="28"/>
        </w:rPr>
        <w:t>ФИО</w:t>
      </w:r>
      <w:r w:rsidR="0047068F">
        <w:rPr>
          <w:rFonts w:ascii="Times New Roman" w:hAnsi="Times New Roman" w:cs="Times New Roman"/>
          <w:sz w:val="28"/>
          <w:szCs w:val="28"/>
        </w:rPr>
        <w:t>»</w:t>
      </w:r>
      <w:r w:rsidRPr="00163E69" w:rsidR="00E93661">
        <w:rPr>
          <w:rFonts w:ascii="Times New Roman" w:hAnsi="Times New Roman" w:cs="Times New Roman"/>
          <w:sz w:val="28"/>
          <w:szCs w:val="28"/>
        </w:rPr>
        <w:t>,</w:t>
      </w:r>
    </w:p>
    <w:p w:rsidR="006F76D0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подсудим</w:t>
      </w:r>
      <w:r w:rsidRPr="00163E69" w:rsidR="001D35BC">
        <w:rPr>
          <w:rFonts w:ascii="Times New Roman" w:hAnsi="Times New Roman" w:cs="Times New Roman"/>
          <w:sz w:val="28"/>
          <w:szCs w:val="28"/>
        </w:rPr>
        <w:t>ог</w:t>
      </w:r>
      <w:r w:rsidRPr="00163E69" w:rsidR="00C9634E">
        <w:rPr>
          <w:rFonts w:ascii="Times New Roman" w:hAnsi="Times New Roman" w:cs="Times New Roman"/>
          <w:sz w:val="28"/>
          <w:szCs w:val="28"/>
        </w:rPr>
        <w:t>о</w:t>
      </w:r>
      <w:r w:rsidRPr="00163E69" w:rsidR="001C56CF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1C56CF">
        <w:rPr>
          <w:rFonts w:ascii="Times New Roman" w:hAnsi="Times New Roman" w:cs="Times New Roman"/>
          <w:sz w:val="28"/>
          <w:szCs w:val="28"/>
        </w:rPr>
        <w:tab/>
      </w:r>
      <w:r w:rsidRPr="00163E69" w:rsidR="00E93661">
        <w:rPr>
          <w:rFonts w:ascii="Times New Roman" w:hAnsi="Times New Roman" w:cs="Times New Roman"/>
          <w:sz w:val="28"/>
          <w:szCs w:val="28"/>
        </w:rPr>
        <w:t>Сиваш Д.С.,</w:t>
      </w:r>
    </w:p>
    <w:p w:rsidR="006F76D0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его защи</w:t>
      </w:r>
      <w:r w:rsidRPr="00163E69" w:rsidR="00C9634E">
        <w:rPr>
          <w:rFonts w:ascii="Times New Roman" w:hAnsi="Times New Roman" w:cs="Times New Roman"/>
          <w:sz w:val="28"/>
          <w:szCs w:val="28"/>
        </w:rPr>
        <w:t>тника</w:t>
      </w:r>
      <w:r w:rsidRPr="00163E69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C9634E">
        <w:rPr>
          <w:rFonts w:ascii="Times New Roman" w:hAnsi="Times New Roman" w:cs="Times New Roman"/>
          <w:sz w:val="28"/>
          <w:szCs w:val="28"/>
        </w:rPr>
        <w:t>- адвоката</w:t>
      </w:r>
      <w:r w:rsidRPr="00163E69" w:rsidR="00C9634E">
        <w:rPr>
          <w:rFonts w:ascii="Times New Roman" w:hAnsi="Times New Roman" w:cs="Times New Roman"/>
          <w:sz w:val="28"/>
          <w:szCs w:val="28"/>
        </w:rPr>
        <w:tab/>
      </w:r>
      <w:r w:rsidRPr="00163E69" w:rsidR="00C9634E">
        <w:rPr>
          <w:rFonts w:ascii="Times New Roman" w:hAnsi="Times New Roman" w:cs="Times New Roman"/>
          <w:sz w:val="28"/>
          <w:szCs w:val="28"/>
        </w:rPr>
        <w:tab/>
      </w:r>
      <w:r w:rsidRPr="00163E69" w:rsidR="00C9634E">
        <w:rPr>
          <w:rFonts w:ascii="Times New Roman" w:hAnsi="Times New Roman" w:cs="Times New Roman"/>
          <w:sz w:val="28"/>
          <w:szCs w:val="28"/>
        </w:rPr>
        <w:tab/>
      </w:r>
      <w:r w:rsidRPr="00163E69" w:rsidR="00C9634E">
        <w:rPr>
          <w:rFonts w:ascii="Times New Roman" w:hAnsi="Times New Roman" w:cs="Times New Roman"/>
          <w:sz w:val="28"/>
          <w:szCs w:val="28"/>
        </w:rPr>
        <w:tab/>
      </w:r>
      <w:r w:rsidRPr="00163E69" w:rsidR="00C9634E">
        <w:rPr>
          <w:rFonts w:ascii="Times New Roman" w:hAnsi="Times New Roman" w:cs="Times New Roman"/>
          <w:sz w:val="28"/>
          <w:szCs w:val="28"/>
        </w:rPr>
        <w:tab/>
      </w:r>
      <w:r w:rsidRPr="00163E69" w:rsidR="00E93661">
        <w:rPr>
          <w:rFonts w:ascii="Times New Roman" w:hAnsi="Times New Roman" w:cs="Times New Roman"/>
          <w:sz w:val="28"/>
          <w:szCs w:val="28"/>
        </w:rPr>
        <w:t>Фрич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 Н.Ю.,</w:t>
      </w:r>
    </w:p>
    <w:p w:rsidR="00F4723C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63E69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 открытом судебном заседании уголовное дело по обвинению </w:t>
      </w:r>
    </w:p>
    <w:p w:rsidR="001C56CF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63E69" w:rsidR="00A16D12">
        <w:rPr>
          <w:rFonts w:ascii="Times New Roman" w:hAnsi="Times New Roman" w:cs="Times New Roman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 xml:space="preserve">      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Сиваш Даниила Сергеевича, </w:t>
      </w:r>
      <w:r w:rsidR="00363839">
        <w:rPr>
          <w:rFonts w:ascii="Times New Roman" w:hAnsi="Times New Roman" w:cs="Times New Roman"/>
          <w:sz w:val="28"/>
          <w:szCs w:val="28"/>
        </w:rPr>
        <w:t>«Персональные данные»</w:t>
      </w:r>
      <w:r w:rsidRPr="00163E69">
        <w:rPr>
          <w:rFonts w:ascii="Times New Roman" w:hAnsi="Times New Roman" w:cs="Times New Roman"/>
          <w:sz w:val="28"/>
          <w:szCs w:val="28"/>
        </w:rPr>
        <w:t xml:space="preserve">,  ранее </w:t>
      </w:r>
      <w:r w:rsidRPr="00163E69" w:rsidR="00E93661">
        <w:rPr>
          <w:rFonts w:ascii="Times New Roman" w:hAnsi="Times New Roman" w:cs="Times New Roman"/>
          <w:sz w:val="28"/>
          <w:szCs w:val="28"/>
        </w:rPr>
        <w:t>судимого</w:t>
      </w:r>
      <w:r w:rsidRPr="00163E69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02 октября 2017 г. </w:t>
      </w:r>
      <w:r w:rsidRPr="00163E69" w:rsidR="00E93661">
        <w:rPr>
          <w:rFonts w:ascii="Times New Roman" w:hAnsi="Times New Roman" w:cs="Times New Roman"/>
          <w:sz w:val="28"/>
          <w:szCs w:val="28"/>
        </w:rPr>
        <w:t>Красноперекопским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 районным судом Республики Крым по п. «а» ч. 3 ст. 158 УК РФ  к наказани</w:t>
      </w:r>
      <w:r w:rsidRPr="00163E69" w:rsidR="00C65817">
        <w:rPr>
          <w:rFonts w:ascii="Times New Roman" w:hAnsi="Times New Roman" w:cs="Times New Roman"/>
          <w:sz w:val="28"/>
          <w:szCs w:val="28"/>
        </w:rPr>
        <w:t>ю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 в виде двух  лет лишения свободы, на основании ч. 5 ст. 69 УК РФ окончательно назначено наказани</w:t>
      </w:r>
      <w:r w:rsidRPr="00163E69" w:rsidR="00C65817">
        <w:rPr>
          <w:rFonts w:ascii="Times New Roman" w:hAnsi="Times New Roman" w:cs="Times New Roman"/>
          <w:sz w:val="28"/>
          <w:szCs w:val="28"/>
        </w:rPr>
        <w:t>е</w:t>
      </w:r>
      <w:r w:rsidRPr="00163E69" w:rsidR="00E93661">
        <w:rPr>
          <w:rFonts w:ascii="Times New Roman" w:hAnsi="Times New Roman" w:cs="Times New Roman"/>
          <w:sz w:val="28"/>
          <w:szCs w:val="28"/>
        </w:rPr>
        <w:t xml:space="preserve"> в виде  трех лет  девяти месяцев лишения свободы с отбыванием наказания в колонии общего режима, </w:t>
      </w:r>
      <w:r w:rsidRPr="00163E69" w:rsidR="00C40852">
        <w:rPr>
          <w:rFonts w:ascii="Times New Roman" w:hAnsi="Times New Roman" w:cs="Times New Roman"/>
          <w:sz w:val="28"/>
          <w:szCs w:val="28"/>
        </w:rPr>
        <w:t xml:space="preserve"> 27.04.2021</w:t>
      </w:r>
      <w:r w:rsidRPr="00163E69" w:rsidR="00C40852">
        <w:rPr>
          <w:rFonts w:ascii="Times New Roman" w:hAnsi="Times New Roman" w:cs="Times New Roman"/>
          <w:sz w:val="28"/>
          <w:szCs w:val="28"/>
        </w:rPr>
        <w:t xml:space="preserve"> </w:t>
      </w:r>
      <w:r w:rsidRPr="00163E69" w:rsidR="00C40852">
        <w:rPr>
          <w:rFonts w:ascii="Times New Roman" w:hAnsi="Times New Roman" w:cs="Times New Roman"/>
          <w:sz w:val="28"/>
          <w:szCs w:val="28"/>
        </w:rPr>
        <w:t>освобожден</w:t>
      </w:r>
      <w:r w:rsidRPr="00163E69" w:rsidR="00C40852">
        <w:rPr>
          <w:rFonts w:ascii="Times New Roman" w:hAnsi="Times New Roman" w:cs="Times New Roman"/>
          <w:sz w:val="28"/>
          <w:szCs w:val="28"/>
        </w:rPr>
        <w:t xml:space="preserve"> по отбытию срока наказания,  </w:t>
      </w:r>
    </w:p>
    <w:p w:rsidR="001C56CF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в </w:t>
      </w:r>
      <w:r w:rsidRPr="00163E69">
        <w:rPr>
          <w:rFonts w:ascii="Times New Roman" w:hAnsi="Times New Roman" w:cs="Times New Roman"/>
          <w:sz w:val="28"/>
          <w:szCs w:val="28"/>
        </w:rPr>
        <w:t>отношении</w:t>
      </w:r>
      <w:r w:rsidRPr="00163E69">
        <w:rPr>
          <w:rFonts w:ascii="Times New Roman" w:hAnsi="Times New Roman" w:cs="Times New Roman"/>
          <w:sz w:val="28"/>
          <w:szCs w:val="28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C65817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обвиняемого в совершении преступления, предусмотренного  частью 1 статьи 119 УК РФ,  </w:t>
      </w:r>
    </w:p>
    <w:p w:rsidR="006F76D0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163E69" w:rsidR="00671857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163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3E69" w:rsidR="00163E69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163E69">
        <w:rPr>
          <w:rFonts w:ascii="Times New Roman" w:hAnsi="Times New Roman" w:cs="Times New Roman"/>
          <w:sz w:val="28"/>
          <w:szCs w:val="28"/>
        </w:rPr>
        <w:t>: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12 октября 2025 года примерно в 20 часов 00 минут у Сиваш Даниила Сергеевича, находившегося в состоянии алкогольного опьянения, в жилой комнате </w:t>
      </w:r>
      <w:r w:rsidR="00363839">
        <w:rPr>
          <w:rFonts w:ascii="Times New Roman" w:hAnsi="Times New Roman" w:cs="Times New Roman"/>
          <w:sz w:val="28"/>
          <w:szCs w:val="28"/>
        </w:rPr>
        <w:t>«адрес»</w:t>
      </w:r>
      <w:r w:rsidRPr="00163E69">
        <w:rPr>
          <w:rFonts w:ascii="Times New Roman" w:hAnsi="Times New Roman" w:cs="Times New Roman"/>
          <w:sz w:val="28"/>
          <w:szCs w:val="28"/>
        </w:rPr>
        <w:t xml:space="preserve">, произошел словестный конфликт со своим отцом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, на почве личных неприязненных отношений, в </w:t>
      </w:r>
      <w:r w:rsidRPr="00163E69">
        <w:rPr>
          <w:rFonts w:ascii="Times New Roman" w:hAnsi="Times New Roman" w:cs="Times New Roman"/>
          <w:sz w:val="28"/>
          <w:szCs w:val="28"/>
        </w:rPr>
        <w:t xml:space="preserve">ходе которого у Сиваш Д.С. возник умысел на совершение угрозы убийством в отношении </w:t>
      </w:r>
      <w:r w:rsidR="00363839">
        <w:rPr>
          <w:rFonts w:ascii="Times New Roman" w:hAnsi="Times New Roman" w:cs="Times New Roman"/>
          <w:sz w:val="28"/>
          <w:szCs w:val="28"/>
        </w:rPr>
        <w:t>«ФИО».</w:t>
      </w:r>
    </w:p>
    <w:p w:rsidR="00C40852" w:rsidRPr="00163E69" w:rsidP="00881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Реализуя задуманное, действуя незамедлительно, Сиваш Д.С. желая вызвать у потерпевшего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 страх за свои жизнь и здоровье, с целью создания психотравмирующей ситуации, нарушающей душевное равновесие и психическое благополучие потерпевшего, будучи агрессивно настроен, подошел к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, который в это время сидел на диване </w:t>
      </w:r>
      <w:r w:rsidRPr="00163E69">
        <w:rPr>
          <w:rFonts w:ascii="Times New Roman" w:hAnsi="Times New Roman" w:cs="Times New Roman"/>
          <w:sz w:val="28"/>
          <w:szCs w:val="28"/>
        </w:rPr>
        <w:t>и</w:t>
      </w:r>
      <w:r w:rsidRPr="00163E69">
        <w:rPr>
          <w:rFonts w:ascii="Times New Roman" w:hAnsi="Times New Roman" w:cs="Times New Roman"/>
          <w:sz w:val="28"/>
          <w:szCs w:val="28"/>
        </w:rPr>
        <w:t xml:space="preserve"> находясь от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 на расстояние вытянутой руки стал наносить последнему своей правой рукой сжатой в кулак не менее 3-ех ударов в область лица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 и высказал в отношении последнего, в грубой нецензурной форме, слова угрозы убийством: «Я тебя сейчас убью!», тем самым создал своими действиями для </w:t>
      </w:r>
      <w:r w:rsidR="00363839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 психотравмирующую ситуацию, нарушив его душевное равновесие и психическое благополучие. 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Учитывая интенсивность и форму выражения угрозы, сопровождавшейся активными действиями Сиваш Д.С., агрессивное поведение и сопутствующую ситуацию,</w:t>
      </w:r>
      <w:r w:rsidRPr="00163E69" w:rsidR="00C65817">
        <w:rPr>
          <w:rFonts w:ascii="Times New Roman" w:hAnsi="Times New Roman" w:cs="Times New Roman"/>
          <w:sz w:val="28"/>
          <w:szCs w:val="28"/>
        </w:rPr>
        <w:t xml:space="preserve"> отсутствие посторонней помощи</w:t>
      </w:r>
      <w:r w:rsidRPr="00163E69">
        <w:rPr>
          <w:rFonts w:ascii="Times New Roman" w:hAnsi="Times New Roman" w:cs="Times New Roman"/>
          <w:sz w:val="28"/>
          <w:szCs w:val="28"/>
        </w:rPr>
        <w:t xml:space="preserve"> у </w:t>
      </w:r>
      <w:r w:rsidR="00363839">
        <w:rPr>
          <w:rFonts w:ascii="Times New Roman" w:hAnsi="Times New Roman" w:cs="Times New Roman"/>
          <w:sz w:val="28"/>
          <w:szCs w:val="28"/>
        </w:rPr>
        <w:t xml:space="preserve">«ФИО» </w:t>
      </w:r>
      <w:r w:rsidRPr="00163E69">
        <w:rPr>
          <w:rFonts w:ascii="Times New Roman" w:hAnsi="Times New Roman" w:cs="Times New Roman"/>
          <w:sz w:val="28"/>
          <w:szCs w:val="28"/>
        </w:rPr>
        <w:t>имелись достаточные основания опасаться осуществления данной угрозы и воспринимать ее реально.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В судебном</w:t>
      </w:r>
      <w:r w:rsidRPr="00163E69" w:rsidR="00C65817">
        <w:rPr>
          <w:rFonts w:ascii="Times New Roman" w:hAnsi="Times New Roman" w:cs="Times New Roman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 xml:space="preserve"> заседании, после изложения государственным обвинителем предъявленного подсудимому обвинения, </w:t>
      </w:r>
      <w:r w:rsidRPr="00163E69" w:rsidR="00C65817">
        <w:rPr>
          <w:rFonts w:ascii="Times New Roman" w:hAnsi="Times New Roman" w:cs="Times New Roman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>подсудимый  Сиваш Д.С. пояснил, что обвинение ему понятно, он с ним полностью согласен, 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     Защитник адвокат</w:t>
      </w:r>
      <w:r w:rsidRPr="00163E69" w:rsidR="00C65817">
        <w:rPr>
          <w:rFonts w:ascii="Times New Roman" w:hAnsi="Times New Roman" w:cs="Times New Roman"/>
          <w:sz w:val="28"/>
          <w:szCs w:val="28"/>
        </w:rPr>
        <w:t xml:space="preserve"> подсудимого</w:t>
      </w:r>
      <w:r w:rsidRPr="00163E69">
        <w:rPr>
          <w:rFonts w:ascii="Times New Roman" w:hAnsi="Times New Roman" w:cs="Times New Roman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>Фрич</w:t>
      </w:r>
      <w:r w:rsidRPr="00163E69">
        <w:rPr>
          <w:rFonts w:ascii="Times New Roman" w:hAnsi="Times New Roman" w:cs="Times New Roman"/>
          <w:sz w:val="28"/>
          <w:szCs w:val="28"/>
        </w:rPr>
        <w:t xml:space="preserve"> Н.Ю. поддержала ходатайство подсудимого, не возражала о рассмотрении уголовного дела в особом порядке. 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     Потерпевший </w:t>
      </w:r>
      <w:r w:rsidRPr="00703D48" w:rsidR="00703D48">
        <w:rPr>
          <w:rFonts w:ascii="Times New Roman" w:hAnsi="Times New Roman" w:cs="Times New Roman"/>
          <w:sz w:val="28"/>
          <w:szCs w:val="28"/>
        </w:rPr>
        <w:t xml:space="preserve"> </w:t>
      </w:r>
      <w:r w:rsidR="00703D48">
        <w:rPr>
          <w:rFonts w:ascii="Times New Roman" w:hAnsi="Times New Roman" w:cs="Times New Roman"/>
          <w:sz w:val="28"/>
          <w:szCs w:val="28"/>
        </w:rPr>
        <w:t>«ФИО»</w:t>
      </w:r>
      <w:r w:rsidRPr="00163E69">
        <w:rPr>
          <w:rFonts w:ascii="Times New Roman" w:hAnsi="Times New Roman" w:cs="Times New Roman"/>
          <w:sz w:val="28"/>
          <w:szCs w:val="28"/>
        </w:rPr>
        <w:t xml:space="preserve"> в ходе судебного заседания не возражал о проведении судебного разбирательства  в особом порядке. 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163E6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63E69" w:rsidR="00C65817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постановления приговора без проведения судебного разбирательства.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основания для прекращения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            Обстоятельств, препятствующих проведению судебного разбирательства в особом порядке, указанных в ч. 3 ст. 314 Уголовно-процессуального кодекса Российской Федерации, не установлено.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            Выслушав участников судебного разбирательства, изучив материалы уголовного дела, суд считает, что обвинение, с которым согласился подсудимый, обоснованно, подтверждается доказательствами, собранными по уголовному делу, в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с чем действия подсудимого Сиваш </w:t>
      </w:r>
      <w:r w:rsidRPr="00163E69" w:rsidR="00896532">
        <w:rPr>
          <w:rFonts w:ascii="Times New Roman" w:hAnsi="Times New Roman" w:cs="Times New Roman"/>
          <w:color w:val="000000"/>
          <w:sz w:val="28"/>
          <w:szCs w:val="28"/>
        </w:rPr>
        <w:t xml:space="preserve"> Даниила Сергеевича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суд квалифицирует</w:t>
      </w:r>
      <w:r w:rsidRPr="00163E69">
        <w:rPr>
          <w:rFonts w:ascii="Times New Roman" w:hAnsi="Times New Roman" w:cs="Times New Roman"/>
          <w:sz w:val="28"/>
          <w:szCs w:val="28"/>
        </w:rPr>
        <w:t xml:space="preserve"> по ч. 1 ст. 119 Уголовного кодекса РФ – как  </w:t>
      </w:r>
      <w:r w:rsidRPr="00163E69">
        <w:rPr>
          <w:rFonts w:ascii="Times New Roman" w:eastAsia="Times New Roman" w:hAnsi="Times New Roman" w:cs="Times New Roman"/>
          <w:snapToGrid w:val="0"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163E69">
        <w:rPr>
          <w:rFonts w:ascii="Times New Roman" w:hAnsi="Times New Roman" w:cs="Times New Roman"/>
          <w:sz w:val="28"/>
          <w:szCs w:val="28"/>
        </w:rPr>
        <w:t>.</w:t>
      </w:r>
    </w:p>
    <w:p w:rsidR="00C40852" w:rsidRPr="00163E69" w:rsidP="00163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Исследовав </w:t>
      </w:r>
      <w:r w:rsidRPr="00163E69" w:rsidR="008965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данные о личности подсудимого, принимая во внимание, что подсудимый не состоит на учёте у врача-психиатра, врача психиатра-нарколога, поведение подсудимого в ходе судебного разбирательства, суд приходит к выводу, что</w:t>
      </w:r>
      <w:r w:rsidRPr="00163E6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подсудимого 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следует считать вменяемым в отношении инкриминируемого ему преступного деяния, предусмотренного ч. 1 ст. 119 Уголовного кодекса РФ, как на момент совершения преступления, так и на момент рассмотрения в суде уголовного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дела по его обвинению в совершении того же преступления.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смягчающие, отягчающие наказание обстоятельства, а также влияние наказания на исправление осужденного и условия жизни его семьи.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Изучением личности Сиваш Д.С. установлено, что он не состоит в зарегистрированном браке, иждивенцев не имеет, </w:t>
      </w:r>
      <w:r w:rsidRPr="00163E69">
        <w:rPr>
          <w:rFonts w:ascii="Times New Roman" w:hAnsi="Times New Roman" w:cs="Times New Roman"/>
          <w:sz w:val="28"/>
          <w:szCs w:val="28"/>
        </w:rPr>
        <w:t>инвалидности не имеет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163E69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163E69" w:rsidR="00163E69">
        <w:rPr>
          <w:rFonts w:ascii="Times New Roman" w:hAnsi="Times New Roman" w:cs="Times New Roman"/>
          <w:sz w:val="28"/>
          <w:szCs w:val="28"/>
        </w:rPr>
        <w:t>не трудоустроен</w:t>
      </w:r>
      <w:r w:rsidRPr="00163E69">
        <w:rPr>
          <w:rFonts w:ascii="Times New Roman" w:hAnsi="Times New Roman" w:cs="Times New Roman"/>
          <w:sz w:val="28"/>
          <w:szCs w:val="28"/>
        </w:rPr>
        <w:t xml:space="preserve">,  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Pr="00163E69">
        <w:rPr>
          <w:rFonts w:ascii="Times New Roman" w:hAnsi="Times New Roman" w:cs="Times New Roman"/>
          <w:sz w:val="28"/>
          <w:szCs w:val="28"/>
        </w:rPr>
        <w:t xml:space="preserve">характеризуется отрицательно, неоднократно привлекался к административной ответственности,  на учёте у врачей психиатра и нарколога не состоит. </w:t>
      </w:r>
    </w:p>
    <w:p w:rsidR="00C40852" w:rsidRPr="00163E69" w:rsidP="00163E6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 15 УК РФ преступление, совершенное подсудимым, относится к категории преступлений небольшой тяжести, в </w:t>
      </w:r>
      <w:r w:rsidRPr="00163E69">
        <w:rPr>
          <w:rFonts w:ascii="Times New Roman" w:eastAsia="Calibri" w:hAnsi="Times New Roman" w:cs="Times New Roman"/>
          <w:sz w:val="28"/>
          <w:szCs w:val="28"/>
          <w:lang w:eastAsia="en-US"/>
        </w:rPr>
        <w:t>связи</w:t>
      </w:r>
      <w:r w:rsidRPr="00163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чем мировой судья не обсуждает вопрос об изменении категории преступлени</w:t>
      </w:r>
      <w:r w:rsidR="00163E69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163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менее тяжкую категорию.</w:t>
      </w:r>
    </w:p>
    <w:p w:rsidR="00C40852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Обстоятельствами, смягчающими наказание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суд признает в силу п. «и» ч. 1 ст. 61 УК РФ явку с повинной (л.д.</w:t>
      </w:r>
      <w:r w:rsidRPr="00163E69" w:rsidR="00C3303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163E69" w:rsidR="00C33030">
        <w:rPr>
          <w:rFonts w:ascii="Times New Roman" w:hAnsi="Times New Roman" w:cs="Times New Roman"/>
          <w:color w:val="000000"/>
          <w:sz w:val="28"/>
          <w:szCs w:val="28"/>
        </w:rPr>
        <w:t xml:space="preserve">ч. 2 ст. 61 УК РФ - признание подсудимым своей вины полностью и раскаяние </w:t>
      </w:r>
      <w:r w:rsidRPr="00163E69" w:rsidR="00C3303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63E69" w:rsidR="00C33030">
        <w:rPr>
          <w:rFonts w:ascii="Times New Roman" w:hAnsi="Times New Roman" w:cs="Times New Roman"/>
          <w:color w:val="000000"/>
          <w:sz w:val="28"/>
          <w:szCs w:val="28"/>
        </w:rPr>
        <w:t xml:space="preserve"> содеянном. </w:t>
      </w:r>
    </w:p>
    <w:p w:rsidR="00163E69" w:rsidP="00163E69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Обстоятельств</w:t>
      </w:r>
      <w:r w:rsidRPr="00163E69" w:rsidR="0089653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ами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 отягчающим</w:t>
      </w:r>
      <w:r w:rsidRPr="00163E69" w:rsidR="0089653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и 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наказание подсудимого,</w:t>
      </w:r>
      <w:r w:rsidRPr="00163E69" w:rsidR="0089653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суд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 xml:space="preserve">в силу п. «а» ч.1 ст.63 УК РФ </w:t>
      </w:r>
      <w:r w:rsidRPr="00163E69" w:rsidR="00896532">
        <w:rPr>
          <w:rFonts w:ascii="Times New Roman" w:hAnsi="Times New Roman" w:cs="Times New Roman"/>
          <w:sz w:val="28"/>
          <w:szCs w:val="28"/>
        </w:rPr>
        <w:t xml:space="preserve">признает </w:t>
      </w:r>
      <w:r w:rsidRPr="00163E69">
        <w:rPr>
          <w:rFonts w:ascii="Times New Roman" w:hAnsi="Times New Roman" w:cs="Times New Roman"/>
          <w:sz w:val="28"/>
          <w:szCs w:val="28"/>
        </w:rPr>
        <w:t xml:space="preserve"> рецидив преступлений, поскольку Сиваш Д.С. совершил данное преступление, имея судимость по приговору </w:t>
      </w:r>
      <w:r w:rsidRPr="00163E69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163E69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02.10.2017 г. за </w:t>
      </w:r>
      <w:r w:rsidRPr="00163E69" w:rsidR="00896532">
        <w:rPr>
          <w:rFonts w:ascii="Times New Roman" w:hAnsi="Times New Roman" w:cs="Times New Roman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sz w:val="28"/>
          <w:szCs w:val="28"/>
        </w:rPr>
        <w:t>совершение тяжкого преступления, предусмотренного п. «а» ч. 3 ст. 158 УК РФ, к лишению свободы сроком 3 года 9 месяцев с отбыванием</w:t>
      </w:r>
      <w:r w:rsidRPr="00163E69">
        <w:rPr>
          <w:rFonts w:ascii="Times New Roman" w:hAnsi="Times New Roman" w:cs="Times New Roman"/>
          <w:sz w:val="28"/>
          <w:szCs w:val="28"/>
        </w:rPr>
        <w:t xml:space="preserve"> наказания  колонии общего режима, 27.04.2021 освобожд</w:t>
      </w:r>
      <w:r w:rsidRPr="00163E69" w:rsidR="00896532">
        <w:rPr>
          <w:rFonts w:ascii="Times New Roman" w:hAnsi="Times New Roman" w:cs="Times New Roman"/>
          <w:sz w:val="28"/>
          <w:szCs w:val="28"/>
        </w:rPr>
        <w:t xml:space="preserve">ен по отбытию срока наказания; 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 соответствии с ч. 1.1 ст. 63 УК РФ совершение преступления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показания подсудимого </w:t>
      </w:r>
      <w:r w:rsidRPr="00163E69" w:rsidR="008965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Сиваш Д.С.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 том, 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что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будучи трезвым, он бы вменяемое преступление не совершил. </w:t>
      </w:r>
    </w:p>
    <w:p w:rsidR="00C33030" w:rsidRPr="00163E69" w:rsidP="00163E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Таким образом, суд приходит к выводу, что состояние алкогольного опьянения способствовало совершению преступления</w:t>
      </w:r>
      <w:r w:rsidRPr="00163E69" w:rsidR="008965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C33030" w:rsidRPr="00163E69" w:rsidP="00881C0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Иных </w:t>
      </w:r>
      <w:r w:rsidRPr="00163E69" w:rsidR="008965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смягчающих, </w:t>
      </w:r>
      <w:r w:rsidRPr="00163E6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отягчающих вину обстоятельств судом не установлено.   </w:t>
      </w:r>
    </w:p>
    <w:p w:rsidR="00C33030" w:rsidRPr="00163E69" w:rsidP="00163E69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подсудимого наказания с учетом положений ст. 64 УК РФ судом не установлено.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</w:t>
      </w:r>
      <w:r w:rsidRPr="00163E69" w:rsidR="00896532">
        <w:rPr>
          <w:rFonts w:ascii="Times New Roman" w:hAnsi="Times New Roman" w:cs="Times New Roman"/>
          <w:color w:val="000000" w:themeColor="text1"/>
          <w:sz w:val="28"/>
          <w:szCs w:val="28"/>
        </w:rPr>
        <w:t>, отягчающих наказание обстоятельств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, суд, руководствуясь общими принципами назначения наказания, а также правилами ст.</w:t>
      </w:r>
      <w:r w:rsidR="00881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68, ч.5 ст.62 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 виде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лишения свободы.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наказание в виде лишения свободы, а не иное более мягкое наказание, предусмотренное санкцией ч.1 </w:t>
      </w:r>
      <w:hyperlink r:id="rId5" w:history="1">
        <w:r w:rsidRPr="00163E6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119 УК РФ</w:t>
        </w:r>
      </w:hyperlink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новых преступлений.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Обстоятельств, дающих основание для постановления приговора без назначения наказания, освобождения от наказания, применения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881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53.1, 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ст.</w:t>
      </w:r>
      <w:r w:rsidR="00881C0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73 УК РФ, а также отсрочки отбывания наказания подсудимому,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освобождения его от уголовной ответственности </w:t>
      </w:r>
      <w:r w:rsidRPr="00163E6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суд по делу не находит.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Подсудимый Сиваш Д.С. ранее отбывал наказание в местах лишения свободы и в его действиях имеется рецидив преступлений, в соответствии с п. «в» ч.1 ст.58 УК РФ суд </w:t>
      </w:r>
      <w:r w:rsidRPr="00163E69">
        <w:rPr>
          <w:rFonts w:ascii="Times New Roman" w:hAnsi="Times New Roman" w:cs="Times New Roman"/>
          <w:sz w:val="28"/>
          <w:szCs w:val="28"/>
        </w:rPr>
        <w:t xml:space="preserve">считает необходимым определить отбывание наказания в виде лишения свободы 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>в исправительной колонии строгого режима.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В связи с назначением наказания, связанного с изоляцией от общества, в целях обеспечения исполнения настоящего приговора</w:t>
      </w:r>
      <w:r w:rsidR="00881C0E">
        <w:rPr>
          <w:rFonts w:ascii="Times New Roman" w:hAnsi="Times New Roman" w:cs="Times New Roman"/>
          <w:sz w:val="28"/>
          <w:szCs w:val="28"/>
        </w:rPr>
        <w:t>,</w:t>
      </w:r>
      <w:r w:rsidRPr="00163E69">
        <w:rPr>
          <w:rFonts w:ascii="Times New Roman" w:hAnsi="Times New Roman" w:cs="Times New Roman"/>
          <w:sz w:val="28"/>
          <w:szCs w:val="28"/>
        </w:rPr>
        <w:t xml:space="preserve"> суд считает необходимым </w:t>
      </w:r>
      <w:r w:rsidRPr="00163E6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избрать Сиваш Д.С. </w:t>
      </w:r>
      <w:r w:rsidRPr="00163E69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163E6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виде </w:t>
      </w:r>
      <w:r w:rsidRPr="00163E69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заключения под стражу</w:t>
      </w:r>
      <w:r w:rsidRPr="00163E69">
        <w:rPr>
          <w:rFonts w:ascii="Times New Roman" w:hAnsi="Times New Roman" w:cs="Times New Roman"/>
          <w:sz w:val="28"/>
          <w:szCs w:val="28"/>
        </w:rPr>
        <w:t>, взяв его под стражу в зале суда. Мера процессуального принуждения в виде обязательства о явке подлежит отмене.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Срок отбывания наказания исчислять со дня вступления приговора в законную силу.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С учётом положений п. «а» ч. 3.1 ст. 72 УК РФ время содержания </w:t>
      </w:r>
      <w:r w:rsidRPr="00163E69" w:rsidR="005F0259">
        <w:rPr>
          <w:rFonts w:ascii="Times New Roman" w:hAnsi="Times New Roman" w:cs="Times New Roman"/>
          <w:sz w:val="28"/>
          <w:szCs w:val="28"/>
        </w:rPr>
        <w:t>Сиваш Д.С.</w:t>
      </w:r>
      <w:r w:rsidRPr="00163E69">
        <w:rPr>
          <w:rFonts w:ascii="Times New Roman" w:hAnsi="Times New Roman" w:cs="Times New Roman"/>
          <w:sz w:val="28"/>
          <w:szCs w:val="28"/>
        </w:rPr>
        <w:t xml:space="preserve"> под стражей с </w:t>
      </w:r>
      <w:r w:rsidRPr="00163E69" w:rsidR="005F0259">
        <w:rPr>
          <w:rFonts w:ascii="Times New Roman" w:hAnsi="Times New Roman" w:cs="Times New Roman"/>
          <w:sz w:val="28"/>
          <w:szCs w:val="28"/>
        </w:rPr>
        <w:t>16 декабря 2025</w:t>
      </w:r>
      <w:r w:rsidRPr="00163E69">
        <w:rPr>
          <w:rFonts w:ascii="Times New Roman" w:hAnsi="Times New Roman" w:cs="Times New Roman"/>
          <w:sz w:val="28"/>
          <w:szCs w:val="28"/>
        </w:rPr>
        <w:t xml:space="preserve"> г. до дня вступления приговора в законную силу зачесть в срок лишения свободы из расчета один день содержания под стражей за один день отбывания наказания в исправительной колонии строгого режима.</w:t>
      </w:r>
    </w:p>
    <w:p w:rsidR="005F0259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Вещественных доказательств по уголовному делу не имеется.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не заявлен.</w:t>
      </w:r>
    </w:p>
    <w:p w:rsidR="000B2951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 xml:space="preserve">Процессуальные издержки, связанные с выплатой вознаграждения адвокату </w:t>
      </w:r>
      <w:r w:rsidRPr="00163E69" w:rsidR="005F0259">
        <w:rPr>
          <w:rFonts w:ascii="Times New Roman" w:hAnsi="Times New Roman" w:cs="Times New Roman"/>
          <w:sz w:val="28"/>
          <w:szCs w:val="28"/>
        </w:rPr>
        <w:t>Фрич</w:t>
      </w:r>
      <w:r w:rsidRPr="00163E69" w:rsidR="005F0259">
        <w:rPr>
          <w:rFonts w:ascii="Times New Roman" w:hAnsi="Times New Roman" w:cs="Times New Roman"/>
          <w:sz w:val="28"/>
          <w:szCs w:val="28"/>
        </w:rPr>
        <w:t xml:space="preserve"> Н.Ю.,</w:t>
      </w:r>
      <w:r w:rsidRPr="00163E69">
        <w:rPr>
          <w:rFonts w:ascii="Times New Roman" w:hAnsi="Times New Roman" w:cs="Times New Roman"/>
          <w:sz w:val="28"/>
          <w:szCs w:val="28"/>
        </w:rPr>
        <w:t xml:space="preserve"> участвовав</w:t>
      </w:r>
      <w:r w:rsidRPr="00163E69" w:rsidR="005F0259">
        <w:rPr>
          <w:rFonts w:ascii="Times New Roman" w:hAnsi="Times New Roman" w:cs="Times New Roman"/>
          <w:sz w:val="28"/>
          <w:szCs w:val="28"/>
        </w:rPr>
        <w:t>шей</w:t>
      </w:r>
      <w:r w:rsidRPr="00163E69">
        <w:rPr>
          <w:rFonts w:ascii="Times New Roman" w:hAnsi="Times New Roman" w:cs="Times New Roman"/>
          <w:sz w:val="28"/>
          <w:szCs w:val="28"/>
        </w:rPr>
        <w:t xml:space="preserve"> по назначению суда в качестве защитника, в соответствии с ч.10 ст. 316 УПК РФ подлежат возмещению за счет средств федерального бюджета.  </w:t>
      </w:r>
    </w:p>
    <w:p w:rsidR="000B2951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C33030" w:rsidRPr="00163E69" w:rsidP="00163E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69">
        <w:rPr>
          <w:rFonts w:ascii="Times New Roman" w:hAnsi="Times New Roman" w:cs="Times New Roman"/>
          <w:b/>
          <w:sz w:val="28"/>
          <w:szCs w:val="28"/>
        </w:rPr>
        <w:t>п</w:t>
      </w:r>
      <w:r w:rsidRPr="00163E69">
        <w:rPr>
          <w:rFonts w:ascii="Times New Roman" w:hAnsi="Times New Roman" w:cs="Times New Roman"/>
          <w:b/>
          <w:sz w:val="28"/>
          <w:szCs w:val="28"/>
        </w:rPr>
        <w:t xml:space="preserve"> р и г о в о р и л :</w:t>
      </w:r>
    </w:p>
    <w:p w:rsidR="000B2951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sz w:val="28"/>
          <w:szCs w:val="28"/>
        </w:rPr>
        <w:t>Сиваш  Даниила Сергеевича</w:t>
      </w:r>
      <w:r w:rsidRPr="00163E69" w:rsidR="00C3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E69" w:rsidR="00C33030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преступления, предусмотренного ч.1 ст. 119 Уголовного кодекса РФ, и назначить ему наказание в виде лишения свободы на срок 9 (девять) месяцев с отбыванием</w:t>
      </w:r>
      <w:r w:rsidRPr="00163E69" w:rsidR="00A3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</w:t>
      </w:r>
      <w:r w:rsidRPr="00163E69" w:rsidR="00C33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исправительной колонии строгого режима.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избранную в отношении </w:t>
      </w:r>
      <w:r w:rsidRPr="00163E69" w:rsidR="000B2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Сиваш Даниила Сергеевича</w:t>
      </w: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обязательства о явке отменить. </w:t>
      </w:r>
    </w:p>
    <w:p w:rsidR="00C33030" w:rsidRPr="00163E69" w:rsidP="00163E6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Избрать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63E69" w:rsidR="00A3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>Сиваш Даниила Сергеевича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меру пресечения в виде заключения под стражу до вступления </w:t>
      </w: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приговора в законную силу</w:t>
      </w: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163E69">
        <w:rPr>
          <w:rFonts w:ascii="Times New Roman" w:hAnsi="Times New Roman" w:cs="Times New Roman"/>
          <w:color w:val="000000"/>
          <w:sz w:val="28"/>
          <w:szCs w:val="28"/>
        </w:rPr>
        <w:t xml:space="preserve"> взяв его под стражу в зале суда</w:t>
      </w:r>
      <w:r w:rsidRPr="00163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отбывания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Сиваш </w:t>
      </w:r>
      <w:r w:rsidR="00163E69">
        <w:rPr>
          <w:rFonts w:ascii="Times New Roman" w:hAnsi="Times New Roman" w:cs="Times New Roman"/>
          <w:color w:val="000000" w:themeColor="text1"/>
          <w:sz w:val="28"/>
          <w:szCs w:val="28"/>
        </w:rPr>
        <w:t>Д.С.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 исчислять со дня вступления приговора в законную силу.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163E69" w:rsidR="00A3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«а» ч. 3.1 ст. 72 УК РФ время содержания под стражей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Сиваш </w:t>
      </w:r>
      <w:r w:rsidR="00163E69">
        <w:rPr>
          <w:rFonts w:ascii="Times New Roman" w:hAnsi="Times New Roman" w:cs="Times New Roman"/>
          <w:color w:val="000000" w:themeColor="text1"/>
          <w:sz w:val="28"/>
          <w:szCs w:val="28"/>
        </w:rPr>
        <w:t>Д.С.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>16 декабря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до дня вступления приговора по данному делу в законную силу</w:t>
      </w:r>
      <w:r w:rsidR="00163E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зачесть в срок лишения свободы из расчета один день</w:t>
      </w:r>
      <w:r w:rsid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 под стражей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один день отбывания наказания в исправительной колонии строгого режима.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издержки, связанные с выплатой вознаграждения адвокату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>Фрич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Н.Ю.,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возместить за счёт средств федерального бюджета</w:t>
      </w:r>
      <w:r w:rsidRPr="00163E69">
        <w:rPr>
          <w:rFonts w:ascii="Times New Roman" w:hAnsi="Times New Roman" w:cs="Times New Roman"/>
          <w:sz w:val="28"/>
          <w:szCs w:val="28"/>
        </w:rPr>
        <w:t>.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Красноперекопский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Pr="00163E69" w:rsidR="000B2951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>Красноперекопского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Республики Крым с соблюдением требований ст. 317 УПК РФ в течение 15 суток со дня его провозглашения, </w:t>
      </w:r>
      <w:r w:rsidRPr="00163E69">
        <w:rPr>
          <w:rFonts w:ascii="Times New Roman" w:hAnsi="Times New Roman" w:cs="Times New Roman"/>
          <w:sz w:val="28"/>
          <w:szCs w:val="28"/>
        </w:rPr>
        <w:t>а осужденным, содержащимся под стражей, - в тот же срок со дня вручения ему копии приговора суда</w:t>
      </w: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3030" w:rsidRPr="00163E69" w:rsidP="00163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</w:t>
      </w:r>
      <w:r w:rsidRPr="00163E69">
        <w:rPr>
          <w:rFonts w:ascii="Times New Roman" w:hAnsi="Times New Roman" w:cs="Times New Roman"/>
          <w:sz w:val="28"/>
          <w:szCs w:val="28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0B2951" w:rsidRPr="00163E69" w:rsidP="00163E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600" w:rsidRPr="00163E69" w:rsidP="00163E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Председательствующий</w:t>
      </w:r>
      <w:r w:rsidR="00163E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3E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16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163E69" w:rsidR="00710031">
        <w:rPr>
          <w:rFonts w:ascii="Times New Roman" w:eastAsia="Times New Roman" w:hAnsi="Times New Roman" w:cs="Times New Roman"/>
          <w:color w:val="000000"/>
          <w:sz w:val="28"/>
          <w:szCs w:val="28"/>
        </w:rPr>
        <w:t>А.С. Захарова</w:t>
      </w:r>
    </w:p>
    <w:p w:rsidR="00D32600" w:rsidRPr="00163E69" w:rsidP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E69" w:rsidRPr="00163E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163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D48">
      <w:rPr>
        <w:rStyle w:val="PageNumber"/>
        <w:noProof/>
      </w:rPr>
      <w:t>7</w:t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0"/>
    <w:rsid w:val="000202B1"/>
    <w:rsid w:val="000220E2"/>
    <w:rsid w:val="00044293"/>
    <w:rsid w:val="00056DC2"/>
    <w:rsid w:val="000877F3"/>
    <w:rsid w:val="0009755C"/>
    <w:rsid w:val="000A37DC"/>
    <w:rsid w:val="000B09A6"/>
    <w:rsid w:val="000B2951"/>
    <w:rsid w:val="000B2ED0"/>
    <w:rsid w:val="000B57E7"/>
    <w:rsid w:val="000C4963"/>
    <w:rsid w:val="000D12BE"/>
    <w:rsid w:val="00110B43"/>
    <w:rsid w:val="00126E6D"/>
    <w:rsid w:val="00163E69"/>
    <w:rsid w:val="00184508"/>
    <w:rsid w:val="001920F2"/>
    <w:rsid w:val="001C56CF"/>
    <w:rsid w:val="001C74AA"/>
    <w:rsid w:val="001D35BC"/>
    <w:rsid w:val="001E5E9F"/>
    <w:rsid w:val="00212205"/>
    <w:rsid w:val="00217358"/>
    <w:rsid w:val="002241EE"/>
    <w:rsid w:val="00230700"/>
    <w:rsid w:val="002364F8"/>
    <w:rsid w:val="00271D96"/>
    <w:rsid w:val="002B52DB"/>
    <w:rsid w:val="002B59D3"/>
    <w:rsid w:val="002C4D8E"/>
    <w:rsid w:val="002C5A33"/>
    <w:rsid w:val="002E15B1"/>
    <w:rsid w:val="002E353B"/>
    <w:rsid w:val="003048BF"/>
    <w:rsid w:val="00306977"/>
    <w:rsid w:val="003116DA"/>
    <w:rsid w:val="00311B01"/>
    <w:rsid w:val="00327FF6"/>
    <w:rsid w:val="00330218"/>
    <w:rsid w:val="003539E5"/>
    <w:rsid w:val="00363839"/>
    <w:rsid w:val="00365B7A"/>
    <w:rsid w:val="00366175"/>
    <w:rsid w:val="00367A2B"/>
    <w:rsid w:val="0037096D"/>
    <w:rsid w:val="003807B3"/>
    <w:rsid w:val="003930EA"/>
    <w:rsid w:val="00397F8C"/>
    <w:rsid w:val="003A6660"/>
    <w:rsid w:val="003C4BD8"/>
    <w:rsid w:val="003D13D1"/>
    <w:rsid w:val="003E0E15"/>
    <w:rsid w:val="003E54F8"/>
    <w:rsid w:val="0040063C"/>
    <w:rsid w:val="00424712"/>
    <w:rsid w:val="004263FC"/>
    <w:rsid w:val="00445B76"/>
    <w:rsid w:val="00452D45"/>
    <w:rsid w:val="00465780"/>
    <w:rsid w:val="004702A8"/>
    <w:rsid w:val="0047068F"/>
    <w:rsid w:val="004850E7"/>
    <w:rsid w:val="004955E4"/>
    <w:rsid w:val="004D061A"/>
    <w:rsid w:val="004E0DAC"/>
    <w:rsid w:val="005009AC"/>
    <w:rsid w:val="00505548"/>
    <w:rsid w:val="00520C41"/>
    <w:rsid w:val="005318FE"/>
    <w:rsid w:val="00543371"/>
    <w:rsid w:val="00553EDE"/>
    <w:rsid w:val="00563466"/>
    <w:rsid w:val="0057226D"/>
    <w:rsid w:val="005908BA"/>
    <w:rsid w:val="005A5AD1"/>
    <w:rsid w:val="005C2F5B"/>
    <w:rsid w:val="005D73F9"/>
    <w:rsid w:val="005E6EF2"/>
    <w:rsid w:val="005E7780"/>
    <w:rsid w:val="005F0259"/>
    <w:rsid w:val="00620F2F"/>
    <w:rsid w:val="00627415"/>
    <w:rsid w:val="00671857"/>
    <w:rsid w:val="0068328B"/>
    <w:rsid w:val="00684178"/>
    <w:rsid w:val="00691653"/>
    <w:rsid w:val="006C63B5"/>
    <w:rsid w:val="006D3ED6"/>
    <w:rsid w:val="006F76D0"/>
    <w:rsid w:val="00700119"/>
    <w:rsid w:val="00703D48"/>
    <w:rsid w:val="00710031"/>
    <w:rsid w:val="00713A20"/>
    <w:rsid w:val="0072146A"/>
    <w:rsid w:val="007367A7"/>
    <w:rsid w:val="00737C5F"/>
    <w:rsid w:val="00754615"/>
    <w:rsid w:val="0078038D"/>
    <w:rsid w:val="00782052"/>
    <w:rsid w:val="007A1392"/>
    <w:rsid w:val="007A4F0B"/>
    <w:rsid w:val="007C5F96"/>
    <w:rsid w:val="007C688F"/>
    <w:rsid w:val="007D2B21"/>
    <w:rsid w:val="008132AB"/>
    <w:rsid w:val="00815B52"/>
    <w:rsid w:val="0084235A"/>
    <w:rsid w:val="00853731"/>
    <w:rsid w:val="00857C04"/>
    <w:rsid w:val="0087271F"/>
    <w:rsid w:val="008747AD"/>
    <w:rsid w:val="00881C0E"/>
    <w:rsid w:val="00896532"/>
    <w:rsid w:val="008A3013"/>
    <w:rsid w:val="008B4AA5"/>
    <w:rsid w:val="008B6388"/>
    <w:rsid w:val="008C66B4"/>
    <w:rsid w:val="008D2C30"/>
    <w:rsid w:val="008D6F92"/>
    <w:rsid w:val="008E281B"/>
    <w:rsid w:val="008E3079"/>
    <w:rsid w:val="0090097B"/>
    <w:rsid w:val="00905D23"/>
    <w:rsid w:val="0091564C"/>
    <w:rsid w:val="00926B7D"/>
    <w:rsid w:val="00932FA2"/>
    <w:rsid w:val="00942494"/>
    <w:rsid w:val="00962965"/>
    <w:rsid w:val="009769B6"/>
    <w:rsid w:val="00984BDF"/>
    <w:rsid w:val="009A528B"/>
    <w:rsid w:val="009C216C"/>
    <w:rsid w:val="009D5356"/>
    <w:rsid w:val="009D577A"/>
    <w:rsid w:val="009E2538"/>
    <w:rsid w:val="00A1632F"/>
    <w:rsid w:val="00A16D12"/>
    <w:rsid w:val="00A33BB7"/>
    <w:rsid w:val="00A42E3A"/>
    <w:rsid w:val="00A56334"/>
    <w:rsid w:val="00A576A2"/>
    <w:rsid w:val="00A62C76"/>
    <w:rsid w:val="00A65375"/>
    <w:rsid w:val="00A6668E"/>
    <w:rsid w:val="00AA4158"/>
    <w:rsid w:val="00AA4205"/>
    <w:rsid w:val="00AE0363"/>
    <w:rsid w:val="00AF5CF5"/>
    <w:rsid w:val="00B00B6B"/>
    <w:rsid w:val="00B042FB"/>
    <w:rsid w:val="00B051A9"/>
    <w:rsid w:val="00B17336"/>
    <w:rsid w:val="00B21B71"/>
    <w:rsid w:val="00B225BC"/>
    <w:rsid w:val="00B46CA6"/>
    <w:rsid w:val="00B6591A"/>
    <w:rsid w:val="00BA03F6"/>
    <w:rsid w:val="00BA22D0"/>
    <w:rsid w:val="00BA393F"/>
    <w:rsid w:val="00BA740B"/>
    <w:rsid w:val="00BB306E"/>
    <w:rsid w:val="00BC5B12"/>
    <w:rsid w:val="00BD7877"/>
    <w:rsid w:val="00BE36FF"/>
    <w:rsid w:val="00C307B0"/>
    <w:rsid w:val="00C33030"/>
    <w:rsid w:val="00C34B17"/>
    <w:rsid w:val="00C40852"/>
    <w:rsid w:val="00C44678"/>
    <w:rsid w:val="00C617CD"/>
    <w:rsid w:val="00C65817"/>
    <w:rsid w:val="00C76483"/>
    <w:rsid w:val="00C77608"/>
    <w:rsid w:val="00C85E2B"/>
    <w:rsid w:val="00C9424A"/>
    <w:rsid w:val="00C9634E"/>
    <w:rsid w:val="00CA0182"/>
    <w:rsid w:val="00CA73D2"/>
    <w:rsid w:val="00CB300A"/>
    <w:rsid w:val="00CB5EFE"/>
    <w:rsid w:val="00CC39D9"/>
    <w:rsid w:val="00CF0318"/>
    <w:rsid w:val="00CF47A6"/>
    <w:rsid w:val="00CF63AC"/>
    <w:rsid w:val="00D01455"/>
    <w:rsid w:val="00D13BE1"/>
    <w:rsid w:val="00D32600"/>
    <w:rsid w:val="00D35673"/>
    <w:rsid w:val="00D5572F"/>
    <w:rsid w:val="00D55D11"/>
    <w:rsid w:val="00D76D66"/>
    <w:rsid w:val="00D9404C"/>
    <w:rsid w:val="00DA23FD"/>
    <w:rsid w:val="00DA2912"/>
    <w:rsid w:val="00DA6307"/>
    <w:rsid w:val="00DD71DD"/>
    <w:rsid w:val="00DF7588"/>
    <w:rsid w:val="00E17A2E"/>
    <w:rsid w:val="00E211DD"/>
    <w:rsid w:val="00E225C9"/>
    <w:rsid w:val="00E2323F"/>
    <w:rsid w:val="00E32BFB"/>
    <w:rsid w:val="00E41D2D"/>
    <w:rsid w:val="00E455C5"/>
    <w:rsid w:val="00E60A6C"/>
    <w:rsid w:val="00E74A96"/>
    <w:rsid w:val="00E75A72"/>
    <w:rsid w:val="00E8297F"/>
    <w:rsid w:val="00E848C6"/>
    <w:rsid w:val="00E84F1E"/>
    <w:rsid w:val="00E93661"/>
    <w:rsid w:val="00E93D37"/>
    <w:rsid w:val="00EB1A9A"/>
    <w:rsid w:val="00EC631D"/>
    <w:rsid w:val="00EE5CE5"/>
    <w:rsid w:val="00EE5E63"/>
    <w:rsid w:val="00EF14D8"/>
    <w:rsid w:val="00F21F24"/>
    <w:rsid w:val="00F34081"/>
    <w:rsid w:val="00F34CEC"/>
    <w:rsid w:val="00F4723C"/>
    <w:rsid w:val="00F5122A"/>
    <w:rsid w:val="00F62661"/>
    <w:rsid w:val="00F753E8"/>
    <w:rsid w:val="00F76223"/>
    <w:rsid w:val="00F777EB"/>
    <w:rsid w:val="00FD74B1"/>
    <w:rsid w:val="00FE3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styleId="NoSpacing">
    <w:name w:val="No Spacing"/>
    <w:uiPriority w:val="1"/>
    <w:qFormat/>
    <w:rsid w:val="00C617CD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nhideWhenUsed/>
    <w:rsid w:val="00DF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rsid w:val="00DF7588"/>
  </w:style>
  <w:style w:type="character" w:styleId="Hyperlink">
    <w:name w:val="Hyperlink"/>
    <w:basedOn w:val="DefaultParagraphFont"/>
    <w:uiPriority w:val="99"/>
    <w:semiHidden/>
    <w:unhideWhenUsed/>
    <w:rsid w:val="008C66B4"/>
    <w:rPr>
      <w:color w:val="0000FF"/>
      <w:u w:val="single"/>
    </w:rPr>
  </w:style>
  <w:style w:type="paragraph" w:customStyle="1" w:styleId="msoclassstyle5">
    <w:name w:val="msoclassstyle5"/>
    <w:basedOn w:val="Normal"/>
    <w:rsid w:val="00E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3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30EA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uiPriority w:val="99"/>
    <w:qFormat/>
    <w:rsid w:val="00F762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 + Полужирный"/>
    <w:basedOn w:val="DefaultParagraphFont"/>
    <w:rsid w:val="00F762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onsNonformat0">
    <w:name w:val="ConsNonformat Знак"/>
    <w:link w:val="ConsNonformat"/>
    <w:uiPriority w:val="99"/>
    <w:qFormat/>
    <w:locked/>
    <w:rsid w:val="00F76223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2">
    <w:name w:val="Body Text 2"/>
    <w:basedOn w:val="Normal"/>
    <w:link w:val="20"/>
    <w:uiPriority w:val="99"/>
    <w:unhideWhenUsed/>
    <w:rsid w:val="00620F2F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0">
    <w:name w:val="Основной текст 2 Знак"/>
    <w:basedOn w:val="DefaultParagraphFont"/>
    <w:link w:val="BodyText2"/>
    <w:uiPriority w:val="99"/>
    <w:rsid w:val="00620F2F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28_%D0%A3%D0%9A_%D0%A0%D0%A4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F438-D7DB-4887-906A-2FDDAA1B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