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A622E" w:rsidRPr="005A622E" w:rsidP="005A622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A622E">
        <w:rPr>
          <w:rFonts w:ascii="Times New Roman" w:hAnsi="Times New Roman" w:cs="Times New Roman"/>
          <w:sz w:val="24"/>
          <w:szCs w:val="24"/>
        </w:rPr>
        <w:t>Дело №</w:t>
      </w:r>
      <w:r w:rsidR="00CF6806">
        <w:rPr>
          <w:rFonts w:ascii="Times New Roman" w:hAnsi="Times New Roman" w:cs="Times New Roman"/>
          <w:sz w:val="24"/>
          <w:szCs w:val="24"/>
        </w:rPr>
        <w:t xml:space="preserve"> 1-58-20</w:t>
      </w:r>
      <w:r w:rsidR="00B55D94">
        <w:rPr>
          <w:rFonts w:ascii="Times New Roman" w:hAnsi="Times New Roman" w:cs="Times New Roman"/>
          <w:sz w:val="24"/>
          <w:szCs w:val="24"/>
        </w:rPr>
        <w:t>/2019</w:t>
      </w:r>
      <w:r w:rsidRPr="005A6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22E" w:rsidRPr="005A622E" w:rsidP="005A622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622E" w:rsidRPr="005A622E" w:rsidP="005A622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22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A622E" w:rsidRPr="005A622E" w:rsidP="005A622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A622E" w:rsidRPr="005A622E" w:rsidP="005A622E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55D94">
        <w:rPr>
          <w:rFonts w:ascii="Times New Roman" w:hAnsi="Times New Roman" w:cs="Times New Roman"/>
          <w:sz w:val="24"/>
          <w:szCs w:val="24"/>
        </w:rPr>
        <w:t xml:space="preserve"> сентября 2019</w:t>
      </w:r>
      <w:r w:rsidRPr="005A622E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</w:t>
      </w:r>
      <w:r w:rsidR="00A40891">
        <w:rPr>
          <w:rFonts w:ascii="Times New Roman" w:hAnsi="Times New Roman" w:cs="Times New Roman"/>
          <w:sz w:val="24"/>
          <w:szCs w:val="24"/>
        </w:rPr>
        <w:t>г. Красноперекопск</w:t>
      </w:r>
    </w:p>
    <w:p w:rsidR="005A622E" w:rsidRPr="005A622E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622E" w:rsidRPr="005A622E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5A622E">
        <w:rPr>
          <w:rFonts w:ascii="Times New Roman" w:hAnsi="Times New Roman" w:cs="Times New Roman"/>
          <w:sz w:val="24"/>
          <w:szCs w:val="24"/>
        </w:rPr>
        <w:t>ир</w:t>
      </w:r>
      <w:r w:rsidR="00A40891">
        <w:rPr>
          <w:rFonts w:ascii="Times New Roman" w:hAnsi="Times New Roman" w:cs="Times New Roman"/>
          <w:sz w:val="24"/>
          <w:szCs w:val="24"/>
        </w:rPr>
        <w:t xml:space="preserve">овой судья судебного участка № 58 </w:t>
      </w:r>
      <w:r w:rsidRPr="005A622E">
        <w:rPr>
          <w:rFonts w:ascii="Times New Roman" w:hAnsi="Times New Roman" w:cs="Times New Roman"/>
          <w:sz w:val="24"/>
          <w:szCs w:val="24"/>
        </w:rPr>
        <w:t xml:space="preserve"> </w:t>
      </w:r>
      <w:r w:rsidR="00A40891">
        <w:rPr>
          <w:rFonts w:ascii="Times New Roman" w:hAnsi="Times New Roman" w:cs="Times New Roman"/>
          <w:sz w:val="24"/>
          <w:szCs w:val="24"/>
        </w:rPr>
        <w:t xml:space="preserve">Красноперекопского судебного района Республики Крым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A40891">
        <w:rPr>
          <w:rFonts w:ascii="Times New Roman" w:hAnsi="Times New Roman" w:cs="Times New Roman"/>
          <w:sz w:val="24"/>
          <w:szCs w:val="24"/>
        </w:rPr>
        <w:t>Матюшенко М.В.</w:t>
      </w:r>
    </w:p>
    <w:p w:rsidR="00B55D94" w:rsidP="005A622E">
      <w:pPr>
        <w:tabs>
          <w:tab w:val="left" w:pos="6372"/>
          <w:tab w:val="left" w:pos="7080"/>
          <w:tab w:val="left" w:pos="8085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CF6806">
        <w:rPr>
          <w:rFonts w:ascii="Times New Roman" w:hAnsi="Times New Roman" w:cs="Times New Roman"/>
          <w:sz w:val="24"/>
          <w:szCs w:val="24"/>
        </w:rPr>
        <w:t>секретаре судебного заседания                                               Алиевой З.И.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A622E" w:rsidRPr="005A622E" w:rsidP="00CF680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A622E">
        <w:rPr>
          <w:rFonts w:ascii="Times New Roman" w:hAnsi="Times New Roman" w:cs="Times New Roman"/>
          <w:sz w:val="24"/>
          <w:szCs w:val="24"/>
          <w:lang w:eastAsia="zh-CN"/>
        </w:rPr>
        <w:t xml:space="preserve">с участием:  государственного обвинителя </w:t>
      </w:r>
      <w:r w:rsidR="00A40891">
        <w:rPr>
          <w:rFonts w:ascii="Times New Roman" w:hAnsi="Times New Roman" w:cs="Times New Roman"/>
          <w:sz w:val="24"/>
          <w:szCs w:val="24"/>
          <w:lang w:eastAsia="zh-CN"/>
        </w:rPr>
        <w:t>– прокурора</w:t>
      </w:r>
      <w:r w:rsidR="00B55D94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Романова С.Ю.</w:t>
      </w:r>
    </w:p>
    <w:p w:rsidR="005A622E" w:rsidRPr="005A622E" w:rsidP="005A622E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5A622E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</w:t>
      </w:r>
      <w:r w:rsidR="00B55D94">
        <w:rPr>
          <w:rFonts w:ascii="Times New Roman" w:hAnsi="Times New Roman" w:cs="Times New Roman"/>
          <w:sz w:val="24"/>
          <w:szCs w:val="24"/>
          <w:lang w:eastAsia="zh-CN"/>
        </w:rPr>
        <w:t xml:space="preserve">     подсудимой</w:t>
      </w:r>
      <w:r w:rsidR="00A40891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</w:t>
      </w:r>
      <w:r w:rsidR="00CF6806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Меркуловой Т.А.</w:t>
      </w:r>
    </w:p>
    <w:p w:rsidR="005A622E" w:rsidRPr="005A622E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22E">
        <w:rPr>
          <w:rFonts w:ascii="Times New Roman" w:hAnsi="Times New Roman" w:cs="Times New Roman"/>
          <w:sz w:val="24"/>
          <w:szCs w:val="24"/>
          <w:lang w:eastAsia="zh-CN"/>
        </w:rPr>
        <w:t xml:space="preserve">           </w:t>
      </w:r>
      <w:r w:rsidR="00801560">
        <w:rPr>
          <w:rFonts w:ascii="Times New Roman" w:hAnsi="Times New Roman" w:cs="Times New Roman"/>
          <w:sz w:val="24"/>
          <w:szCs w:val="24"/>
          <w:lang w:eastAsia="zh-CN"/>
        </w:rPr>
        <w:t xml:space="preserve">          защитника подсудимой</w:t>
      </w:r>
      <w:r w:rsidRPr="005A622E">
        <w:rPr>
          <w:rFonts w:ascii="Times New Roman" w:hAnsi="Times New Roman" w:cs="Times New Roman"/>
          <w:sz w:val="24"/>
          <w:szCs w:val="24"/>
          <w:lang w:eastAsia="zh-CN"/>
        </w:rPr>
        <w:t xml:space="preserve"> - адвоката </w:t>
      </w:r>
      <w:r w:rsidR="00A40891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</w:t>
      </w:r>
      <w:r w:rsidR="00CF6806">
        <w:rPr>
          <w:rFonts w:ascii="Times New Roman" w:hAnsi="Times New Roman" w:cs="Times New Roman"/>
          <w:sz w:val="24"/>
          <w:szCs w:val="24"/>
          <w:lang w:eastAsia="zh-CN"/>
        </w:rPr>
        <w:t xml:space="preserve">            Литовченко И.В.</w:t>
      </w:r>
      <w:r w:rsidR="00A40891">
        <w:rPr>
          <w:rFonts w:ascii="Times New Roman" w:hAnsi="Times New Roman" w:cs="Times New Roman"/>
          <w:sz w:val="24"/>
          <w:szCs w:val="24"/>
          <w:lang w:eastAsia="zh-CN"/>
        </w:rPr>
        <w:t>,</w:t>
      </w:r>
    </w:p>
    <w:p w:rsidR="005A622E" w:rsidRPr="005A622E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22E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5A622E" w:rsidRPr="005A622E" w:rsidP="00A40891">
      <w:pPr>
        <w:spacing w:line="240" w:lineRule="auto"/>
        <w:ind w:left="26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Меркуловой </w:t>
      </w:r>
      <w:r w:rsidR="003B52D8">
        <w:rPr>
          <w:rFonts w:ascii="Times New Roman" w:hAnsi="Times New Roman" w:cs="Times New Roman"/>
          <w:sz w:val="24"/>
          <w:szCs w:val="24"/>
        </w:rPr>
        <w:t xml:space="preserve">Т.А., персональные данные, </w:t>
      </w:r>
      <w:r w:rsidRPr="005A622E">
        <w:rPr>
          <w:rFonts w:ascii="Times New Roman" w:hAnsi="Times New Roman" w:cs="Times New Roman"/>
          <w:sz w:val="24"/>
          <w:szCs w:val="24"/>
        </w:rPr>
        <w:t xml:space="preserve"> </w:t>
      </w:r>
      <w:r w:rsidR="006B7F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22E" w:rsidRPr="005A622E" w:rsidP="005A622E">
      <w:pPr>
        <w:spacing w:line="240" w:lineRule="auto"/>
        <w:ind w:left="-57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5A622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в совершении преступл</w:t>
      </w:r>
      <w:r w:rsidR="005627C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ения, предусмотренного ст. 322.3</w:t>
      </w:r>
      <w:r w:rsidRPr="005A622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Уголовного кодекса Российской Федерации</w:t>
      </w:r>
      <w:r w:rsidRPr="005A622E">
        <w:rPr>
          <w:rFonts w:ascii="Times New Roman" w:hAnsi="Times New Roman" w:cs="Times New Roman"/>
          <w:sz w:val="24"/>
          <w:szCs w:val="24"/>
          <w:lang w:eastAsia="zh-CN"/>
        </w:rPr>
        <w:t>,</w:t>
      </w:r>
    </w:p>
    <w:p w:rsidR="005A622E" w:rsidRPr="005A622E" w:rsidP="005A622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22E">
        <w:rPr>
          <w:rFonts w:ascii="Times New Roman" w:hAnsi="Times New Roman" w:cs="Times New Roman"/>
          <w:sz w:val="24"/>
          <w:szCs w:val="24"/>
        </w:rPr>
        <w:t>УСТАНОВИЛ:</w:t>
      </w:r>
    </w:p>
    <w:p w:rsidR="00FC695F" w:rsidRPr="00FC695F" w:rsidP="00FC69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22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C695F" w:rsidP="00CF68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Меркулова Т.А. совершила фиктивную постановку на учет иностранного гражданина по ме</w:t>
      </w:r>
      <w:r w:rsidR="00624382">
        <w:rPr>
          <w:rFonts w:ascii="Times New Roman" w:hAnsi="Times New Roman" w:cs="Times New Roman"/>
          <w:sz w:val="24"/>
          <w:szCs w:val="24"/>
        </w:rPr>
        <w:t>сту пребывания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Федерации, при следующих обстоятельствах.</w:t>
      </w:r>
    </w:p>
    <w:p w:rsidR="00CF6806" w:rsidP="00CF68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июня 2019</w:t>
      </w:r>
      <w:r w:rsidR="00B55D94">
        <w:rPr>
          <w:rFonts w:ascii="Times New Roman" w:hAnsi="Times New Roman" w:cs="Times New Roman"/>
          <w:sz w:val="24"/>
          <w:szCs w:val="24"/>
        </w:rPr>
        <w:t xml:space="preserve"> года примерно в </w:t>
      </w:r>
      <w:r>
        <w:rPr>
          <w:rFonts w:ascii="Times New Roman" w:hAnsi="Times New Roman" w:cs="Times New Roman"/>
          <w:sz w:val="24"/>
          <w:szCs w:val="24"/>
        </w:rPr>
        <w:t>12 часов 00 минут Меркулова Т.А.</w:t>
      </w:r>
      <w:r w:rsidR="00A9057E">
        <w:rPr>
          <w:rFonts w:ascii="Times New Roman" w:hAnsi="Times New Roman" w:cs="Times New Roman"/>
          <w:sz w:val="24"/>
          <w:szCs w:val="24"/>
        </w:rPr>
        <w:t xml:space="preserve">, находясь в помещении </w:t>
      </w:r>
      <w:r>
        <w:rPr>
          <w:rFonts w:ascii="Times New Roman" w:hAnsi="Times New Roman" w:cs="Times New Roman"/>
          <w:sz w:val="24"/>
          <w:szCs w:val="24"/>
        </w:rPr>
        <w:t>отделения по вопросам миграции МО МВД России «Красноперекопский», расположенном</w:t>
      </w:r>
      <w:r w:rsidR="00A9057E">
        <w:rPr>
          <w:rFonts w:ascii="Times New Roman" w:hAnsi="Times New Roman" w:cs="Times New Roman"/>
          <w:sz w:val="24"/>
          <w:szCs w:val="24"/>
        </w:rPr>
        <w:t xml:space="preserve"> по адресу: Республика Крым, г. Красноперекопск, </w:t>
      </w:r>
      <w:r w:rsidR="00444FF8">
        <w:rPr>
          <w:rFonts w:ascii="Times New Roman" w:hAnsi="Times New Roman" w:cs="Times New Roman"/>
          <w:sz w:val="24"/>
          <w:szCs w:val="24"/>
        </w:rPr>
        <w:t>ул. Менделеева, д. 7а,</w:t>
      </w:r>
      <w:r>
        <w:rPr>
          <w:rFonts w:ascii="Times New Roman" w:hAnsi="Times New Roman" w:cs="Times New Roman"/>
          <w:sz w:val="24"/>
          <w:szCs w:val="24"/>
        </w:rPr>
        <w:t xml:space="preserve"> являясь гражданкой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 гражданам уведомлять органы миграционного контроля об их месте пребывания и, понимая, что без данного уведомления их пребывание на территории Российской Федерации незаконно, в нарушение ст. 2 Федерального закона № 109 «О миграционном учете иностранных граждан и лиц без гражданства в Российской Федерации» от 19.07.2006 года, фактически не являясь принимающей стороной, то есть согласно п. 7 ч. 1 ст. 2 вышеуказанного закона, гражданином Российской Федерации, у кот</w:t>
      </w:r>
      <w:r w:rsidR="00976CCD">
        <w:rPr>
          <w:rFonts w:ascii="Times New Roman" w:hAnsi="Times New Roman" w:cs="Times New Roman"/>
          <w:sz w:val="24"/>
          <w:szCs w:val="24"/>
        </w:rPr>
        <w:t>орого иностранный гражданин или</w:t>
      </w:r>
      <w:r>
        <w:rPr>
          <w:rFonts w:ascii="Times New Roman" w:hAnsi="Times New Roman" w:cs="Times New Roman"/>
          <w:sz w:val="24"/>
          <w:szCs w:val="24"/>
        </w:rPr>
        <w:t xml:space="preserve"> лицо без гражданства</w:t>
      </w:r>
      <w:r w:rsidR="00976CCD">
        <w:rPr>
          <w:rFonts w:ascii="Times New Roman" w:hAnsi="Times New Roman" w:cs="Times New Roman"/>
          <w:sz w:val="24"/>
          <w:szCs w:val="24"/>
        </w:rPr>
        <w:t xml:space="preserve"> фактически проживает (находится), либо у которого иностранный гражданин или лицо без гражданства работает и, не предоставляя места пребывания иностранным гражданам, действуя  во исполнение своего преступного умысла, осуществила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CCD">
        <w:rPr>
          <w:rFonts w:ascii="Times New Roman" w:hAnsi="Times New Roman" w:cs="Times New Roman"/>
          <w:sz w:val="24"/>
          <w:szCs w:val="24"/>
        </w:rPr>
        <w:t>фиктивную постановку на учет иностранных граждан, а именно предоставила недостоверные сведения о постановке их на учет по месту пребывания в жилом помещении без намерения иностранных граждан пребывать в этом помещении и без намерения принимающей стороны предоставить им это помещение для пребывания.</w:t>
      </w:r>
    </w:p>
    <w:p w:rsidR="00506574" w:rsidP="005E20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Так, Меркулова Т.А. 27.06.2019 года в 12 часов 00 минут, находясь в</w:t>
      </w:r>
      <w:r w:rsidRPr="00976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отделения по вопросам миграции МО МВД России «Красноперекопский», расположенном по адресу: Республика Крым, г. Красноперекопск, ул. Менделеева, д. 7а, заполнила уведомление о прибытии граждан Республики Армения: </w:t>
      </w:r>
      <w:r w:rsidR="003B52D8">
        <w:rPr>
          <w:rFonts w:ascii="Times New Roman" w:hAnsi="Times New Roman" w:cs="Times New Roman"/>
          <w:sz w:val="24"/>
          <w:szCs w:val="24"/>
        </w:rPr>
        <w:t>ФИО, дата рождения, ФИО, дата рождения</w:t>
      </w:r>
      <w:r w:rsidR="009C72B7">
        <w:rPr>
          <w:rFonts w:ascii="Times New Roman" w:hAnsi="Times New Roman" w:cs="Times New Roman"/>
          <w:sz w:val="24"/>
          <w:szCs w:val="24"/>
        </w:rPr>
        <w:t xml:space="preserve"> в место пребывания, установленного Федеральным законом № 109 от 18.07.2006 года образца,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2B7">
        <w:rPr>
          <w:rFonts w:ascii="Times New Roman" w:hAnsi="Times New Roman" w:cs="Times New Roman"/>
          <w:sz w:val="24"/>
          <w:szCs w:val="24"/>
        </w:rPr>
        <w:t xml:space="preserve">с указанием места регистрации по адресу: </w:t>
      </w:r>
      <w:r w:rsidR="003B52D8">
        <w:rPr>
          <w:rFonts w:ascii="Times New Roman" w:hAnsi="Times New Roman" w:cs="Times New Roman"/>
          <w:sz w:val="24"/>
          <w:szCs w:val="24"/>
        </w:rPr>
        <w:t>адрес</w:t>
      </w:r>
      <w:r w:rsidR="009C72B7">
        <w:rPr>
          <w:rFonts w:ascii="Times New Roman" w:hAnsi="Times New Roman" w:cs="Times New Roman"/>
          <w:sz w:val="24"/>
          <w:szCs w:val="24"/>
        </w:rPr>
        <w:t>, сроком пребывания с 30.03.2019 года по 24.06.2020 года, где Меркулова Т.А. является собственником, при этом   достоверно зная, что данные иностранные граждане по указанному адресу пребывать не будут, и фактически жилое помещение по указанному адресу иностранным гражданам не предоставлялось, тем самым она своими умышленными действиями нарушила требования ч. 3 ст. 7 Федерального закон</w:t>
      </w:r>
      <w:r w:rsidR="005E20B9">
        <w:rPr>
          <w:rFonts w:ascii="Times New Roman" w:hAnsi="Times New Roman" w:cs="Times New Roman"/>
          <w:sz w:val="24"/>
          <w:szCs w:val="24"/>
        </w:rPr>
        <w:t xml:space="preserve">а  № 109 «О миграционном учете иностранных граждан и </w:t>
      </w:r>
      <w:r w:rsidR="005E20B9">
        <w:rPr>
          <w:rFonts w:ascii="Times New Roman" w:hAnsi="Times New Roman" w:cs="Times New Roman"/>
          <w:sz w:val="24"/>
          <w:szCs w:val="24"/>
        </w:rPr>
        <w:t xml:space="preserve">лиц без гражданства в Российской Федерации» от 18.07.2006 года, в соответствии с которым временно прибывшие в Российскую Федерацию иностранные граждане подлежат учету по месту пребывания, осуществив фиктивную постановку на учет иностранных граждан, чем лишила  отдел по вопросам миграции МО МВД России Красноперекопский», а также органы, отслеживающие исполнение законодательных актов Российской Федерации возможности осуществлять контроль за соблюдением данными иностранными гражданами миграционного учета и их передвижения на территории  Российской Федерации.    </w:t>
      </w:r>
      <w:r w:rsidR="009C72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574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574">
        <w:rPr>
          <w:rFonts w:ascii="Times New Roman" w:hAnsi="Times New Roman" w:cs="Times New Roman"/>
          <w:color w:val="000000"/>
          <w:sz w:val="24"/>
          <w:szCs w:val="24"/>
        </w:rPr>
        <w:t>В судебном заседании защитник подсудим</w:t>
      </w:r>
      <w:r w:rsidR="005E20B9">
        <w:rPr>
          <w:rFonts w:ascii="Times New Roman" w:hAnsi="Times New Roman" w:cs="Times New Roman"/>
          <w:color w:val="000000"/>
          <w:sz w:val="24"/>
          <w:szCs w:val="24"/>
        </w:rPr>
        <w:t>ой адвокат Литовченко И.В.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заявил</w:t>
      </w:r>
      <w:r w:rsidRPr="00506574">
        <w:rPr>
          <w:rFonts w:ascii="Times New Roman" w:hAnsi="Times New Roman" w:cs="Times New Roman"/>
          <w:color w:val="000000"/>
          <w:sz w:val="24"/>
          <w:szCs w:val="24"/>
        </w:rPr>
        <w:t xml:space="preserve"> ходатайство о прекращении производства по делу на </w:t>
      </w:r>
      <w:r w:rsidR="005E20B9">
        <w:rPr>
          <w:rFonts w:ascii="Times New Roman" w:hAnsi="Times New Roman" w:cs="Times New Roman"/>
          <w:color w:val="000000"/>
          <w:sz w:val="24"/>
          <w:szCs w:val="24"/>
        </w:rPr>
        <w:t>основании примечания к ст. 322.3</w:t>
      </w:r>
      <w:r w:rsidRPr="00506574">
        <w:rPr>
          <w:rFonts w:ascii="Times New Roman" w:hAnsi="Times New Roman" w:cs="Times New Roman"/>
          <w:color w:val="000000"/>
          <w:sz w:val="24"/>
          <w:szCs w:val="24"/>
        </w:rPr>
        <w:t xml:space="preserve"> УК РФ в связи со способствованием раскрытию преступления, мотивируя свое ходатайство тем, что </w:t>
      </w:r>
      <w:r w:rsidR="005E20B9">
        <w:rPr>
          <w:rFonts w:ascii="Times New Roman" w:hAnsi="Times New Roman" w:cs="Times New Roman"/>
          <w:color w:val="000000"/>
          <w:sz w:val="24"/>
          <w:szCs w:val="24"/>
        </w:rPr>
        <w:t>Меркулова Т.А.</w:t>
      </w:r>
      <w:r w:rsidRPr="00506574">
        <w:rPr>
          <w:rFonts w:ascii="Times New Roman" w:hAnsi="Times New Roman" w:cs="Times New Roman"/>
          <w:color w:val="000000"/>
          <w:sz w:val="24"/>
          <w:szCs w:val="24"/>
        </w:rPr>
        <w:t xml:space="preserve"> впервые совершила преступление небольшой тяжести, полностью признала свою вину,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4382">
        <w:rPr>
          <w:rFonts w:ascii="Times New Roman" w:hAnsi="Times New Roman" w:cs="Times New Roman"/>
          <w:color w:val="000000"/>
          <w:sz w:val="24"/>
          <w:szCs w:val="24"/>
        </w:rPr>
        <w:t xml:space="preserve">написала явку с повинной, дала признательные показания, </w:t>
      </w:r>
      <w:r w:rsidRPr="00506574">
        <w:rPr>
          <w:rFonts w:ascii="Times New Roman" w:hAnsi="Times New Roman" w:cs="Times New Roman"/>
          <w:color w:val="000000"/>
          <w:sz w:val="24"/>
          <w:szCs w:val="24"/>
        </w:rPr>
        <w:t>способствовала раскрытию преступления, раскаялась в содеянном</w:t>
      </w:r>
      <w:r w:rsidR="00624382">
        <w:rPr>
          <w:rFonts w:ascii="Times New Roman" w:hAnsi="Times New Roman" w:cs="Times New Roman"/>
          <w:color w:val="000000"/>
          <w:sz w:val="24"/>
          <w:szCs w:val="24"/>
        </w:rPr>
        <w:t>, в ее действиях отсутствует иной состав преступления</w:t>
      </w:r>
      <w:r w:rsidRPr="005065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6574" w:rsidRPr="00506574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Подсудимая Меркулова Т.А.</w:t>
      </w:r>
      <w:r w:rsidRPr="00506574">
        <w:rPr>
          <w:rFonts w:ascii="Times New Roman" w:hAnsi="Times New Roman" w:cs="Times New Roman"/>
          <w:color w:val="000000"/>
          <w:sz w:val="24"/>
          <w:szCs w:val="24"/>
        </w:rPr>
        <w:t xml:space="preserve"> поддержала заявленное защитником ходатайство и не возражала против прекращения производства по делу. Суду пояснила, что вину в совершении преступл</w:t>
      </w:r>
      <w:r>
        <w:rPr>
          <w:rFonts w:ascii="Times New Roman" w:hAnsi="Times New Roman" w:cs="Times New Roman"/>
          <w:color w:val="000000"/>
          <w:sz w:val="24"/>
          <w:szCs w:val="24"/>
        </w:rPr>
        <w:t>ения, предусмотренного ст. 322.3</w:t>
      </w:r>
      <w:r w:rsidRPr="00506574">
        <w:rPr>
          <w:rFonts w:ascii="Times New Roman" w:hAnsi="Times New Roman" w:cs="Times New Roman"/>
          <w:color w:val="000000"/>
          <w:sz w:val="24"/>
          <w:szCs w:val="24"/>
        </w:rPr>
        <w:t xml:space="preserve"> УК РФ, признаёт в полном объёме. Ей разъяснены и понятны основания, порядок и последствия прекращения дела по нереабилитирующему основанию.</w:t>
      </w:r>
    </w:p>
    <w:p w:rsidR="00506574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574">
        <w:rPr>
          <w:rFonts w:ascii="Times New Roman" w:hAnsi="Times New Roman" w:cs="Times New Roman"/>
          <w:color w:val="000000"/>
          <w:sz w:val="24"/>
          <w:szCs w:val="24"/>
        </w:rPr>
        <w:t>Государ</w:t>
      </w:r>
      <w:r>
        <w:rPr>
          <w:rFonts w:ascii="Times New Roman" w:hAnsi="Times New Roman" w:cs="Times New Roman"/>
          <w:color w:val="000000"/>
          <w:sz w:val="24"/>
          <w:szCs w:val="24"/>
        </w:rPr>
        <w:t>ственный обвинитель Романов С.Ю.</w:t>
      </w:r>
      <w:r w:rsidRPr="00506574">
        <w:rPr>
          <w:rFonts w:ascii="Times New Roman" w:hAnsi="Times New Roman" w:cs="Times New Roman"/>
          <w:color w:val="000000"/>
          <w:sz w:val="24"/>
          <w:szCs w:val="24"/>
        </w:rPr>
        <w:t xml:space="preserve"> в суде</w:t>
      </w:r>
      <w:r>
        <w:rPr>
          <w:rFonts w:ascii="Times New Roman" w:hAnsi="Times New Roman" w:cs="Times New Roman"/>
          <w:color w:val="000000"/>
          <w:sz w:val="24"/>
          <w:szCs w:val="24"/>
        </w:rPr>
        <w:t>бном заседании</w:t>
      </w:r>
      <w:r w:rsidRPr="00506574">
        <w:rPr>
          <w:rFonts w:ascii="Times New Roman" w:hAnsi="Times New Roman" w:cs="Times New Roman"/>
          <w:color w:val="000000"/>
          <w:sz w:val="24"/>
          <w:szCs w:val="24"/>
        </w:rPr>
        <w:t xml:space="preserve"> против прекращения производства по делу в связи со способствованием рас</w:t>
      </w:r>
      <w:r>
        <w:rPr>
          <w:rFonts w:ascii="Times New Roman" w:hAnsi="Times New Roman" w:cs="Times New Roman"/>
          <w:color w:val="000000"/>
          <w:sz w:val="24"/>
          <w:szCs w:val="24"/>
        </w:rPr>
        <w:t>крытию преступления не возражал</w:t>
      </w:r>
      <w:r w:rsidR="0062438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065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06574" w:rsidRPr="00506574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574">
        <w:rPr>
          <w:rFonts w:ascii="Times New Roman" w:hAnsi="Times New Roman" w:cs="Times New Roman"/>
          <w:color w:val="000000"/>
          <w:sz w:val="24"/>
          <w:szCs w:val="24"/>
        </w:rPr>
        <w:t>Суд, выслушав мнение сторон, изучив материалы дела, считает необходимым удовлетворить заявленное ходатайство о прекращении уголовного дела по следующим основаниям.</w:t>
      </w:r>
    </w:p>
    <w:p w:rsidR="00506574" w:rsidRPr="00506574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574">
        <w:rPr>
          <w:rFonts w:ascii="Times New Roman" w:hAnsi="Times New Roman" w:cs="Times New Roman"/>
          <w:color w:val="000000"/>
          <w:sz w:val="24"/>
          <w:szCs w:val="24"/>
        </w:rPr>
        <w:t>Суд считает, что выдви</w:t>
      </w:r>
      <w:r w:rsidR="005E20B9">
        <w:rPr>
          <w:rFonts w:ascii="Times New Roman" w:hAnsi="Times New Roman" w:cs="Times New Roman"/>
          <w:color w:val="000000"/>
          <w:sz w:val="24"/>
          <w:szCs w:val="24"/>
        </w:rPr>
        <w:t>нутое в отношении Меркуловой Т.А.</w:t>
      </w:r>
      <w:r w:rsidRPr="00506574">
        <w:rPr>
          <w:rFonts w:ascii="Times New Roman" w:hAnsi="Times New Roman" w:cs="Times New Roman"/>
          <w:color w:val="000000"/>
          <w:sz w:val="24"/>
          <w:szCs w:val="24"/>
        </w:rPr>
        <w:t xml:space="preserve"> обвинение, с которым она согласилась, обоснованно, подтверждается доказательствами, собранными по уголовному делу, которые не вызывают у суда сомнений.</w:t>
      </w:r>
    </w:p>
    <w:p w:rsidR="00506574" w:rsidP="005E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Таким образом, действия Меркуловой </w:t>
      </w:r>
      <w:r w:rsidR="003B52D8">
        <w:rPr>
          <w:rFonts w:ascii="Times New Roman" w:hAnsi="Times New Roman" w:cs="Times New Roman"/>
          <w:color w:val="000000"/>
          <w:sz w:val="24"/>
          <w:szCs w:val="24"/>
        </w:rPr>
        <w:t>Т.А.</w:t>
      </w:r>
      <w:r w:rsidRPr="00506574">
        <w:rPr>
          <w:rFonts w:ascii="Times New Roman" w:hAnsi="Times New Roman" w:cs="Times New Roman"/>
          <w:color w:val="000000"/>
          <w:sz w:val="24"/>
          <w:szCs w:val="24"/>
        </w:rPr>
        <w:t xml:space="preserve"> содержат состав преступления и по</w:t>
      </w:r>
      <w:r>
        <w:rPr>
          <w:rFonts w:ascii="Times New Roman" w:hAnsi="Times New Roman" w:cs="Times New Roman"/>
          <w:color w:val="000000"/>
          <w:sz w:val="24"/>
          <w:szCs w:val="24"/>
        </w:rPr>
        <w:t>длежат квалификации по статье 322.3</w:t>
      </w:r>
      <w:r w:rsidRPr="00506574">
        <w:rPr>
          <w:rFonts w:ascii="Times New Roman" w:hAnsi="Times New Roman" w:cs="Times New Roman"/>
          <w:color w:val="000000"/>
          <w:sz w:val="24"/>
          <w:szCs w:val="24"/>
        </w:rPr>
        <w:t xml:space="preserve"> Уголовного кодекса РФ как </w:t>
      </w:r>
      <w:r w:rsidR="00420269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иктивная постановка </w:t>
      </w:r>
      <w:r w:rsidR="00624382">
        <w:rPr>
          <w:rFonts w:ascii="Times New Roman" w:hAnsi="Times New Roman" w:cs="Times New Roman"/>
          <w:sz w:val="24"/>
          <w:szCs w:val="24"/>
        </w:rPr>
        <w:t>на учет иностранного гражданина</w:t>
      </w:r>
      <w:r>
        <w:rPr>
          <w:rFonts w:ascii="Times New Roman" w:hAnsi="Times New Roman" w:cs="Times New Roman"/>
          <w:sz w:val="24"/>
          <w:szCs w:val="24"/>
        </w:rPr>
        <w:t xml:space="preserve"> по месту пребывания в Российской Федерации.</w:t>
      </w:r>
    </w:p>
    <w:p w:rsidR="00474069" w:rsidRPr="00506574" w:rsidP="004740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Меркулова Т.А.</w:t>
      </w:r>
      <w:r w:rsidRPr="00506574">
        <w:rPr>
          <w:rFonts w:ascii="Times New Roman" w:hAnsi="Times New Roman" w:cs="Times New Roman"/>
          <w:color w:val="000000"/>
          <w:sz w:val="24"/>
          <w:szCs w:val="24"/>
        </w:rPr>
        <w:t xml:space="preserve"> совершила преступ</w:t>
      </w:r>
      <w:r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ст. 322.3</w:t>
      </w:r>
      <w:r w:rsidRPr="00506574">
        <w:rPr>
          <w:rFonts w:ascii="Times New Roman" w:hAnsi="Times New Roman" w:cs="Times New Roman"/>
          <w:color w:val="000000"/>
          <w:sz w:val="24"/>
          <w:szCs w:val="24"/>
        </w:rPr>
        <w:t xml:space="preserve"> УК РФ, которое в соответствии со ст. 15 УК РФ относится к категории преступлений небольшой тяжести.</w:t>
      </w:r>
    </w:p>
    <w:p w:rsidR="00506574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574">
        <w:rPr>
          <w:rFonts w:ascii="Times New Roman" w:hAnsi="Times New Roman" w:cs="Times New Roman"/>
          <w:color w:val="000000"/>
          <w:sz w:val="24"/>
          <w:szCs w:val="24"/>
        </w:rPr>
        <w:t>В соответствии с п.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6574">
        <w:rPr>
          <w:rFonts w:ascii="Times New Roman" w:hAnsi="Times New Roman" w:cs="Times New Roman"/>
          <w:color w:val="000000"/>
          <w:sz w:val="24"/>
          <w:szCs w:val="24"/>
        </w:rPr>
        <w:t>7 Постановления Пленума Верховного Суда РФ от 2</w:t>
      </w:r>
      <w:r>
        <w:rPr>
          <w:rFonts w:ascii="Times New Roman" w:hAnsi="Times New Roman" w:cs="Times New Roman"/>
          <w:color w:val="000000"/>
          <w:sz w:val="24"/>
          <w:szCs w:val="24"/>
        </w:rPr>
        <w:t>7.06.2013 года №</w:t>
      </w:r>
      <w:r w:rsidRPr="00506574">
        <w:rPr>
          <w:rFonts w:ascii="Times New Roman" w:hAnsi="Times New Roman" w:cs="Times New Roman"/>
          <w:color w:val="000000"/>
          <w:sz w:val="24"/>
          <w:szCs w:val="24"/>
        </w:rPr>
        <w:t xml:space="preserve"> 19 «О применении судами законодательства, регламентирующего основания и порядок освобождени</w:t>
      </w:r>
      <w:r>
        <w:rPr>
          <w:rFonts w:ascii="Times New Roman" w:hAnsi="Times New Roman" w:cs="Times New Roman"/>
          <w:color w:val="000000"/>
          <w:sz w:val="24"/>
          <w:szCs w:val="24"/>
        </w:rPr>
        <w:t>я от уголовной ответственности»</w:t>
      </w:r>
      <w:r w:rsidRPr="00506574">
        <w:rPr>
          <w:rFonts w:ascii="Times New Roman" w:hAnsi="Times New Roman" w:cs="Times New Roman"/>
          <w:color w:val="000000"/>
          <w:sz w:val="24"/>
          <w:szCs w:val="24"/>
        </w:rPr>
        <w:t xml:space="preserve">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5. Освобождение от уголовной ответственности в связи с деятельным раскаянием" w:history="1">
        <w:r w:rsidRPr="00506574">
          <w:rPr>
            <w:rFonts w:ascii="Times New Roman" w:hAnsi="Times New Roman" w:cs="Times New Roman"/>
            <w:color w:val="000000"/>
            <w:sz w:val="24"/>
            <w:szCs w:val="24"/>
          </w:rPr>
          <w:t>75 УК РФ</w:t>
        </w:r>
      </w:hyperlink>
      <w:r w:rsidRPr="00506574">
        <w:rPr>
          <w:rFonts w:ascii="Times New Roman" w:hAnsi="Times New Roman" w:cs="Times New Roman"/>
          <w:color w:val="000000"/>
          <w:sz w:val="24"/>
          <w:szCs w:val="24"/>
        </w:rPr>
        <w:t>, не требуется.</w:t>
      </w:r>
    </w:p>
    <w:p w:rsidR="00474069" w:rsidRPr="005E20B9" w:rsidP="005E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506574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color w:val="000000"/>
          <w:sz w:val="24"/>
          <w:szCs w:val="24"/>
        </w:rPr>
        <w:t>пункта 2 примечания к ст. 322.3</w:t>
      </w:r>
      <w:r w:rsidRPr="00506574">
        <w:rPr>
          <w:rFonts w:ascii="Times New Roman" w:hAnsi="Times New Roman" w:cs="Times New Roman"/>
          <w:color w:val="000000"/>
          <w:sz w:val="24"/>
          <w:szCs w:val="24"/>
        </w:rPr>
        <w:t xml:space="preserve"> УК РФ </w:t>
      </w:r>
      <w:r>
        <w:rPr>
          <w:rFonts w:ascii="Times New Roman" w:hAnsi="Times New Roman" w:cs="Times New Roman"/>
          <w:sz w:val="24"/>
          <w:szCs w:val="24"/>
        </w:rPr>
        <w:t>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474069" w:rsidRPr="005A622E" w:rsidP="00474069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Указанное примечание</w:t>
      </w:r>
      <w:r w:rsidRPr="005A622E">
        <w:rPr>
          <w:rFonts w:ascii="Times New Roman" w:hAnsi="Times New Roman" w:cs="Times New Roman"/>
          <w:sz w:val="24"/>
          <w:szCs w:val="24"/>
        </w:rPr>
        <w:t xml:space="preserve"> представляет собой императивную норму, то есть при наличии предусмотренных примечанием оснований, его применение является обязательным и не зависит от усмотрения дознания, следователя и суда.</w:t>
      </w:r>
    </w:p>
    <w:p w:rsidR="00474069" w:rsidRPr="005A622E" w:rsidP="00474069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22E">
        <w:rPr>
          <w:rFonts w:ascii="Times New Roman" w:hAnsi="Times New Roman" w:cs="Times New Roman"/>
          <w:sz w:val="24"/>
          <w:szCs w:val="24"/>
        </w:rPr>
        <w:t>Исходя из смысла указанной нормы, решая вопрос о возможности освобождения лица от уголовной ответственности, установлению подлежат юридически значимые факты: способствование лица раскрытию преступления и отсутствие в действиях лица иного состава преступления.</w:t>
      </w:r>
    </w:p>
    <w:p w:rsidR="00506574" w:rsidP="00474069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22E">
        <w:rPr>
          <w:rFonts w:ascii="Times New Roman" w:hAnsi="Times New Roman" w:cs="Times New Roman"/>
          <w:sz w:val="24"/>
          <w:szCs w:val="24"/>
        </w:rPr>
        <w:t>Понятие «способствование раскрытию преступления» является оценочным. Под способствованием раскрытию совершенного преступления следует понимать эффективную добровольную помощь со стороны подозреваемого (обвиняемого) в установлении обстоятельств совершенного преступления, а именно: признательные правдивые показания, помощь в организации и проведении процессуальных и следственных действий, в установлении других лиц для допроса их в качестве свидетелей (фиктивно зарегистрированных или поставленных на учет граждан), подробное описание способа совершения преступления, предоставление документов и иных вещественных доказательств, сообщение о причинах и условиях, способствовавших совершению преступления и т.д.</w:t>
      </w:r>
    </w:p>
    <w:p w:rsidR="00420269" w:rsidRPr="005A622E" w:rsidP="00420269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Судом</w:t>
      </w:r>
      <w:r w:rsidRPr="005A622E">
        <w:rPr>
          <w:rFonts w:ascii="Times New Roman" w:hAnsi="Times New Roman" w:cs="Times New Roman"/>
          <w:sz w:val="24"/>
          <w:szCs w:val="24"/>
        </w:rPr>
        <w:t xml:space="preserve"> установлено, что до возбуждения уголовного д</w:t>
      </w:r>
      <w:r>
        <w:rPr>
          <w:rFonts w:ascii="Times New Roman" w:hAnsi="Times New Roman" w:cs="Times New Roman"/>
          <w:sz w:val="24"/>
          <w:szCs w:val="24"/>
        </w:rPr>
        <w:t>ела, в ходе проверки Меркулова Т.А. добровольно заявила</w:t>
      </w:r>
      <w:r w:rsidRPr="005A622E">
        <w:rPr>
          <w:rFonts w:ascii="Times New Roman" w:hAnsi="Times New Roman" w:cs="Times New Roman"/>
          <w:sz w:val="24"/>
          <w:szCs w:val="24"/>
        </w:rPr>
        <w:t xml:space="preserve"> о явке с повин</w:t>
      </w:r>
      <w:r>
        <w:rPr>
          <w:rFonts w:ascii="Times New Roman" w:hAnsi="Times New Roman" w:cs="Times New Roman"/>
          <w:sz w:val="24"/>
          <w:szCs w:val="24"/>
        </w:rPr>
        <w:t>ной, в которой указала о фиктивной постановке</w:t>
      </w:r>
      <w:r w:rsidRPr="005A622E">
        <w:rPr>
          <w:rFonts w:ascii="Times New Roman" w:hAnsi="Times New Roman" w:cs="Times New Roman"/>
          <w:sz w:val="24"/>
          <w:szCs w:val="24"/>
        </w:rPr>
        <w:t xml:space="preserve"> иностранных граж</w:t>
      </w:r>
      <w:r>
        <w:rPr>
          <w:rFonts w:ascii="Times New Roman" w:hAnsi="Times New Roman" w:cs="Times New Roman"/>
          <w:sz w:val="24"/>
          <w:szCs w:val="24"/>
        </w:rPr>
        <w:t>дан на миграционный учет, раскаялась в содеянном, давала</w:t>
      </w:r>
      <w:r w:rsidRPr="005A622E">
        <w:rPr>
          <w:rFonts w:ascii="Times New Roman" w:hAnsi="Times New Roman" w:cs="Times New Roman"/>
          <w:sz w:val="24"/>
          <w:szCs w:val="24"/>
        </w:rPr>
        <w:t xml:space="preserve"> сотруднику полиции подробные и пр</w:t>
      </w:r>
      <w:r>
        <w:rPr>
          <w:rFonts w:ascii="Times New Roman" w:hAnsi="Times New Roman" w:cs="Times New Roman"/>
          <w:sz w:val="24"/>
          <w:szCs w:val="24"/>
        </w:rPr>
        <w:t xml:space="preserve">изнательные объяснения, указала </w:t>
      </w:r>
      <w:r w:rsidRPr="005A622E">
        <w:rPr>
          <w:rFonts w:ascii="Times New Roman" w:hAnsi="Times New Roman" w:cs="Times New Roman"/>
          <w:sz w:val="24"/>
          <w:szCs w:val="24"/>
        </w:rPr>
        <w:t>на место, время с</w:t>
      </w:r>
      <w:r>
        <w:rPr>
          <w:rFonts w:ascii="Times New Roman" w:hAnsi="Times New Roman" w:cs="Times New Roman"/>
          <w:sz w:val="24"/>
          <w:szCs w:val="24"/>
        </w:rPr>
        <w:t>овершения преступления, сообщила</w:t>
      </w:r>
      <w:r w:rsidRPr="005A622E">
        <w:rPr>
          <w:rFonts w:ascii="Times New Roman" w:hAnsi="Times New Roman" w:cs="Times New Roman"/>
          <w:sz w:val="24"/>
          <w:szCs w:val="24"/>
        </w:rPr>
        <w:t xml:space="preserve"> о с</w:t>
      </w:r>
      <w:r>
        <w:rPr>
          <w:rFonts w:ascii="Times New Roman" w:hAnsi="Times New Roman" w:cs="Times New Roman"/>
          <w:sz w:val="24"/>
          <w:szCs w:val="24"/>
        </w:rPr>
        <w:t>пособе совершенного нею</w:t>
      </w:r>
      <w:r w:rsidRPr="005A622E">
        <w:rPr>
          <w:rFonts w:ascii="Times New Roman" w:hAnsi="Times New Roman" w:cs="Times New Roman"/>
          <w:sz w:val="24"/>
          <w:szCs w:val="24"/>
        </w:rPr>
        <w:t xml:space="preserve"> деяния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23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добровольно предоставила</w:t>
      </w:r>
      <w:r w:rsidRPr="007F232B">
        <w:rPr>
          <w:rFonts w:ascii="Times New Roman" w:hAnsi="Times New Roman" w:cs="Times New Roman"/>
          <w:sz w:val="24"/>
          <w:szCs w:val="24"/>
        </w:rPr>
        <w:t xml:space="preserve"> для осмотра сво</w:t>
      </w:r>
      <w:r>
        <w:rPr>
          <w:rFonts w:ascii="Times New Roman" w:hAnsi="Times New Roman" w:cs="Times New Roman"/>
          <w:sz w:val="24"/>
          <w:szCs w:val="24"/>
        </w:rPr>
        <w:t>е жилище, препятствий не чинила</w:t>
      </w:r>
      <w:r w:rsidRPr="007F232B">
        <w:rPr>
          <w:rFonts w:ascii="Times New Roman" w:hAnsi="Times New Roman" w:cs="Times New Roman"/>
          <w:sz w:val="24"/>
          <w:szCs w:val="24"/>
        </w:rPr>
        <w:t>.</w:t>
      </w:r>
      <w:r w:rsidRPr="005A622E">
        <w:rPr>
          <w:rFonts w:ascii="Times New Roman" w:hAnsi="Times New Roman" w:cs="Times New Roman"/>
          <w:sz w:val="24"/>
          <w:szCs w:val="24"/>
        </w:rPr>
        <w:t xml:space="preserve">  Кроме </w:t>
      </w:r>
      <w:r>
        <w:rPr>
          <w:rFonts w:ascii="Times New Roman" w:hAnsi="Times New Roman" w:cs="Times New Roman"/>
          <w:sz w:val="24"/>
          <w:szCs w:val="24"/>
        </w:rPr>
        <w:t>того, подозреваемая Меркулова Т.А. ходатайствовала</w:t>
      </w:r>
      <w:r w:rsidRPr="005A622E">
        <w:rPr>
          <w:rFonts w:ascii="Times New Roman" w:hAnsi="Times New Roman" w:cs="Times New Roman"/>
          <w:sz w:val="24"/>
          <w:szCs w:val="24"/>
        </w:rPr>
        <w:t xml:space="preserve"> о проведении дознания в сокращенной форме, признавая свою </w:t>
      </w:r>
      <w:r>
        <w:rPr>
          <w:rFonts w:ascii="Times New Roman" w:hAnsi="Times New Roman" w:cs="Times New Roman"/>
          <w:sz w:val="24"/>
          <w:szCs w:val="24"/>
        </w:rPr>
        <w:t>вину и не оспаривая пра</w:t>
      </w:r>
      <w:r w:rsidRPr="005A622E">
        <w:rPr>
          <w:rFonts w:ascii="Times New Roman" w:hAnsi="Times New Roman" w:cs="Times New Roman"/>
          <w:sz w:val="24"/>
          <w:szCs w:val="24"/>
        </w:rPr>
        <w:t xml:space="preserve">вовую оценку своего деяния, приведенную в постановлении о возбуждении </w:t>
      </w:r>
      <w:r>
        <w:rPr>
          <w:rFonts w:ascii="Times New Roman" w:hAnsi="Times New Roman" w:cs="Times New Roman"/>
          <w:sz w:val="24"/>
          <w:szCs w:val="24"/>
        </w:rPr>
        <w:t>уголовного дела, ходатайствовала</w:t>
      </w:r>
      <w:r w:rsidRPr="005A622E">
        <w:rPr>
          <w:rFonts w:ascii="Times New Roman" w:hAnsi="Times New Roman" w:cs="Times New Roman"/>
          <w:sz w:val="24"/>
          <w:szCs w:val="24"/>
        </w:rPr>
        <w:t xml:space="preserve"> о рассм</w:t>
      </w:r>
      <w:r>
        <w:rPr>
          <w:rFonts w:ascii="Times New Roman" w:hAnsi="Times New Roman" w:cs="Times New Roman"/>
          <w:sz w:val="24"/>
          <w:szCs w:val="24"/>
        </w:rPr>
        <w:t>отрении дела в особом порядке, не уклонялась</w:t>
      </w:r>
      <w:r w:rsidRPr="005A622E">
        <w:rPr>
          <w:rFonts w:ascii="Times New Roman" w:hAnsi="Times New Roman" w:cs="Times New Roman"/>
          <w:sz w:val="24"/>
          <w:szCs w:val="24"/>
        </w:rPr>
        <w:t xml:space="preserve"> от явки к дознавателю и в суд.</w:t>
      </w:r>
    </w:p>
    <w:p w:rsidR="00506574" w:rsidRPr="00420269" w:rsidP="00420269">
      <w:pPr>
        <w:widowControl w:val="0"/>
        <w:autoSpaceDE w:val="0"/>
        <w:autoSpaceDN w:val="0"/>
        <w:adjustRightInd w:val="0"/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22E">
        <w:rPr>
          <w:rFonts w:ascii="Times New Roman" w:hAnsi="Times New Roman" w:cs="Times New Roman"/>
          <w:sz w:val="24"/>
          <w:szCs w:val="24"/>
        </w:rPr>
        <w:t>С учетом изложенного, мировой судья приходит к выводу, что органами дознания представлены убедительные доказательства, свидетельствующи</w:t>
      </w:r>
      <w:r>
        <w:rPr>
          <w:rFonts w:ascii="Times New Roman" w:hAnsi="Times New Roman" w:cs="Times New Roman"/>
          <w:sz w:val="24"/>
          <w:szCs w:val="24"/>
        </w:rPr>
        <w:t>е о способствовании Меркуловой Т.А.</w:t>
      </w:r>
      <w:r w:rsidR="00AE008C">
        <w:rPr>
          <w:rFonts w:ascii="Times New Roman" w:hAnsi="Times New Roman" w:cs="Times New Roman"/>
          <w:sz w:val="24"/>
          <w:szCs w:val="24"/>
        </w:rPr>
        <w:t xml:space="preserve"> раскрытию преступления.</w:t>
      </w:r>
    </w:p>
    <w:p w:rsidR="00506574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574">
        <w:rPr>
          <w:rFonts w:ascii="Times New Roman" w:hAnsi="Times New Roman" w:cs="Times New Roman"/>
          <w:color w:val="000000"/>
          <w:sz w:val="24"/>
          <w:szCs w:val="24"/>
        </w:rPr>
        <w:t xml:space="preserve">В действиях подсудимой </w:t>
      </w:r>
      <w:r w:rsidR="00420269">
        <w:rPr>
          <w:rFonts w:ascii="Times New Roman" w:hAnsi="Times New Roman" w:cs="Times New Roman"/>
          <w:color w:val="000000"/>
          <w:sz w:val="24"/>
          <w:szCs w:val="24"/>
        </w:rPr>
        <w:t>Меркуловой Т.А.</w:t>
      </w:r>
      <w:r w:rsidRPr="00506574">
        <w:rPr>
          <w:rFonts w:ascii="Times New Roman" w:hAnsi="Times New Roman" w:cs="Times New Roman"/>
          <w:color w:val="000000"/>
          <w:sz w:val="24"/>
          <w:szCs w:val="24"/>
        </w:rPr>
        <w:t xml:space="preserve"> не содержится ино</w:t>
      </w:r>
      <w:r>
        <w:rPr>
          <w:rFonts w:ascii="Times New Roman" w:hAnsi="Times New Roman" w:cs="Times New Roman"/>
          <w:color w:val="000000"/>
          <w:sz w:val="24"/>
          <w:szCs w:val="24"/>
        </w:rPr>
        <w:t>го состава преступления</w:t>
      </w:r>
      <w:r w:rsidRPr="0050657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20269" w:rsidRPr="005A622E" w:rsidP="00420269">
      <w:pPr>
        <w:widowControl w:val="0"/>
        <w:autoSpaceDE w:val="0"/>
        <w:autoSpaceDN w:val="0"/>
        <w:adjustRightInd w:val="0"/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22E">
        <w:rPr>
          <w:rFonts w:ascii="Times New Roman" w:hAnsi="Times New Roman" w:cs="Times New Roman"/>
          <w:sz w:val="24"/>
          <w:szCs w:val="24"/>
        </w:rPr>
        <w:t>С учетом установленных обстоятельств, мировой судья приходит к выводу о наличии осн</w:t>
      </w:r>
      <w:r>
        <w:rPr>
          <w:rFonts w:ascii="Times New Roman" w:hAnsi="Times New Roman" w:cs="Times New Roman"/>
          <w:sz w:val="24"/>
          <w:szCs w:val="24"/>
        </w:rPr>
        <w:t>ований освобождения Меркуловой Т.А.</w:t>
      </w:r>
      <w:r w:rsidRPr="005A622E">
        <w:rPr>
          <w:rFonts w:ascii="Times New Roman" w:hAnsi="Times New Roman" w:cs="Times New Roman"/>
          <w:sz w:val="24"/>
          <w:szCs w:val="24"/>
        </w:rPr>
        <w:t xml:space="preserve"> от уголовной ответственности в соответствии с примечанием 2 к ст. 322.3 УК РФ.</w:t>
      </w:r>
    </w:p>
    <w:p w:rsidR="00420269" w:rsidRPr="007F232B" w:rsidP="0042026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232B">
        <w:rPr>
          <w:rFonts w:ascii="Times New Roman" w:hAnsi="Times New Roman" w:cs="Times New Roman"/>
          <w:sz w:val="24"/>
          <w:szCs w:val="24"/>
        </w:rPr>
        <w:t xml:space="preserve">Процессуальные издержки, подлежащие </w:t>
      </w:r>
      <w:r>
        <w:rPr>
          <w:rFonts w:ascii="Times New Roman" w:hAnsi="Times New Roman" w:cs="Times New Roman"/>
          <w:sz w:val="24"/>
          <w:szCs w:val="24"/>
        </w:rPr>
        <w:t>выплате адвокату Литовченко И.В.</w:t>
      </w:r>
      <w:r w:rsidRPr="007F23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подлежат возмещению</w:t>
      </w:r>
      <w:r w:rsidRPr="007F232B">
        <w:rPr>
          <w:rFonts w:ascii="Times New Roman" w:hAnsi="Times New Roman" w:cs="Times New Roman"/>
          <w:sz w:val="24"/>
          <w:szCs w:val="24"/>
        </w:rPr>
        <w:t xml:space="preserve"> за счёт средств федерального бюджета.</w:t>
      </w:r>
    </w:p>
    <w:p w:rsidR="00420269" w:rsidRPr="00420269" w:rsidP="004202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22E">
        <w:rPr>
          <w:rFonts w:ascii="Times New Roman" w:hAnsi="Times New Roman" w:cs="Times New Roman"/>
          <w:sz w:val="24"/>
          <w:szCs w:val="24"/>
        </w:rPr>
        <w:t>Мера пре</w:t>
      </w:r>
      <w:r>
        <w:rPr>
          <w:rFonts w:ascii="Times New Roman" w:hAnsi="Times New Roman" w:cs="Times New Roman"/>
          <w:sz w:val="24"/>
          <w:szCs w:val="24"/>
        </w:rPr>
        <w:t>сечения в отношении Меркуловой Т.А.</w:t>
      </w:r>
      <w:r w:rsidRPr="005A622E">
        <w:rPr>
          <w:rFonts w:ascii="Times New Roman" w:hAnsi="Times New Roman" w:cs="Times New Roman"/>
          <w:sz w:val="24"/>
          <w:szCs w:val="24"/>
        </w:rPr>
        <w:t xml:space="preserve"> не избиралась.</w:t>
      </w:r>
      <w:r w:rsidRPr="004202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6574">
        <w:rPr>
          <w:rFonts w:ascii="Times New Roman" w:hAnsi="Times New Roman" w:cs="Times New Roman"/>
          <w:color w:val="000000"/>
          <w:sz w:val="24"/>
          <w:szCs w:val="24"/>
        </w:rPr>
        <w:t>Избранная мера процессуального принуждения в виде обязательства о явке подлежит отмене.</w:t>
      </w:r>
    </w:p>
    <w:p w:rsidR="00420269" w:rsidRPr="005A622E" w:rsidP="00420269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22E">
        <w:rPr>
          <w:rFonts w:ascii="Times New Roman" w:hAnsi="Times New Roman" w:cs="Times New Roman"/>
          <w:sz w:val="24"/>
          <w:szCs w:val="24"/>
        </w:rPr>
        <w:t>Гражданский иск по делу не заявлен.</w:t>
      </w:r>
    </w:p>
    <w:p w:rsidR="00420269" w:rsidRPr="005A622E" w:rsidP="00420269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22E">
        <w:rPr>
          <w:rFonts w:ascii="Times New Roman" w:hAnsi="Times New Roman" w:cs="Times New Roman"/>
          <w:sz w:val="24"/>
          <w:szCs w:val="24"/>
        </w:rPr>
        <w:t>Вещественные доказательства</w:t>
      </w:r>
      <w:r>
        <w:rPr>
          <w:rFonts w:ascii="Times New Roman" w:hAnsi="Times New Roman" w:cs="Times New Roman"/>
          <w:sz w:val="24"/>
          <w:szCs w:val="24"/>
        </w:rPr>
        <w:t xml:space="preserve"> по делу отсутствуют.</w:t>
      </w:r>
    </w:p>
    <w:p w:rsidR="00420269" w:rsidRPr="005A622E" w:rsidP="00420269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22E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пунктом 2 примечания к ст. 322.3 УК РФ, ч.2 ст. 75, ст.254, ст.256 УПК </w:t>
      </w:r>
      <w:r w:rsidR="00624382">
        <w:rPr>
          <w:rFonts w:ascii="Times New Roman" w:hAnsi="Times New Roman" w:cs="Times New Roman"/>
          <w:sz w:val="24"/>
          <w:szCs w:val="24"/>
        </w:rPr>
        <w:t xml:space="preserve"> </w:t>
      </w:r>
      <w:r w:rsidRPr="005A622E">
        <w:rPr>
          <w:rFonts w:ascii="Times New Roman" w:hAnsi="Times New Roman" w:cs="Times New Roman"/>
          <w:sz w:val="24"/>
          <w:szCs w:val="24"/>
        </w:rPr>
        <w:t>РФ, мировой судья</w:t>
      </w:r>
    </w:p>
    <w:p w:rsidR="00420269" w:rsidP="004202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E008C" w:rsidRPr="005A622E" w:rsidP="004202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20269" w:rsidRPr="005A622E" w:rsidP="004202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22E">
        <w:rPr>
          <w:rFonts w:ascii="Times New Roman" w:hAnsi="Times New Roman" w:cs="Times New Roman"/>
          <w:sz w:val="24"/>
          <w:szCs w:val="24"/>
        </w:rPr>
        <w:t>ПОСТАНОВИЛ:</w:t>
      </w:r>
    </w:p>
    <w:p w:rsidR="00420269" w:rsidRPr="005A622E" w:rsidP="00420269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0269" w:rsidP="00420269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22E">
        <w:rPr>
          <w:rFonts w:ascii="Times New Roman" w:hAnsi="Times New Roman" w:cs="Times New Roman"/>
          <w:sz w:val="24"/>
          <w:szCs w:val="24"/>
        </w:rPr>
        <w:t>Уголовно</w:t>
      </w:r>
      <w:r>
        <w:rPr>
          <w:rFonts w:ascii="Times New Roman" w:hAnsi="Times New Roman" w:cs="Times New Roman"/>
          <w:sz w:val="24"/>
          <w:szCs w:val="24"/>
        </w:rPr>
        <w:t xml:space="preserve">е дело по обвинению Меркуловой </w:t>
      </w:r>
      <w:r w:rsidR="003B52D8">
        <w:rPr>
          <w:rFonts w:ascii="Times New Roman" w:hAnsi="Times New Roman" w:cs="Times New Roman"/>
          <w:sz w:val="24"/>
          <w:szCs w:val="24"/>
        </w:rPr>
        <w:t>Т.А.</w:t>
      </w:r>
      <w:r w:rsidRPr="005A622E">
        <w:rPr>
          <w:rFonts w:ascii="Times New Roman" w:hAnsi="Times New Roman" w:cs="Times New Roman"/>
          <w:sz w:val="24"/>
          <w:szCs w:val="24"/>
        </w:rPr>
        <w:t xml:space="preserve"> в совершении преступления, предусмотренного ст. 322.3 УК РФ прекратить, </w:t>
      </w:r>
      <w:r>
        <w:rPr>
          <w:rFonts w:ascii="Times New Roman" w:hAnsi="Times New Roman" w:cs="Times New Roman"/>
          <w:sz w:val="24"/>
          <w:szCs w:val="24"/>
        </w:rPr>
        <w:t xml:space="preserve">освободив ее </w:t>
      </w:r>
      <w:r w:rsidRPr="005A622E">
        <w:rPr>
          <w:rFonts w:ascii="Times New Roman" w:hAnsi="Times New Roman" w:cs="Times New Roman"/>
          <w:sz w:val="24"/>
          <w:szCs w:val="24"/>
        </w:rPr>
        <w:t>от уголовной ответственности в соответствии с пунктом 2 примечания к ст. 322.3 УК РФ.</w:t>
      </w:r>
    </w:p>
    <w:p w:rsidR="00624382" w:rsidRPr="00624382" w:rsidP="0062438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4069">
        <w:rPr>
          <w:rFonts w:ascii="Times New Roman" w:hAnsi="Times New Roman" w:cs="Times New Roman"/>
          <w:color w:val="000000"/>
          <w:sz w:val="24"/>
          <w:szCs w:val="24"/>
        </w:rPr>
        <w:t xml:space="preserve">Меру процессуального принуждения в виде обязательства о явке, избранную в отношении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Меркуловой Т.А., отменить.</w:t>
      </w:r>
    </w:p>
    <w:p w:rsidR="00420269" w:rsidRPr="007F232B" w:rsidP="0042026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232B">
        <w:rPr>
          <w:rFonts w:ascii="Times New Roman" w:hAnsi="Times New Roman" w:cs="Times New Roman"/>
          <w:sz w:val="24"/>
          <w:szCs w:val="24"/>
        </w:rPr>
        <w:t xml:space="preserve">Процессуальные издержки, подлежащие </w:t>
      </w:r>
      <w:r>
        <w:rPr>
          <w:rFonts w:ascii="Times New Roman" w:hAnsi="Times New Roman" w:cs="Times New Roman"/>
          <w:sz w:val="24"/>
          <w:szCs w:val="24"/>
        </w:rPr>
        <w:t>выплате адвокату Литовченко И.В.</w:t>
      </w:r>
      <w:r w:rsidRPr="007F232B">
        <w:rPr>
          <w:rFonts w:ascii="Times New Roman" w:hAnsi="Times New Roman" w:cs="Times New Roman"/>
          <w:sz w:val="24"/>
          <w:szCs w:val="24"/>
        </w:rPr>
        <w:t>, возместить за счёт средств федерального бюджета.</w:t>
      </w:r>
    </w:p>
    <w:p w:rsidR="00420269" w:rsidRPr="007F232B" w:rsidP="004202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232B">
        <w:rPr>
          <w:rFonts w:ascii="Times New Roman" w:hAnsi="Times New Roman" w:cs="Times New Roman"/>
          <w:color w:val="000000"/>
          <w:sz w:val="24"/>
          <w:szCs w:val="24"/>
        </w:rPr>
        <w:t>Постановление может быть обжаловано в Красноперекопский районный суд Республики Крым в течение 10 суток со дня его оглашения через мирового судью.</w:t>
      </w:r>
    </w:p>
    <w:p w:rsidR="00420269" w:rsidRPr="007F232B" w:rsidP="0042026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20269" w:rsidRPr="007F232B" w:rsidP="0042026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F232B">
        <w:rPr>
          <w:rFonts w:ascii="Times New Roman" w:hAnsi="Times New Roman" w:cs="Times New Roman"/>
          <w:color w:val="000000"/>
          <w:sz w:val="24"/>
          <w:szCs w:val="24"/>
        </w:rPr>
        <w:tab/>
        <w:t>Мировой судья:</w:t>
      </w:r>
      <w:r w:rsidRPr="007F2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F2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F2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F2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F2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F2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F232B">
        <w:rPr>
          <w:rFonts w:ascii="Times New Roman" w:hAnsi="Times New Roman" w:cs="Times New Roman"/>
          <w:color w:val="000000"/>
          <w:sz w:val="24"/>
          <w:szCs w:val="24"/>
        </w:rPr>
        <w:tab/>
        <w:t>М.В. Матюшенко</w:t>
      </w:r>
    </w:p>
    <w:p w:rsidR="00420269" w:rsidRPr="007F232B" w:rsidP="00420269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0269" w:rsidRPr="007F232B" w:rsidP="004202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0269" w:rsidRPr="007F232B" w:rsidP="004202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0269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269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269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269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269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622E" w:rsidRPr="00474069" w:rsidP="004202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4E36" w:rsidRPr="00474069" w:rsidP="004740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Sect="00CD481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2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26129"/>
      <w:docPartObj>
        <w:docPartGallery w:val="Page Numbers (Bottom of Page)"/>
        <w:docPartUnique/>
      </w:docPartObj>
    </w:sdtPr>
    <w:sdtContent>
      <w:p w:rsidR="009C72B7">
        <w:pPr>
          <w:pStyle w:val="Footer"/>
          <w:jc w:val="right"/>
        </w:pPr>
        <w:r>
          <w:fldChar w:fldCharType="begin"/>
        </w:r>
        <w:r w:rsidR="000662B7">
          <w:instrText xml:space="preserve"> PAGE   \* MERGEFORMAT </w:instrText>
        </w:r>
        <w:r>
          <w:fldChar w:fldCharType="separate"/>
        </w:r>
        <w:r w:rsidR="003B52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C72B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2B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2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2B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2B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FELayout/>
  </w:compat>
  <w:rsids>
    <w:rsidRoot w:val="005A622E"/>
    <w:rsid w:val="000662B7"/>
    <w:rsid w:val="00093F2E"/>
    <w:rsid w:val="0009534C"/>
    <w:rsid w:val="00150B45"/>
    <w:rsid w:val="00157B19"/>
    <w:rsid w:val="001C0D7D"/>
    <w:rsid w:val="001D073E"/>
    <w:rsid w:val="00284E7E"/>
    <w:rsid w:val="003004A1"/>
    <w:rsid w:val="003A083B"/>
    <w:rsid w:val="003B52D8"/>
    <w:rsid w:val="003B6C89"/>
    <w:rsid w:val="00420269"/>
    <w:rsid w:val="00444FF8"/>
    <w:rsid w:val="00474069"/>
    <w:rsid w:val="004B5202"/>
    <w:rsid w:val="00506574"/>
    <w:rsid w:val="005627C7"/>
    <w:rsid w:val="005A622E"/>
    <w:rsid w:val="005E20B9"/>
    <w:rsid w:val="005E6D2A"/>
    <w:rsid w:val="00624382"/>
    <w:rsid w:val="006B7F58"/>
    <w:rsid w:val="007776FE"/>
    <w:rsid w:val="007D1528"/>
    <w:rsid w:val="007F232B"/>
    <w:rsid w:val="00801560"/>
    <w:rsid w:val="00861EF4"/>
    <w:rsid w:val="008E1DCD"/>
    <w:rsid w:val="00976CCD"/>
    <w:rsid w:val="009A388C"/>
    <w:rsid w:val="009C72B7"/>
    <w:rsid w:val="009F4E36"/>
    <w:rsid w:val="00A40891"/>
    <w:rsid w:val="00A9057E"/>
    <w:rsid w:val="00AB6E8C"/>
    <w:rsid w:val="00AE008C"/>
    <w:rsid w:val="00AE2AC6"/>
    <w:rsid w:val="00B038F7"/>
    <w:rsid w:val="00B50507"/>
    <w:rsid w:val="00B55D94"/>
    <w:rsid w:val="00C556F3"/>
    <w:rsid w:val="00C918E2"/>
    <w:rsid w:val="00CD481E"/>
    <w:rsid w:val="00CF6806"/>
    <w:rsid w:val="00D13582"/>
    <w:rsid w:val="00E109E4"/>
    <w:rsid w:val="00E52892"/>
    <w:rsid w:val="00F229DA"/>
    <w:rsid w:val="00F90961"/>
    <w:rsid w:val="00F94F98"/>
    <w:rsid w:val="00FC2FD4"/>
    <w:rsid w:val="00FC62D7"/>
    <w:rsid w:val="00FC69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6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D1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D13582"/>
  </w:style>
  <w:style w:type="paragraph" w:styleId="Footer">
    <w:name w:val="footer"/>
    <w:basedOn w:val="Normal"/>
    <w:link w:val="a0"/>
    <w:uiPriority w:val="99"/>
    <w:unhideWhenUsed/>
    <w:rsid w:val="00D1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3582"/>
  </w:style>
  <w:style w:type="paragraph" w:styleId="BodyText2">
    <w:name w:val="Body Text 2"/>
    <w:basedOn w:val="Normal"/>
    <w:link w:val="2"/>
    <w:uiPriority w:val="99"/>
    <w:rsid w:val="005065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50657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semiHidden/>
    <w:rsid w:val="0050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5065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v/glava-11/statia-75/?marker=fdoctlaw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