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D41AE5" w:rsidP="005A03DF">
      <w:pPr>
        <w:spacing w:after="0" w:line="240" w:lineRule="auto"/>
        <w:ind w:right="-1" w:firstLine="567"/>
        <w:jc w:val="right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Дело №1-5</w:t>
      </w:r>
      <w:r w:rsidR="00813341">
        <w:rPr>
          <w:rFonts w:ascii="Times New Roman" w:eastAsia="Times New Roman" w:hAnsi="Times New Roman" w:cs="Times New Roman"/>
          <w:sz w:val="28"/>
        </w:rPr>
        <w:t>/6</w:t>
      </w:r>
      <w:r>
        <w:rPr>
          <w:rFonts w:ascii="Times New Roman" w:eastAsia="Times New Roman" w:hAnsi="Times New Roman" w:cs="Times New Roman"/>
          <w:sz w:val="28"/>
        </w:rPr>
        <w:t>/2025</w:t>
      </w:r>
    </w:p>
    <w:p w:rsidR="00D41AE5" w:rsidP="005A03DF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</w:t>
      </w:r>
      <w:r w:rsidR="005A03DF">
        <w:rPr>
          <w:rFonts w:ascii="Times New Roman" w:eastAsia="Times New Roman" w:hAnsi="Times New Roman" w:cs="Times New Roman"/>
          <w:sz w:val="28"/>
        </w:rPr>
        <w:t xml:space="preserve">                               </w:t>
      </w:r>
      <w:r>
        <w:rPr>
          <w:rFonts w:ascii="Times New Roman" w:eastAsia="Times New Roman" w:hAnsi="Times New Roman" w:cs="Times New Roman"/>
          <w:sz w:val="28"/>
        </w:rPr>
        <w:t xml:space="preserve">ПРИГОВОР </w:t>
      </w:r>
    </w:p>
    <w:p w:rsidR="00D41AE5" w:rsidP="005A03DF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</w:t>
      </w:r>
      <w:r w:rsidR="005A03DF">
        <w:rPr>
          <w:rFonts w:ascii="Times New Roman" w:eastAsia="Times New Roman" w:hAnsi="Times New Roman" w:cs="Times New Roman"/>
          <w:sz w:val="28"/>
        </w:rPr>
        <w:t xml:space="preserve">                                Именем Российской </w:t>
      </w:r>
      <w:r>
        <w:rPr>
          <w:rFonts w:ascii="Times New Roman" w:eastAsia="Times New Roman" w:hAnsi="Times New Roman" w:cs="Times New Roman"/>
          <w:sz w:val="28"/>
        </w:rPr>
        <w:t xml:space="preserve">Федерации </w:t>
      </w:r>
    </w:p>
    <w:p w:rsidR="00E948CA" w:rsidP="005A03DF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z w:val="28"/>
        </w:rPr>
      </w:pPr>
    </w:p>
    <w:p w:rsidR="00D41AE5" w:rsidP="005A03DF">
      <w:pPr>
        <w:spacing w:after="0" w:line="240" w:lineRule="auto"/>
        <w:ind w:right="282" w:firstLine="567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10 февраля 2025</w:t>
      </w:r>
      <w:r w:rsidR="00877B19">
        <w:rPr>
          <w:rFonts w:ascii="Times New Roman" w:eastAsia="Times New Roman" w:hAnsi="Times New Roman" w:cs="Times New Roman"/>
          <w:sz w:val="28"/>
        </w:rPr>
        <w:t xml:space="preserve"> года                                                         </w:t>
      </w:r>
      <w:r w:rsidR="00E948CA">
        <w:rPr>
          <w:rFonts w:ascii="Times New Roman" w:eastAsia="Times New Roman" w:hAnsi="Times New Roman" w:cs="Times New Roman"/>
          <w:sz w:val="28"/>
        </w:rPr>
        <w:t xml:space="preserve">            </w:t>
      </w:r>
      <w:r w:rsidR="007B23D1">
        <w:rPr>
          <w:rFonts w:ascii="Times New Roman" w:eastAsia="Times New Roman" w:hAnsi="Times New Roman" w:cs="Times New Roman"/>
          <w:sz w:val="28"/>
        </w:rPr>
        <w:t xml:space="preserve"> </w:t>
      </w:r>
      <w:r w:rsidR="00877B19">
        <w:rPr>
          <w:rFonts w:ascii="Times New Roman" w:eastAsia="Times New Roman" w:hAnsi="Times New Roman" w:cs="Times New Roman"/>
          <w:sz w:val="28"/>
        </w:rPr>
        <w:t>г. Симферополь</w:t>
      </w:r>
    </w:p>
    <w:p w:rsidR="00D41AE5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41AE5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Мировой судья судебного участка №6 Железнодорожного суд</w:t>
      </w:r>
      <w:r w:rsidR="00E948CA">
        <w:rPr>
          <w:rFonts w:ascii="Times New Roman" w:eastAsia="Times New Roman" w:hAnsi="Times New Roman" w:cs="Times New Roman"/>
          <w:sz w:val="28"/>
        </w:rPr>
        <w:t>ебного района города Симферополя</w:t>
      </w:r>
      <w:r>
        <w:rPr>
          <w:rFonts w:ascii="Times New Roman" w:eastAsia="Times New Roman" w:hAnsi="Times New Roman" w:cs="Times New Roman"/>
          <w:sz w:val="28"/>
        </w:rPr>
        <w:t xml:space="preserve"> (Железнодорожный рай</w:t>
      </w:r>
      <w:r w:rsidR="00E948CA">
        <w:rPr>
          <w:rFonts w:ascii="Times New Roman" w:eastAsia="Times New Roman" w:hAnsi="Times New Roman" w:cs="Times New Roman"/>
          <w:sz w:val="28"/>
        </w:rPr>
        <w:t>он городского округа Симферополь</w:t>
      </w:r>
      <w:r>
        <w:rPr>
          <w:rFonts w:ascii="Times New Roman" w:eastAsia="Times New Roman" w:hAnsi="Times New Roman" w:cs="Times New Roman"/>
          <w:sz w:val="28"/>
        </w:rPr>
        <w:t>) Республики Крым Авдеева К.К.,</w:t>
      </w:r>
    </w:p>
    <w:p w:rsidR="00D41AE5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 ведении протокола судебного заседания и </w:t>
      </w:r>
      <w:r>
        <w:rPr>
          <w:rFonts w:ascii="Times New Roman" w:eastAsia="Times New Roman" w:hAnsi="Times New Roman" w:cs="Times New Roman"/>
          <w:sz w:val="28"/>
        </w:rPr>
        <w:t>аудиопротоколирования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E948CA">
        <w:rPr>
          <w:rFonts w:ascii="Times New Roman" w:eastAsia="Times New Roman" w:hAnsi="Times New Roman" w:cs="Times New Roman"/>
          <w:sz w:val="28"/>
        </w:rPr>
        <w:t>секретаре</w:t>
      </w:r>
      <w:r w:rsidR="004B6047">
        <w:rPr>
          <w:rFonts w:ascii="Times New Roman" w:eastAsia="Times New Roman" w:hAnsi="Times New Roman" w:cs="Times New Roman"/>
          <w:sz w:val="28"/>
        </w:rPr>
        <w:t>м</w:t>
      </w:r>
      <w:r w:rsidR="00E948CA">
        <w:rPr>
          <w:rFonts w:ascii="Times New Roman" w:eastAsia="Times New Roman" w:hAnsi="Times New Roman" w:cs="Times New Roman"/>
          <w:sz w:val="28"/>
        </w:rPr>
        <w:t xml:space="preserve"> судебного заседания – </w:t>
      </w:r>
      <w:r w:rsidR="007C3259">
        <w:rPr>
          <w:rFonts w:ascii="Times New Roman" w:eastAsia="Times New Roman" w:hAnsi="Times New Roman" w:cs="Times New Roman"/>
          <w:sz w:val="28"/>
        </w:rPr>
        <w:t>Трошиной</w:t>
      </w:r>
      <w:r w:rsidR="007C3259">
        <w:rPr>
          <w:rFonts w:ascii="Times New Roman" w:eastAsia="Times New Roman" w:hAnsi="Times New Roman" w:cs="Times New Roman"/>
          <w:sz w:val="28"/>
        </w:rPr>
        <w:t xml:space="preserve"> Д.А.</w:t>
      </w:r>
      <w:r w:rsidR="00E948CA">
        <w:rPr>
          <w:rFonts w:ascii="Times New Roman" w:eastAsia="Times New Roman" w:hAnsi="Times New Roman" w:cs="Times New Roman"/>
          <w:sz w:val="28"/>
        </w:rPr>
        <w:t>,</w:t>
      </w:r>
    </w:p>
    <w:p w:rsidR="00E96C40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с участием</w:t>
      </w:r>
      <w:r>
        <w:rPr>
          <w:rFonts w:ascii="Times New Roman" w:eastAsia="Times New Roman" w:hAnsi="Times New Roman" w:cs="Times New Roman"/>
          <w:sz w:val="28"/>
        </w:rPr>
        <w:t>:</w:t>
      </w:r>
    </w:p>
    <w:p w:rsidR="00D41AE5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государственного обвинителя</w:t>
      </w:r>
      <w:r w:rsidR="00E948CA">
        <w:rPr>
          <w:rFonts w:ascii="Times New Roman" w:eastAsia="Times New Roman" w:hAnsi="Times New Roman" w:cs="Times New Roman"/>
          <w:sz w:val="28"/>
        </w:rPr>
        <w:t xml:space="preserve"> – </w:t>
      </w:r>
      <w:r w:rsidR="009703E3">
        <w:rPr>
          <w:rFonts w:ascii="Times New Roman" w:eastAsia="Times New Roman" w:hAnsi="Times New Roman" w:cs="Times New Roman"/>
          <w:sz w:val="28"/>
        </w:rPr>
        <w:t>ФИО</w:t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D41AE5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защитника </w:t>
      </w:r>
      <w:r w:rsidR="007C3259">
        <w:rPr>
          <w:rFonts w:ascii="Times New Roman" w:eastAsia="Times New Roman" w:hAnsi="Times New Roman" w:cs="Times New Roman"/>
          <w:sz w:val="28"/>
        </w:rPr>
        <w:t>подсудимого</w:t>
      </w:r>
      <w:r w:rsidR="00E948CA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 xml:space="preserve">– адвоката </w:t>
      </w:r>
      <w:r w:rsidR="009703E3">
        <w:rPr>
          <w:rFonts w:ascii="Times New Roman" w:eastAsia="Times New Roman" w:hAnsi="Times New Roman" w:cs="Times New Roman"/>
          <w:sz w:val="28"/>
        </w:rPr>
        <w:t>ФИО</w:t>
      </w:r>
      <w:r w:rsidR="009703E3">
        <w:rPr>
          <w:rFonts w:ascii="Times New Roman" w:eastAsia="Times New Roman" w:hAnsi="Times New Roman" w:cs="Times New Roman"/>
          <w:sz w:val="28"/>
        </w:rPr>
        <w:t>1</w:t>
      </w:r>
      <w:r w:rsidR="00E948CA">
        <w:rPr>
          <w:rFonts w:ascii="Times New Roman" w:eastAsia="Times New Roman" w:hAnsi="Times New Roman" w:cs="Times New Roman"/>
          <w:sz w:val="28"/>
        </w:rPr>
        <w:t>,</w:t>
      </w:r>
    </w:p>
    <w:p w:rsidR="003842F6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подсудимого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813341">
        <w:rPr>
          <w:rFonts w:ascii="Times New Roman" w:eastAsia="Times New Roman" w:hAnsi="Times New Roman" w:cs="Times New Roman"/>
          <w:sz w:val="28"/>
        </w:rPr>
        <w:t>–</w:t>
      </w:r>
      <w:r>
        <w:rPr>
          <w:rFonts w:ascii="Times New Roman" w:eastAsia="Times New Roman" w:hAnsi="Times New Roman" w:cs="Times New Roman"/>
          <w:sz w:val="28"/>
        </w:rPr>
        <w:t xml:space="preserve"> </w:t>
      </w:r>
      <w:r w:rsidR="009703E3">
        <w:rPr>
          <w:rFonts w:ascii="Times New Roman" w:eastAsia="Times New Roman" w:hAnsi="Times New Roman" w:cs="Times New Roman"/>
          <w:sz w:val="28"/>
        </w:rPr>
        <w:t>ФИО 2</w:t>
      </w:r>
    </w:p>
    <w:p w:rsidR="00D41AE5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рассмотрев в открытом судебном заседании в </w:t>
      </w:r>
      <w:r w:rsidR="0046734A">
        <w:rPr>
          <w:rFonts w:ascii="Times New Roman" w:eastAsia="Times New Roman" w:hAnsi="Times New Roman" w:cs="Times New Roman"/>
          <w:sz w:val="28"/>
        </w:rPr>
        <w:t xml:space="preserve">особом порядке </w:t>
      </w:r>
      <w:r w:rsidR="003842F6">
        <w:rPr>
          <w:rFonts w:ascii="Times New Roman" w:eastAsia="Times New Roman" w:hAnsi="Times New Roman" w:cs="Times New Roman"/>
          <w:sz w:val="28"/>
        </w:rPr>
        <w:t xml:space="preserve">уголовное дело </w:t>
      </w:r>
      <w:r>
        <w:rPr>
          <w:rFonts w:ascii="Times New Roman" w:eastAsia="Times New Roman" w:hAnsi="Times New Roman" w:cs="Times New Roman"/>
          <w:sz w:val="28"/>
        </w:rPr>
        <w:t xml:space="preserve">по обвинению </w:t>
      </w:r>
    </w:p>
    <w:p w:rsidR="00D41AE5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ФИО 2</w:t>
      </w:r>
      <w:r w:rsidR="007C3259">
        <w:rPr>
          <w:rFonts w:ascii="Times New Roman" w:eastAsia="Times New Roman" w:hAnsi="Times New Roman" w:cs="Times New Roman"/>
          <w:sz w:val="28"/>
        </w:rPr>
        <w:t xml:space="preserve">, </w:t>
      </w:r>
      <w:r>
        <w:rPr>
          <w:rFonts w:ascii="Times New Roman" w:eastAsia="Times New Roman" w:hAnsi="Times New Roman" w:cs="Times New Roman"/>
          <w:sz w:val="28"/>
        </w:rPr>
        <w:t>ЛИЧНЫЕ ДАННЫЕ</w:t>
      </w:r>
      <w:r w:rsidR="003C0300">
        <w:rPr>
          <w:rFonts w:ascii="Times New Roman" w:eastAsia="Times New Roman" w:hAnsi="Times New Roman" w:cs="Times New Roman"/>
          <w:sz w:val="28"/>
        </w:rPr>
        <w:t xml:space="preserve">, </w:t>
      </w:r>
      <w:r w:rsidR="00877B19">
        <w:rPr>
          <w:rFonts w:ascii="Times New Roman" w:eastAsia="Times New Roman" w:hAnsi="Times New Roman" w:cs="Times New Roman"/>
          <w:sz w:val="28"/>
        </w:rPr>
        <w:t xml:space="preserve"> ранее</w:t>
      </w:r>
      <w:r w:rsidR="007C3259">
        <w:rPr>
          <w:rFonts w:ascii="Times New Roman" w:eastAsia="Times New Roman" w:hAnsi="Times New Roman" w:cs="Times New Roman"/>
          <w:sz w:val="28"/>
        </w:rPr>
        <w:t xml:space="preserve"> не </w:t>
      </w:r>
      <w:r w:rsidR="007C3259">
        <w:rPr>
          <w:rFonts w:ascii="Times New Roman" w:eastAsia="Times New Roman" w:hAnsi="Times New Roman" w:cs="Times New Roman"/>
          <w:sz w:val="28"/>
        </w:rPr>
        <w:t>судимого</w:t>
      </w:r>
      <w:r w:rsidR="00813341">
        <w:rPr>
          <w:rFonts w:ascii="Times New Roman" w:eastAsia="Times New Roman" w:hAnsi="Times New Roman" w:cs="Times New Roman"/>
          <w:sz w:val="28"/>
        </w:rPr>
        <w:t>,</w:t>
      </w:r>
    </w:p>
    <w:p w:rsidR="00D41AE5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в </w:t>
      </w:r>
      <w:r w:rsidR="00877B19">
        <w:rPr>
          <w:rFonts w:ascii="Times New Roman" w:eastAsia="Times New Roman" w:hAnsi="Times New Roman" w:cs="Times New Roman"/>
          <w:sz w:val="28"/>
        </w:rPr>
        <w:t>совершении преступления, предусмотренного ч. 1 ст.158 Уголовного кодекса Российской Федерации,</w:t>
      </w:r>
    </w:p>
    <w:p w:rsidR="007F10B6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                                                    </w:t>
      </w:r>
      <w:r w:rsidRPr="007F10B6">
        <w:rPr>
          <w:rFonts w:ascii="Times New Roman" w:eastAsia="Times New Roman" w:hAnsi="Times New Roman" w:cs="Times New Roman"/>
          <w:sz w:val="28"/>
        </w:rPr>
        <w:t>УСТАНОВИЛ:</w:t>
      </w:r>
    </w:p>
    <w:p w:rsidR="007F10B6" w:rsidP="007F10B6">
      <w:pPr>
        <w:spacing w:after="0" w:line="240" w:lineRule="auto"/>
        <w:ind w:right="282"/>
        <w:jc w:val="both"/>
        <w:rPr>
          <w:rFonts w:ascii="Times New Roman" w:eastAsia="Times New Roman" w:hAnsi="Times New Roman" w:cs="Times New Roman"/>
          <w:sz w:val="28"/>
        </w:rPr>
      </w:pP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ФИО</w:t>
      </w:r>
      <w:r>
        <w:rPr>
          <w:rFonts w:ascii="Times New Roman" w:eastAsia="Times New Roman" w:hAnsi="Times New Roman" w:cs="Times New Roman"/>
          <w:sz w:val="28"/>
        </w:rPr>
        <w:t>2</w:t>
      </w:r>
      <w:r w:rsidRPr="007F10B6">
        <w:rPr>
          <w:rFonts w:ascii="Times New Roman" w:eastAsia="Times New Roman" w:hAnsi="Times New Roman" w:cs="Times New Roman"/>
          <w:sz w:val="28"/>
        </w:rPr>
        <w:t>, совершил кражу, то есть тайное хищение чужого имущества, при следующих обстоятельствах.</w:t>
      </w:r>
    </w:p>
    <w:p w:rsidR="00857BBC" w:rsidP="00857BBC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</w:rPr>
        <w:t xml:space="preserve">Так, </w:t>
      </w:r>
      <w:r>
        <w:rPr>
          <w:rFonts w:ascii="Times New Roman" w:eastAsia="Times New Roman" w:hAnsi="Times New Roman" w:cs="Times New Roman"/>
          <w:sz w:val="28"/>
        </w:rPr>
        <w:t>02.12.2024, в период времени с 16</w:t>
      </w:r>
      <w:r w:rsidR="00BE15F3">
        <w:rPr>
          <w:rFonts w:ascii="Times New Roman" w:eastAsia="Times New Roman" w:hAnsi="Times New Roman" w:cs="Times New Roman"/>
          <w:sz w:val="28"/>
        </w:rPr>
        <w:t xml:space="preserve"> часов 50 минут по 17 часов </w:t>
      </w:r>
      <w:r>
        <w:rPr>
          <w:rFonts w:ascii="Times New Roman" w:eastAsia="Times New Roman" w:hAnsi="Times New Roman" w:cs="Times New Roman"/>
          <w:sz w:val="28"/>
        </w:rPr>
        <w:t>17 минут</w:t>
      </w:r>
      <w:r w:rsidRPr="007F10B6">
        <w:rPr>
          <w:rFonts w:ascii="Times New Roman" w:eastAsia="Times New Roman" w:hAnsi="Times New Roman" w:cs="Times New Roman"/>
          <w:sz w:val="28"/>
        </w:rPr>
        <w:t xml:space="preserve">, </w:t>
      </w:r>
      <w:r w:rsidR="009703E3">
        <w:rPr>
          <w:rFonts w:ascii="Times New Roman" w:eastAsia="Times New Roman" w:hAnsi="Times New Roman" w:cs="Times New Roman"/>
          <w:sz w:val="28"/>
        </w:rPr>
        <w:t>ФИО</w:t>
      </w:r>
      <w:r w:rsidR="009703E3">
        <w:rPr>
          <w:rFonts w:ascii="Times New Roman" w:eastAsia="Times New Roman" w:hAnsi="Times New Roman" w:cs="Times New Roman"/>
          <w:sz w:val="28"/>
        </w:rPr>
        <w:t>2</w:t>
      </w:r>
      <w:r w:rsidRPr="007F10B6">
        <w:rPr>
          <w:rFonts w:ascii="Times New Roman" w:eastAsia="Times New Roman" w:hAnsi="Times New Roman" w:cs="Times New Roman"/>
          <w:sz w:val="28"/>
        </w:rPr>
        <w:t xml:space="preserve"> 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>находясь в помещении торгового зала магазина «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>Гигаспорт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», </w:t>
      </w:r>
      <w:r w:rsidR="00BE15F3">
        <w:rPr>
          <w:rFonts w:ascii="Times New Roman" w:eastAsia="Times New Roman" w:hAnsi="Times New Roman" w:cs="Times New Roman"/>
          <w:sz w:val="28"/>
          <w:lang w:bidi="ru-RU"/>
        </w:rPr>
        <w:t>распложенного на первом этаже ТРЦ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 «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НАЗВАНИЕ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», по адресу: Республика Крым, город Симферополь, ул.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АДРЕС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BE15F3" w:rsidR="00BE15F3">
        <w:rPr>
          <w:rFonts w:ascii="Times New Roman" w:eastAsia="Times New Roman" w:hAnsi="Times New Roman" w:cs="Times New Roman"/>
          <w:sz w:val="28"/>
          <w:lang w:bidi="ru-RU"/>
        </w:rPr>
        <w:t>реализуя внезапно возникший преступный умысел, направленный на тайное хищение чужого имущества, руководствуясь корыстными побуждениями, с целью личного обогащения, осознавая общественную опасность и противоправность своих действий, предвидя неизбежность причинения ущерба собственнику и желая наступления этих последствий, воспользовавшись, что за его действиями никто не наблюдает и они не очевидны для иных лиц,</w:t>
      </w:r>
      <w:r w:rsidR="00BE15F3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>путем свободного доступа</w:t>
      </w:r>
      <w:r w:rsidR="00BE15F3">
        <w:rPr>
          <w:rFonts w:ascii="Times New Roman" w:eastAsia="Times New Roman" w:hAnsi="Times New Roman" w:cs="Times New Roman"/>
          <w:sz w:val="28"/>
          <w:lang w:bidi="ru-RU"/>
        </w:rPr>
        <w:t xml:space="preserve">, находясь в </w:t>
      </w:r>
      <w:r>
        <w:rPr>
          <w:rFonts w:ascii="Times New Roman" w:eastAsia="Times New Roman" w:hAnsi="Times New Roman" w:cs="Times New Roman"/>
          <w:sz w:val="28"/>
          <w:lang w:bidi="ru-RU"/>
        </w:rPr>
        <w:t xml:space="preserve">помещении торгового зала </w:t>
      </w:r>
      <w:r w:rsidR="00BE15F3">
        <w:rPr>
          <w:rFonts w:ascii="Times New Roman" w:eastAsia="Times New Roman" w:hAnsi="Times New Roman" w:cs="Times New Roman"/>
          <w:sz w:val="28"/>
          <w:lang w:bidi="ru-RU"/>
        </w:rPr>
        <w:t>тайно похитил имущество, принадлежащее ООО «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НАЗВАНИЕ</w:t>
      </w:r>
      <w:r w:rsidR="00BE15F3">
        <w:rPr>
          <w:rFonts w:ascii="Times New Roman" w:eastAsia="Times New Roman" w:hAnsi="Times New Roman" w:cs="Times New Roman"/>
          <w:sz w:val="28"/>
          <w:lang w:bidi="ru-RU"/>
        </w:rPr>
        <w:t>»</w:t>
      </w:r>
      <w:r w:rsidR="00103391">
        <w:rPr>
          <w:rFonts w:ascii="Times New Roman" w:eastAsia="Times New Roman" w:hAnsi="Times New Roman" w:cs="Times New Roman"/>
          <w:sz w:val="28"/>
          <w:lang w:bidi="ru-RU"/>
        </w:rPr>
        <w:t xml:space="preserve">, а именно: 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1909124-464 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 xml:space="preserve">S 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Джемпер мужской 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>Winter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 xml:space="preserve"> 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>Pass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 xml:space="preserve"> 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ТМ 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>Full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 xml:space="preserve"> 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>Zip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 xml:space="preserve"> 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темно-синий, р. 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 xml:space="preserve">S 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торговой марки 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>«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>Columbia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 xml:space="preserve">» 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>в количестве 1 шт. стоимостью 7 499 рубля 00 копеек с учётом НДС; 131598-МН 48 Джем</w:t>
      </w:r>
      <w:r>
        <w:rPr>
          <w:rFonts w:ascii="Times New Roman" w:eastAsia="Times New Roman" w:hAnsi="Times New Roman" w:cs="Times New Roman"/>
          <w:sz w:val="28"/>
          <w:lang w:bidi="ru-RU"/>
        </w:rPr>
        <w:t xml:space="preserve">пер </w:t>
      </w:r>
      <w:r>
        <w:rPr>
          <w:rFonts w:ascii="Times New Roman" w:eastAsia="Times New Roman" w:hAnsi="Times New Roman" w:cs="Times New Roman"/>
          <w:sz w:val="28"/>
          <w:lang w:bidi="ru-RU"/>
        </w:rPr>
        <w:t>флисовый</w:t>
      </w:r>
      <w:r>
        <w:rPr>
          <w:rFonts w:ascii="Times New Roman" w:eastAsia="Times New Roman" w:hAnsi="Times New Roman" w:cs="Times New Roman"/>
          <w:sz w:val="28"/>
          <w:lang w:bidi="ru-RU"/>
        </w:rPr>
        <w:t xml:space="preserve"> с молнией мужской </w:t>
      </w:r>
      <w:r>
        <w:rPr>
          <w:rFonts w:ascii="Times New Roman" w:eastAsia="Times New Roman" w:hAnsi="Times New Roman" w:cs="Times New Roman"/>
          <w:sz w:val="28"/>
          <w:lang w:bidi="ru-RU"/>
        </w:rPr>
        <w:t>с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>иний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/красный р.48 торговой марки 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>«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>Glissade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 xml:space="preserve">» 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в количестве 1 шт. стоимостью 2199 рубля 00 копеек с учётом НДС; 130506-90 46 Джемпер мужской светло-серый 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>р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 46 торговой марки 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>«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>Northland</w:t>
      </w:r>
      <w:r w:rsidRPr="00857BBC">
        <w:rPr>
          <w:rFonts w:ascii="Times New Roman" w:eastAsia="Times New Roman" w:hAnsi="Times New Roman" w:cs="Times New Roman"/>
          <w:sz w:val="28"/>
          <w:lang w:bidi="en-US"/>
        </w:rPr>
        <w:t xml:space="preserve">» 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в количестве 1 шт. стоимостью 4 999 </w:t>
      </w:r>
      <w:r>
        <w:rPr>
          <w:rFonts w:ascii="Times New Roman" w:eastAsia="Times New Roman" w:hAnsi="Times New Roman" w:cs="Times New Roman"/>
          <w:sz w:val="28"/>
          <w:lang w:bidi="ru-RU"/>
        </w:rPr>
        <w:t>рублей 00 копеек с у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чётом НДС, а всего на </w:t>
      </w:r>
      <w:r>
        <w:rPr>
          <w:rFonts w:ascii="Times New Roman" w:eastAsia="Times New Roman" w:hAnsi="Times New Roman" w:cs="Times New Roman"/>
          <w:sz w:val="28"/>
          <w:lang w:bidi="ru-RU"/>
        </w:rPr>
        <w:t xml:space="preserve">общую 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сумму 14 697 рублей 00 копеек с учетом НДС, </w:t>
      </w:r>
      <w:r>
        <w:rPr>
          <w:rFonts w:ascii="Times New Roman" w:eastAsia="Times New Roman" w:hAnsi="Times New Roman" w:cs="Times New Roman"/>
          <w:sz w:val="28"/>
          <w:lang w:bidi="ru-RU"/>
        </w:rPr>
        <w:t>сложив два джемпера один в другой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>, после чего удерживая похищенное при себе, минуя кассовую зону, вышел из помещения магазина «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>Гигаспорт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». С похищенным имуществом,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 xml:space="preserve"> с места совершения преступления скрылся, распорядившись им по своему усмотрению, тем самым 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>причинив ООО «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НАЗВАНИЕ</w:t>
      </w:r>
      <w:r w:rsidRPr="00857BBC">
        <w:rPr>
          <w:rFonts w:ascii="Times New Roman" w:eastAsia="Times New Roman" w:hAnsi="Times New Roman" w:cs="Times New Roman"/>
          <w:sz w:val="28"/>
          <w:lang w:bidi="ru-RU"/>
        </w:rPr>
        <w:t>» материальный ущерб на общую сумму 14 697 рублей 00 копеек с учётом НДС.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>В соответствии с ч. 1 ст. 314 Уголовно-процессуального кодекса Российской Федерации по уголовным делам о преступлениях небольшой или средней тяжести обвиняемый вправе заявить о согласии с предъявленным ему обвинением и ходатайствовать о постановлении приговора без проведения судебного разбирательства в общем порядке.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В случае, предусмотренном частью первой настоящей статьи, суд вправе постановить приговор без проведения судебного разбирательства в общем порядке, если удостоверится, что: 1) обвиняемый осознает характер и последствия заявленного им ходатайства; 2) ходатайство было заявлено добровольно и после проведения консультаций с защитником; 3) государственный или частный обвинитель и (или) потерпевший не возражают против заявленного обвиняемым ходатайства (ч. 2 ст. 314 Уголовно-процессуального кодекса Российской Федерации). </w:t>
      </w:r>
    </w:p>
    <w:p w:rsidR="007F10B6" w:rsidRPr="007F10B6" w:rsidP="00B25A3B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Подсудимый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 w:rsidR="00857BBC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7F10B6" w:rsidR="00B25A3B">
        <w:rPr>
          <w:rFonts w:ascii="Times New Roman" w:eastAsia="Times New Roman" w:hAnsi="Times New Roman" w:cs="Times New Roman"/>
          <w:sz w:val="28"/>
          <w:lang w:bidi="ru-RU"/>
        </w:rPr>
        <w:t xml:space="preserve">по окончании предварительного расследования при ознакомлении с материалами дела в присутствии защитника заявил ходатайство о рассмотрении дела в особом порядке без проведения судебного разбирательства в общем порядке. </w:t>
      </w:r>
    </w:p>
    <w:p w:rsidR="00B25A3B" w:rsidRPr="007F10B6" w:rsidP="00B25A3B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В судебном заседании подсудимый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 w:rsidR="00857BBC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с предъявленным обвинением согласился, вину в совершении инкриминируемого преступления признал в полном объеме, в содеянном раскаялся, обстоятельства, установленные в ходе предварительного расследования, не оспаривал, в присутствии своего защитника поддержал заявленное им ходатайство о постановлении приговора без проведения судебного разбирательства в общем порядке, пояснив, что данное ходатайство им заявлено осознанно и добровольно, после предварительной консультации с защитником, суть заявленного ходатайства и последствия удовлетворения его судом он осознает. </w:t>
      </w:r>
    </w:p>
    <w:p w:rsidR="007F10B6" w:rsidRPr="007F10B6" w:rsidP="00B25A3B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>В судебном заседании суд убедился, что заявление о признании вины сделано подсудимым добровольно, после консультации с защитником, с полным пониманием предъявленного ему обвинения, и последствий такого заявления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. 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Защитник подсудимого </w:t>
      </w:r>
      <w:r w:rsidR="00E53B38">
        <w:rPr>
          <w:rFonts w:ascii="Times New Roman" w:eastAsia="Times New Roman" w:hAnsi="Times New Roman" w:cs="Times New Roman"/>
          <w:sz w:val="28"/>
          <w:lang w:bidi="ru-RU"/>
        </w:rPr>
        <w:t>не оспаривал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 законность и допустимость имеющихся в</w:t>
      </w:r>
      <w:r w:rsidR="00E53B38">
        <w:rPr>
          <w:rFonts w:ascii="Times New Roman" w:eastAsia="Times New Roman" w:hAnsi="Times New Roman" w:cs="Times New Roman"/>
          <w:sz w:val="28"/>
          <w:lang w:bidi="ru-RU"/>
        </w:rPr>
        <w:t xml:space="preserve"> деле доказательств и не заявил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 о нарушении прав подсудимого в ходе предварительного расследования, заявленное хо</w:t>
      </w:r>
      <w:r w:rsidR="00E53B38">
        <w:rPr>
          <w:rFonts w:ascii="Times New Roman" w:eastAsia="Times New Roman" w:hAnsi="Times New Roman" w:cs="Times New Roman"/>
          <w:sz w:val="28"/>
          <w:lang w:bidi="ru-RU"/>
        </w:rPr>
        <w:t>датайство подсудимого поддержал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>.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>Государственный обвинитель в судебном заседании не возражала против рассмотрения дела в особом порядке судебного разбирательства.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Представитель потерпевшего до начала судебного заседания подал в суд заявление, согласно которого не возражал против применения в отношении подсудимого особого порядка принятия решения по делу, также просил рассмотреть уголовное дело без его участия. 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>Принимая во внимание, что во время производства по делу были установлены все обстоятельства, при которых возможно постановить приговор без проведения судебного разбирательства в общем порядк</w:t>
      </w:r>
      <w:r>
        <w:rPr>
          <w:rFonts w:ascii="Times New Roman" w:eastAsia="Times New Roman" w:hAnsi="Times New Roman" w:cs="Times New Roman"/>
          <w:sz w:val="28"/>
          <w:lang w:bidi="ru-RU"/>
        </w:rPr>
        <w:t>е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>, и, учитывая мнение государственного обвинителя, защитника, подсудимого, представителя потерпевшего (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>согласно заявления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>), суд полагает возможным рассмотреть данное уголовное дело в особом порядке</w:t>
      </w:r>
      <w:r>
        <w:rPr>
          <w:rFonts w:ascii="Times New Roman" w:eastAsia="Times New Roman" w:hAnsi="Times New Roman" w:cs="Times New Roman"/>
          <w:sz w:val="28"/>
          <w:lang w:bidi="ru-RU"/>
        </w:rPr>
        <w:t xml:space="preserve"> судебного разбирательства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.  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Суд приходит к выводу, что обвинение, с которым согласился подсудимый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 w:rsidR="000E236D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обоснованно и подтверждается собранными по делу доказательствами, приведенными в обвинительном акте, и квалифицирует действия </w:t>
      </w:r>
      <w:r w:rsidR="009703E3">
        <w:rPr>
          <w:rFonts w:ascii="Times New Roman" w:eastAsia="Times New Roman" w:hAnsi="Times New Roman" w:cs="Times New Roman"/>
          <w:sz w:val="28"/>
        </w:rPr>
        <w:t>ФИО2</w:t>
      </w:r>
      <w:r w:rsidR="00B25A3B">
        <w:rPr>
          <w:rFonts w:ascii="Times New Roman" w:eastAsia="Times New Roman" w:hAnsi="Times New Roman" w:cs="Times New Roman"/>
          <w:sz w:val="28"/>
        </w:rPr>
        <w:t xml:space="preserve"> 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>по ч.1 ст.158 Уголовного кодекса Российской Федерации как кражу, то есть тайное хищение чужого имущества.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При назначении подсудимому наказания, суд в соответствии со ст. ст. 6, 43, 60 Уголовного кодекса Российской Федерации учитывает характер и степень общественной опасности совершенного преступления и личность виновного, в том числе обстоятельства, смягчающие наказание и отсутствие обстоятельств отягчающих наказание, а также влияние назначенного наказания на исправление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 w:rsidR="000E236D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>и на условия жизни его семьи.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Преступление, совершенное подсудимым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 w:rsidR="000E236D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согласно ст. 15 Уголовного кодекса Российской Федерации, относится к категории небольшой тяжести, направленное против собственности. </w:t>
      </w:r>
    </w:p>
    <w:p w:rsidR="007F10B6" w:rsidRPr="00F04727" w:rsidP="00F04727">
      <w:pPr>
        <w:spacing w:after="0" w:line="240" w:lineRule="auto"/>
        <w:ind w:right="-1" w:firstLine="851"/>
        <w:jc w:val="both"/>
        <w:rPr>
          <w:rFonts w:ascii="Times New Roman" w:eastAsia="Times New Roman" w:hAnsi="Times New Roman"/>
          <w:sz w:val="28"/>
          <w:szCs w:val="28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При исследовании данных о личности подсудимого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 w:rsidR="000E236D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судом установлено, что он ранее не судим, на учете у врача – психиатра и врача - нарколога не состоит, по месту проживания характеризуется с </w:t>
      </w:r>
      <w:r w:rsidR="000E236D">
        <w:rPr>
          <w:rFonts w:ascii="Times New Roman" w:eastAsia="Times New Roman" w:hAnsi="Times New Roman" w:cs="Times New Roman"/>
          <w:sz w:val="28"/>
          <w:lang w:bidi="ru-RU"/>
        </w:rPr>
        <w:t>посредственной</w:t>
      </w:r>
      <w:r w:rsidR="00E53B38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="000E236D">
        <w:rPr>
          <w:rFonts w:ascii="Times New Roman" w:eastAsia="Times New Roman" w:hAnsi="Times New Roman" w:cs="Times New Roman"/>
          <w:sz w:val="28"/>
          <w:lang w:bidi="ru-RU"/>
        </w:rPr>
        <w:t>стороны</w:t>
      </w:r>
      <w:r w:rsidR="00F04727">
        <w:rPr>
          <w:rFonts w:ascii="Times New Roman" w:eastAsia="Times New Roman" w:hAnsi="Times New Roman" w:cs="Times New Roman"/>
          <w:sz w:val="28"/>
          <w:lang w:bidi="ru-RU"/>
        </w:rPr>
        <w:t xml:space="preserve">, </w:t>
      </w:r>
      <w:r w:rsidR="00F04727">
        <w:rPr>
          <w:rFonts w:ascii="Times New Roman" w:eastAsia="Times New Roman" w:hAnsi="Times New Roman"/>
          <w:sz w:val="28"/>
          <w:szCs w:val="28"/>
        </w:rPr>
        <w:t xml:space="preserve">имеет хроническое заболевание. 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Обстоятельствами, смягчающими наказание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 w:rsidRPr="00E53B38" w:rsidR="00E53B38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суд признает в соответствии с 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>п.</w:t>
      </w:r>
      <w:r w:rsidR="000408C3">
        <w:rPr>
          <w:rFonts w:ascii="Times New Roman" w:eastAsia="Times New Roman" w:hAnsi="Times New Roman" w:cs="Times New Roman"/>
          <w:sz w:val="28"/>
          <w:lang w:bidi="ru-RU"/>
        </w:rPr>
        <w:t>п</w:t>
      </w:r>
      <w:r w:rsidR="000408C3">
        <w:rPr>
          <w:rFonts w:ascii="Times New Roman" w:eastAsia="Times New Roman" w:hAnsi="Times New Roman" w:cs="Times New Roman"/>
          <w:sz w:val="28"/>
          <w:lang w:bidi="ru-RU"/>
        </w:rPr>
        <w:t>.</w:t>
      </w:r>
      <w:r w:rsidR="000E236D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0408C3" w:rsidR="000408C3">
        <w:rPr>
          <w:rFonts w:ascii="Times New Roman" w:eastAsia="Times New Roman" w:hAnsi="Times New Roman" w:cs="Times New Roman"/>
          <w:sz w:val="28"/>
          <w:lang w:bidi="ru-RU"/>
        </w:rPr>
        <w:t>«и», «к» ч. 1 ст. 61 Уголовного кодекса Российской Федерации –</w:t>
      </w:r>
      <w:r w:rsidR="000408C3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0408C3" w:rsidR="000408C3">
        <w:rPr>
          <w:rFonts w:ascii="Times New Roman" w:eastAsia="Times New Roman" w:hAnsi="Times New Roman" w:cs="Times New Roman"/>
          <w:sz w:val="28"/>
          <w:lang w:bidi="ru-RU"/>
        </w:rPr>
        <w:t>активное способствование раскрытию и расследованию преступления, добровольное возмещение имущественного ущерба, причиненного в результате преступления</w:t>
      </w:r>
      <w:r w:rsidR="000E236D">
        <w:rPr>
          <w:rFonts w:ascii="Times New Roman" w:eastAsia="Times New Roman" w:hAnsi="Times New Roman" w:cs="Times New Roman"/>
          <w:sz w:val="28"/>
          <w:lang w:bidi="ru-RU"/>
        </w:rPr>
        <w:t xml:space="preserve">, 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 xml:space="preserve">и в соответствии с ч. 2 ст. 61 Уголовного кодекса Российской Федерации – полное признание вины, чистосердечное раскаяние в содеянном, </w:t>
      </w:r>
      <w:r w:rsidR="000E236D">
        <w:rPr>
          <w:rFonts w:ascii="Times New Roman" w:eastAsia="Times New Roman" w:hAnsi="Times New Roman" w:cs="Times New Roman"/>
          <w:sz w:val="28"/>
          <w:lang w:bidi="ru-RU"/>
        </w:rPr>
        <w:t>состояние здоровья</w:t>
      </w:r>
      <w:r w:rsidRPr="007F10B6">
        <w:rPr>
          <w:rFonts w:ascii="Times New Roman" w:eastAsia="Times New Roman" w:hAnsi="Times New Roman" w:cs="Times New Roman"/>
          <w:sz w:val="28"/>
          <w:lang w:bidi="ru-RU"/>
        </w:rPr>
        <w:t>.</w:t>
      </w:r>
    </w:p>
    <w:p w:rsid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7F10B6">
        <w:rPr>
          <w:rFonts w:ascii="Times New Roman" w:eastAsia="Times New Roman" w:hAnsi="Times New Roman" w:cs="Times New Roman"/>
          <w:sz w:val="28"/>
          <w:lang w:bidi="ru-RU"/>
        </w:rPr>
        <w:t>Обстоятельств, предусмотренных ч. 1 ст. 63 Уголовного кодекса Российской Федерации, отягчающих наказание подсудимого, по делу не установлено.</w:t>
      </w:r>
    </w:p>
    <w:p w:rsidR="000408C3" w:rsidRPr="000408C3" w:rsidP="000408C3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0408C3">
        <w:rPr>
          <w:rFonts w:ascii="Times New Roman" w:eastAsia="Times New Roman" w:hAnsi="Times New Roman" w:cs="Times New Roman"/>
          <w:sz w:val="28"/>
          <w:lang w:bidi="ru-RU"/>
        </w:rPr>
        <w:t>Учитывая данн</w:t>
      </w:r>
      <w:r>
        <w:rPr>
          <w:rFonts w:ascii="Times New Roman" w:eastAsia="Times New Roman" w:hAnsi="Times New Roman" w:cs="Times New Roman"/>
          <w:sz w:val="28"/>
          <w:lang w:bidi="ru-RU"/>
        </w:rPr>
        <w:t>ые о личности подсудимого</w:t>
      </w:r>
      <w:r w:rsidRPr="000408C3">
        <w:rPr>
          <w:rFonts w:ascii="Times New Roman" w:eastAsia="Times New Roman" w:hAnsi="Times New Roman" w:cs="Times New Roman"/>
          <w:sz w:val="28"/>
          <w:lang w:bidi="ru-RU"/>
        </w:rPr>
        <w:t xml:space="preserve">, конкретные обстоятельства дела, влияние назначенного наказания на исправление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>
        <w:rPr>
          <w:rFonts w:ascii="Times New Roman" w:eastAsia="Times New Roman" w:hAnsi="Times New Roman" w:cs="Times New Roman"/>
          <w:sz w:val="28"/>
          <w:lang w:bidi="ru-RU"/>
        </w:rPr>
        <w:t>, а также на условия жизни его</w:t>
      </w:r>
      <w:r w:rsidRPr="000408C3">
        <w:rPr>
          <w:rFonts w:ascii="Times New Roman" w:eastAsia="Times New Roman" w:hAnsi="Times New Roman" w:cs="Times New Roman"/>
          <w:sz w:val="28"/>
          <w:lang w:bidi="ru-RU"/>
        </w:rPr>
        <w:t xml:space="preserve"> семьи, суд полагает цел</w:t>
      </w:r>
      <w:r>
        <w:rPr>
          <w:rFonts w:ascii="Times New Roman" w:eastAsia="Times New Roman" w:hAnsi="Times New Roman" w:cs="Times New Roman"/>
          <w:sz w:val="28"/>
          <w:lang w:bidi="ru-RU"/>
        </w:rPr>
        <w:t>есообразным назначить подсудимому</w:t>
      </w:r>
      <w:r w:rsidRPr="000408C3">
        <w:rPr>
          <w:rFonts w:ascii="Times New Roman" w:eastAsia="Times New Roman" w:hAnsi="Times New Roman" w:cs="Times New Roman"/>
          <w:sz w:val="28"/>
          <w:lang w:bidi="ru-RU"/>
        </w:rPr>
        <w:t xml:space="preserve"> наказание в виде штрафа.</w:t>
      </w:r>
    </w:p>
    <w:p w:rsidR="000408C3" w:rsidRPr="000408C3" w:rsidP="000408C3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0408C3">
        <w:rPr>
          <w:rFonts w:ascii="Times New Roman" w:eastAsia="Times New Roman" w:hAnsi="Times New Roman" w:cs="Times New Roman"/>
          <w:sz w:val="28"/>
          <w:lang w:bidi="ru-RU"/>
        </w:rPr>
        <w:t xml:space="preserve">Определяя указанный вид и размер наказания, суд пришел к выводу о том, что цели наказания, предусмотренные ст.43 УК РФ, могут быть достигнуты при назначении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 w:rsidRPr="000408C3">
        <w:rPr>
          <w:rFonts w:ascii="Times New Roman" w:eastAsia="Times New Roman" w:hAnsi="Times New Roman" w:cs="Times New Roman"/>
          <w:sz w:val="28"/>
          <w:lang w:bidi="ru-RU"/>
        </w:rPr>
        <w:t xml:space="preserve"> наказания в виде штрафа и именно данный вид наказания будет отвечать принципам законности и справедливости, а также содействовать исправлению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ФИО2</w:t>
      </w:r>
      <w:r w:rsidRPr="000408C3">
        <w:rPr>
          <w:rFonts w:ascii="Times New Roman" w:eastAsia="Times New Roman" w:hAnsi="Times New Roman" w:cs="Times New Roman"/>
          <w:sz w:val="28"/>
          <w:lang w:bidi="ru-RU"/>
        </w:rPr>
        <w:t xml:space="preserve"> и предупреждению совершения </w:t>
      </w:r>
      <w:r>
        <w:rPr>
          <w:rFonts w:ascii="Times New Roman" w:eastAsia="Times New Roman" w:hAnsi="Times New Roman" w:cs="Times New Roman"/>
          <w:sz w:val="28"/>
          <w:lang w:bidi="ru-RU"/>
        </w:rPr>
        <w:t>им</w:t>
      </w:r>
      <w:r w:rsidRPr="000408C3">
        <w:rPr>
          <w:rFonts w:ascii="Times New Roman" w:eastAsia="Times New Roman" w:hAnsi="Times New Roman" w:cs="Times New Roman"/>
          <w:sz w:val="28"/>
          <w:lang w:bidi="ru-RU"/>
        </w:rPr>
        <w:t xml:space="preserve"> новых преступлений.  </w:t>
      </w:r>
    </w:p>
    <w:p w:rsidR="000408C3" w:rsidRPr="000408C3" w:rsidP="000408C3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0408C3">
        <w:rPr>
          <w:rFonts w:ascii="Times New Roman" w:eastAsia="Times New Roman" w:hAnsi="Times New Roman" w:cs="Times New Roman"/>
          <w:sz w:val="28"/>
          <w:lang w:bidi="ru-RU"/>
        </w:rPr>
        <w:t>При назначении наказания в виде штрафа судом учитывалось  им</w:t>
      </w:r>
      <w:r>
        <w:rPr>
          <w:rFonts w:ascii="Times New Roman" w:eastAsia="Times New Roman" w:hAnsi="Times New Roman" w:cs="Times New Roman"/>
          <w:sz w:val="28"/>
          <w:lang w:bidi="ru-RU"/>
        </w:rPr>
        <w:t>ущественное положение подсудимого, являющегося работоспособным</w:t>
      </w:r>
      <w:r w:rsidRPr="000408C3">
        <w:rPr>
          <w:rFonts w:ascii="Times New Roman" w:eastAsia="Times New Roman" w:hAnsi="Times New Roman" w:cs="Times New Roman"/>
          <w:sz w:val="28"/>
          <w:lang w:bidi="ru-RU"/>
        </w:rPr>
        <w:t>,  имеющ</w:t>
      </w:r>
      <w:r>
        <w:rPr>
          <w:rFonts w:ascii="Times New Roman" w:eastAsia="Times New Roman" w:hAnsi="Times New Roman" w:cs="Times New Roman"/>
          <w:sz w:val="28"/>
          <w:lang w:bidi="ru-RU"/>
        </w:rPr>
        <w:t>ем</w:t>
      </w:r>
      <w:r w:rsidRPr="000408C3">
        <w:rPr>
          <w:rFonts w:ascii="Times New Roman" w:eastAsia="Times New Roman" w:hAnsi="Times New Roman" w:cs="Times New Roman"/>
          <w:sz w:val="28"/>
          <w:lang w:bidi="ru-RU"/>
        </w:rPr>
        <w:t xml:space="preserve"> возможность получения иного дохода.</w:t>
      </w:r>
    </w:p>
    <w:p w:rsidR="000408C3" w:rsidRPr="000408C3" w:rsidP="000408C3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0408C3">
        <w:rPr>
          <w:rFonts w:ascii="Times New Roman" w:eastAsia="Times New Roman" w:hAnsi="Times New Roman" w:cs="Times New Roman"/>
          <w:sz w:val="28"/>
          <w:lang w:bidi="ru-RU"/>
        </w:rPr>
        <w:t xml:space="preserve">При этом обстоятельств, объективно препятствующих назначению данного вида наказания, а также обстоятельств, свидетельствующих о невозможности исполнения его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 w:rsidRPr="000408C3">
        <w:rPr>
          <w:rFonts w:ascii="Times New Roman" w:eastAsia="Times New Roman" w:hAnsi="Times New Roman" w:cs="Times New Roman"/>
          <w:sz w:val="28"/>
          <w:lang w:bidi="ru-RU"/>
        </w:rPr>
        <w:t xml:space="preserve"> в ходе рассмотрения дела судом не установлено.</w:t>
      </w:r>
    </w:p>
    <w:p w:rsidR="000408C3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7F10B6">
        <w:rPr>
          <w:rFonts w:ascii="Times New Roman" w:eastAsia="Times New Roman" w:hAnsi="Times New Roman" w:cs="Times New Roman"/>
          <w:sz w:val="28"/>
        </w:rPr>
        <w:t xml:space="preserve">Оснований для назначения иных альтернативных видов наказания, исходя из характера, степени общественной опасности совершенного преступления, личности виновного, наличия обстоятельств, смягчающих наказание, отсутствие обстоятельств отягчающих наказание, суд не усматривает. Оснований для </w:t>
      </w:r>
      <w:r w:rsidRPr="007F10B6">
        <w:rPr>
          <w:rFonts w:ascii="Times New Roman" w:eastAsia="Times New Roman" w:hAnsi="Times New Roman" w:cs="Times New Roman"/>
          <w:sz w:val="28"/>
        </w:rPr>
        <w:t>постановления приговора без назначения наказания либо прекращения уголовного дела судом не усматривается.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7F10B6">
        <w:rPr>
          <w:rFonts w:ascii="Times New Roman" w:eastAsia="Times New Roman" w:hAnsi="Times New Roman" w:cs="Times New Roman"/>
          <w:sz w:val="28"/>
        </w:rPr>
        <w:t xml:space="preserve">С учетом данных о личности подсудимого, фактических обстоятельств совершенного преступления, суд не находит оснований для применения в отношении 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ФИО</w:t>
      </w:r>
      <w:r w:rsidR="009703E3">
        <w:rPr>
          <w:rFonts w:ascii="Times New Roman" w:eastAsia="Times New Roman" w:hAnsi="Times New Roman" w:cs="Times New Roman"/>
          <w:sz w:val="28"/>
          <w:lang w:bidi="ru-RU"/>
        </w:rPr>
        <w:t>2</w:t>
      </w:r>
      <w:r w:rsidR="000E236D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7F10B6">
        <w:rPr>
          <w:rFonts w:ascii="Times New Roman" w:eastAsia="Times New Roman" w:hAnsi="Times New Roman" w:cs="Times New Roman"/>
          <w:sz w:val="28"/>
        </w:rPr>
        <w:t>правил ст. 64 Уголовного кодекса Российской Федерации, поскольку в ходе судебного разбирательства каких-либо исключительных обстоятельств, существенно уменьшающих степень общественной опасности преступления, установлено не было, при этом смягчающие наказание обстоятельства не снижают опасность содеянного и не являются исключительными, как по отдельности, так и в совокупности, и учтены судом при определении вида и размера наказания.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7F10B6">
        <w:rPr>
          <w:rFonts w:ascii="Times New Roman" w:eastAsia="Times New Roman" w:hAnsi="Times New Roman" w:cs="Times New Roman"/>
          <w:sz w:val="28"/>
        </w:rPr>
        <w:t>Поскольку совершенное подсудимым преступление относится к категории небольшой тяжести, разрешение вопроса по ч. 6 ст. 15 Уголовного кодекса Российской Федерации не требуется.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7F10B6">
        <w:rPr>
          <w:rFonts w:ascii="Times New Roman" w:eastAsia="Times New Roman" w:hAnsi="Times New Roman" w:cs="Times New Roman"/>
          <w:sz w:val="28"/>
        </w:rPr>
        <w:t>Меру пресечения в виде подписки о невыезде и надлежащем поведении суд считает необходимым оставить без изменений до вступления приговора в законную силу.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7F10B6">
        <w:rPr>
          <w:rFonts w:ascii="Times New Roman" w:eastAsia="Times New Roman" w:hAnsi="Times New Roman" w:cs="Times New Roman"/>
          <w:sz w:val="28"/>
        </w:rPr>
        <w:t xml:space="preserve">В соответствии с ч. 10 ст. 316 Уголовно-процессуального кодекса Российской Федерации процессуальные издержки, предусмотренные ст. 131 настоящего Кодекса, взысканию с подсудимого не подлежат. </w:t>
      </w:r>
    </w:p>
    <w:p w:rsidR="007F10B6" w:rsidRPr="007F10B6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7F10B6">
        <w:rPr>
          <w:rFonts w:ascii="Times New Roman" w:eastAsia="Times New Roman" w:hAnsi="Times New Roman" w:cs="Times New Roman"/>
          <w:sz w:val="28"/>
        </w:rPr>
        <w:t xml:space="preserve">Гражданский иск по делу не заявлен. </w:t>
      </w:r>
    </w:p>
    <w:p w:rsidR="00D41AE5" w:rsidP="007F10B6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7F10B6">
        <w:rPr>
          <w:rFonts w:ascii="Times New Roman" w:eastAsia="Times New Roman" w:hAnsi="Times New Roman" w:cs="Times New Roman"/>
          <w:sz w:val="28"/>
        </w:rPr>
        <w:t xml:space="preserve">Вещественными доказательствами по делу надлежит распорядиться в соответствии со ст. 81 Уголовно-процессуального кодекса Российской Федерации. </w:t>
      </w:r>
    </w:p>
    <w:p w:rsidR="00D41AE5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На основании </w:t>
      </w:r>
      <w:r w:rsidR="003C0300">
        <w:rPr>
          <w:rFonts w:ascii="Times New Roman" w:eastAsia="Times New Roman" w:hAnsi="Times New Roman" w:cs="Times New Roman"/>
          <w:sz w:val="28"/>
        </w:rPr>
        <w:t>изложенного, руководствуясь ст.</w:t>
      </w:r>
      <w:r>
        <w:rPr>
          <w:rFonts w:ascii="Times New Roman" w:eastAsia="Times New Roman" w:hAnsi="Times New Roman" w:cs="Times New Roman"/>
          <w:sz w:val="28"/>
        </w:rPr>
        <w:t xml:space="preserve">ст. 307-309, 314-317 Уголовно-процессуального кодекса Российской Федерации, </w:t>
      </w:r>
      <w:r w:rsidR="00C83DCA">
        <w:rPr>
          <w:rFonts w:ascii="Times New Roman" w:eastAsia="Times New Roman" w:hAnsi="Times New Roman" w:cs="Times New Roman"/>
          <w:sz w:val="28"/>
        </w:rPr>
        <w:t xml:space="preserve">мировой </w:t>
      </w:r>
      <w:r>
        <w:rPr>
          <w:rFonts w:ascii="Times New Roman" w:eastAsia="Times New Roman" w:hAnsi="Times New Roman" w:cs="Times New Roman"/>
          <w:sz w:val="28"/>
        </w:rPr>
        <w:t>суд</w:t>
      </w:r>
      <w:r w:rsidR="00C83DCA">
        <w:rPr>
          <w:rFonts w:ascii="Times New Roman" w:eastAsia="Times New Roman" w:hAnsi="Times New Roman" w:cs="Times New Roman"/>
          <w:sz w:val="28"/>
        </w:rPr>
        <w:t>ья</w:t>
      </w:r>
      <w:r>
        <w:rPr>
          <w:rFonts w:ascii="Times New Roman" w:eastAsia="Times New Roman" w:hAnsi="Times New Roman" w:cs="Times New Roman"/>
          <w:sz w:val="28"/>
        </w:rPr>
        <w:t>,</w:t>
      </w:r>
    </w:p>
    <w:p w:rsidR="00C83DCA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41AE5" w:rsidP="005A03DF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>ПРИГОВОРИЛ:</w:t>
      </w:r>
    </w:p>
    <w:p w:rsidR="00C83DCA" w:rsidP="005A03DF">
      <w:pPr>
        <w:spacing w:after="0" w:line="240" w:lineRule="auto"/>
        <w:ind w:right="282" w:firstLine="567"/>
        <w:jc w:val="center"/>
        <w:rPr>
          <w:rFonts w:ascii="Times New Roman" w:eastAsia="Times New Roman" w:hAnsi="Times New Roman" w:cs="Times New Roman"/>
          <w:sz w:val="28"/>
        </w:rPr>
      </w:pPr>
    </w:p>
    <w:p w:rsidR="00813341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>
        <w:rPr>
          <w:rFonts w:ascii="Times New Roman" w:eastAsia="Times New Roman" w:hAnsi="Times New Roman" w:cs="Times New Roman"/>
          <w:sz w:val="28"/>
        </w:rPr>
        <w:t xml:space="preserve">Признать </w:t>
      </w:r>
      <w:r w:rsidR="009703E3">
        <w:rPr>
          <w:rFonts w:ascii="Times New Roman" w:eastAsia="Times New Roman" w:hAnsi="Times New Roman" w:cs="Times New Roman"/>
          <w:sz w:val="28"/>
        </w:rPr>
        <w:t>ФИО</w:t>
      </w:r>
      <w:r w:rsidR="009703E3">
        <w:rPr>
          <w:rFonts w:ascii="Times New Roman" w:eastAsia="Times New Roman" w:hAnsi="Times New Roman" w:cs="Times New Roman"/>
          <w:sz w:val="28"/>
        </w:rPr>
        <w:t>2</w:t>
      </w:r>
      <w:r w:rsidRPr="000E236D" w:rsidR="000E236D">
        <w:rPr>
          <w:rFonts w:ascii="Times New Roman" w:eastAsia="Times New Roman" w:hAnsi="Times New Roman" w:cs="Times New Roman"/>
          <w:sz w:val="28"/>
        </w:rPr>
        <w:t xml:space="preserve"> </w:t>
      </w:r>
      <w:r w:rsidR="002503AC">
        <w:rPr>
          <w:rFonts w:ascii="Times New Roman" w:eastAsia="Times New Roman" w:hAnsi="Times New Roman" w:cs="Times New Roman"/>
          <w:sz w:val="28"/>
        </w:rPr>
        <w:t>виновным</w:t>
      </w:r>
      <w:r>
        <w:rPr>
          <w:rFonts w:ascii="Times New Roman" w:eastAsia="Times New Roman" w:hAnsi="Times New Roman" w:cs="Times New Roman"/>
          <w:sz w:val="28"/>
        </w:rPr>
        <w:t xml:space="preserve"> в совершении преступления, предусмотренного ч. 1 ст. 158 Уголовного кодекса Российской Федерации, </w:t>
      </w:r>
      <w:r w:rsidR="002503AC">
        <w:rPr>
          <w:rFonts w:ascii="Times New Roman" w:eastAsia="Times New Roman" w:hAnsi="Times New Roman" w:cs="Times New Roman"/>
          <w:sz w:val="28"/>
        </w:rPr>
        <w:t>и назначить ему</w:t>
      </w:r>
      <w:r w:rsidRPr="00813341">
        <w:rPr>
          <w:rFonts w:ascii="Times New Roman" w:eastAsia="Times New Roman" w:hAnsi="Times New Roman" w:cs="Times New Roman"/>
          <w:sz w:val="28"/>
        </w:rPr>
        <w:t xml:space="preserve"> наказание в виде штрафа в размере </w:t>
      </w:r>
      <w:r w:rsidR="00B25A3B">
        <w:rPr>
          <w:rFonts w:ascii="Times New Roman" w:eastAsia="Times New Roman" w:hAnsi="Times New Roman" w:cs="Times New Roman"/>
          <w:sz w:val="28"/>
        </w:rPr>
        <w:t>7 000</w:t>
      </w:r>
      <w:r w:rsidRPr="00813341">
        <w:rPr>
          <w:rFonts w:ascii="Times New Roman" w:eastAsia="Times New Roman" w:hAnsi="Times New Roman" w:cs="Times New Roman"/>
          <w:sz w:val="28"/>
        </w:rPr>
        <w:t xml:space="preserve"> </w:t>
      </w:r>
      <w:r>
        <w:rPr>
          <w:rFonts w:ascii="Times New Roman" w:eastAsia="Times New Roman" w:hAnsi="Times New Roman" w:cs="Times New Roman"/>
          <w:sz w:val="28"/>
        </w:rPr>
        <w:t>(</w:t>
      </w:r>
      <w:r w:rsidR="00B25A3B">
        <w:rPr>
          <w:rFonts w:ascii="Times New Roman" w:eastAsia="Times New Roman" w:hAnsi="Times New Roman" w:cs="Times New Roman"/>
          <w:sz w:val="28"/>
        </w:rPr>
        <w:t>семь</w:t>
      </w:r>
      <w:r w:rsidR="00E948CA">
        <w:rPr>
          <w:rFonts w:ascii="Times New Roman" w:eastAsia="Times New Roman" w:hAnsi="Times New Roman" w:cs="Times New Roman"/>
          <w:sz w:val="28"/>
        </w:rPr>
        <w:t xml:space="preserve"> </w:t>
      </w:r>
      <w:r w:rsidRPr="00813341">
        <w:rPr>
          <w:rFonts w:ascii="Times New Roman" w:eastAsia="Times New Roman" w:hAnsi="Times New Roman" w:cs="Times New Roman"/>
          <w:sz w:val="28"/>
        </w:rPr>
        <w:t xml:space="preserve">тысяч) рублей, 00 копеек. </w:t>
      </w:r>
    </w:p>
    <w:p w:rsidR="005A03DF" w:rsidRPr="00A312DF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A312DF">
        <w:rPr>
          <w:rFonts w:ascii="Times New Roman" w:eastAsia="Times New Roman" w:hAnsi="Times New Roman" w:cs="Times New Roman"/>
          <w:sz w:val="28"/>
        </w:rPr>
        <w:t>Реквизиты для оплаты ш</w:t>
      </w:r>
      <w:r w:rsidRPr="00A312DF" w:rsidR="002503AC">
        <w:rPr>
          <w:rFonts w:ascii="Times New Roman" w:eastAsia="Times New Roman" w:hAnsi="Times New Roman" w:cs="Times New Roman"/>
          <w:sz w:val="28"/>
        </w:rPr>
        <w:t>трафа: УФК по Республике Крым (О</w:t>
      </w:r>
      <w:r w:rsidRPr="00A312DF">
        <w:rPr>
          <w:rFonts w:ascii="Times New Roman" w:eastAsia="Times New Roman" w:hAnsi="Times New Roman" w:cs="Times New Roman"/>
          <w:sz w:val="28"/>
        </w:rPr>
        <w:t xml:space="preserve">МВД России по г. Симферополю), </w:t>
      </w:r>
      <w:r w:rsidRPr="00A312DF" w:rsidR="002503AC">
        <w:rPr>
          <w:rFonts w:ascii="Times New Roman" w:eastAsia="Times New Roman" w:hAnsi="Times New Roman" w:cs="Times New Roman"/>
          <w:sz w:val="28"/>
        </w:rPr>
        <w:t xml:space="preserve">л/с 04751А92590, </w:t>
      </w:r>
      <w:r w:rsidR="00A312DF">
        <w:rPr>
          <w:rFonts w:ascii="Times New Roman" w:eastAsia="Times New Roman" w:hAnsi="Times New Roman" w:cs="Times New Roman"/>
          <w:sz w:val="28"/>
        </w:rPr>
        <w:t>Р</w:t>
      </w:r>
      <w:r w:rsidR="00A312DF">
        <w:rPr>
          <w:rFonts w:ascii="Times New Roman" w:eastAsia="Times New Roman" w:hAnsi="Times New Roman" w:cs="Times New Roman"/>
          <w:sz w:val="28"/>
        </w:rPr>
        <w:t xml:space="preserve">/С (НЕКС) 40102810645370000035, </w:t>
      </w:r>
      <w:r w:rsidRPr="00A312DF" w:rsidR="00A312DF">
        <w:rPr>
          <w:rFonts w:ascii="Times New Roman" w:eastAsia="Times New Roman" w:hAnsi="Times New Roman" w:cs="Times New Roman"/>
          <w:sz w:val="28"/>
        </w:rPr>
        <w:t xml:space="preserve">БИК 013510002, ИНН 9102003230, КПП 910201001, </w:t>
      </w:r>
      <w:r w:rsidR="00A312DF">
        <w:rPr>
          <w:rFonts w:ascii="Times New Roman" w:eastAsia="Times New Roman" w:hAnsi="Times New Roman" w:cs="Times New Roman"/>
          <w:sz w:val="28"/>
        </w:rPr>
        <w:t>ОКТМО 35701000, НКС</w:t>
      </w:r>
      <w:r w:rsidRPr="00A312DF">
        <w:rPr>
          <w:rFonts w:ascii="Times New Roman" w:eastAsia="Times New Roman" w:hAnsi="Times New Roman" w:cs="Times New Roman"/>
          <w:sz w:val="28"/>
        </w:rPr>
        <w:t xml:space="preserve"> 03100643000000017500, </w:t>
      </w:r>
      <w:r w:rsidR="000E236D">
        <w:rPr>
          <w:rFonts w:ascii="Times New Roman" w:eastAsia="Times New Roman" w:hAnsi="Times New Roman" w:cs="Times New Roman"/>
          <w:sz w:val="28"/>
        </w:rPr>
        <w:t>УИН 18858224010030014836</w:t>
      </w:r>
      <w:r w:rsidRPr="00A312DF">
        <w:rPr>
          <w:rFonts w:ascii="Times New Roman" w:eastAsia="Times New Roman" w:hAnsi="Times New Roman" w:cs="Times New Roman"/>
          <w:sz w:val="28"/>
        </w:rPr>
        <w:t>.</w:t>
      </w:r>
    </w:p>
    <w:p w:rsidR="00813341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813341">
        <w:rPr>
          <w:rFonts w:ascii="Times New Roman" w:eastAsia="Times New Roman" w:hAnsi="Times New Roman" w:cs="Times New Roman"/>
          <w:sz w:val="28"/>
        </w:rPr>
        <w:t xml:space="preserve">До вступления приговора в законную силу меру пресечения </w:t>
      </w:r>
      <w:r w:rsidR="009703E3">
        <w:rPr>
          <w:rFonts w:ascii="Times New Roman" w:eastAsia="Times New Roman" w:hAnsi="Times New Roman" w:cs="Times New Roman"/>
          <w:sz w:val="28"/>
        </w:rPr>
        <w:t>ФИО</w:t>
      </w:r>
      <w:r w:rsidR="009703E3">
        <w:rPr>
          <w:rFonts w:ascii="Times New Roman" w:eastAsia="Times New Roman" w:hAnsi="Times New Roman" w:cs="Times New Roman"/>
          <w:sz w:val="28"/>
        </w:rPr>
        <w:t>2</w:t>
      </w:r>
      <w:r w:rsidRPr="00813341">
        <w:rPr>
          <w:rFonts w:ascii="Times New Roman" w:eastAsia="Times New Roman" w:hAnsi="Times New Roman" w:cs="Times New Roman"/>
          <w:sz w:val="28"/>
        </w:rPr>
        <w:t xml:space="preserve"> в виде подписки о невыезде и надлежащем поведении оставить прежней. </w:t>
      </w:r>
    </w:p>
    <w:p w:rsidR="00813341" w:rsidRPr="00813341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813341">
        <w:rPr>
          <w:rFonts w:ascii="Times New Roman" w:eastAsia="Times New Roman" w:hAnsi="Times New Roman" w:cs="Times New Roman"/>
          <w:sz w:val="28"/>
        </w:rPr>
        <w:t xml:space="preserve">Процессуальные издержки </w:t>
      </w:r>
      <w:r w:rsidR="005A03DF">
        <w:rPr>
          <w:rFonts w:ascii="Times New Roman" w:eastAsia="Times New Roman" w:hAnsi="Times New Roman" w:cs="Times New Roman"/>
          <w:sz w:val="28"/>
        </w:rPr>
        <w:t>возместить</w:t>
      </w:r>
      <w:r w:rsidRPr="00813341">
        <w:rPr>
          <w:rFonts w:ascii="Times New Roman" w:eastAsia="Times New Roman" w:hAnsi="Times New Roman" w:cs="Times New Roman"/>
          <w:sz w:val="28"/>
        </w:rPr>
        <w:t xml:space="preserve"> за счет средств федерального бюджета.</w:t>
      </w:r>
    </w:p>
    <w:p w:rsidR="00813341" w:rsidRPr="00813341" w:rsidP="00A63488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  <w:lang w:bidi="ru-RU"/>
        </w:rPr>
      </w:pPr>
      <w:r w:rsidRPr="00813341">
        <w:rPr>
          <w:rFonts w:ascii="Times New Roman" w:eastAsia="Times New Roman" w:hAnsi="Times New Roman" w:cs="Times New Roman"/>
          <w:sz w:val="28"/>
        </w:rPr>
        <w:t xml:space="preserve">Вещественными доказательствами </w:t>
      </w:r>
      <w:r w:rsidR="005A03DF">
        <w:rPr>
          <w:rFonts w:ascii="Times New Roman" w:eastAsia="Times New Roman" w:hAnsi="Times New Roman" w:cs="Times New Roman"/>
          <w:sz w:val="28"/>
        </w:rPr>
        <w:t xml:space="preserve">по делу </w:t>
      </w:r>
      <w:r w:rsidRPr="00813341">
        <w:rPr>
          <w:rFonts w:ascii="Times New Roman" w:eastAsia="Times New Roman" w:hAnsi="Times New Roman" w:cs="Times New Roman"/>
          <w:sz w:val="28"/>
        </w:rPr>
        <w:t xml:space="preserve">надлежит распорядиться в соответствии со ст. 81 Уголовно-процессуального кодекса Российской Федерации: </w:t>
      </w:r>
      <w:r w:rsidR="001A6ADC">
        <w:rPr>
          <w:rFonts w:ascii="Times New Roman" w:eastAsia="Times New Roman" w:hAnsi="Times New Roman" w:cs="Times New Roman"/>
          <w:sz w:val="28"/>
        </w:rPr>
        <w:t xml:space="preserve">лазерный </w:t>
      </w:r>
      <w:r w:rsidR="00AA58EE">
        <w:rPr>
          <w:rFonts w:ascii="Times New Roman" w:eastAsia="Times New Roman" w:hAnsi="Times New Roman" w:cs="Times New Roman"/>
          <w:sz w:val="28"/>
        </w:rPr>
        <w:t>диск</w:t>
      </w:r>
      <w:r w:rsidR="00F85EE3">
        <w:rPr>
          <w:rFonts w:ascii="Times New Roman" w:eastAsia="Times New Roman" w:hAnsi="Times New Roman" w:cs="Times New Roman"/>
          <w:sz w:val="28"/>
        </w:rPr>
        <w:t xml:space="preserve"> </w:t>
      </w:r>
      <w:r w:rsidR="00AA58EE">
        <w:rPr>
          <w:rFonts w:ascii="Times New Roman" w:eastAsia="Times New Roman" w:hAnsi="Times New Roman" w:cs="Times New Roman"/>
          <w:sz w:val="28"/>
        </w:rPr>
        <w:t xml:space="preserve">с </w:t>
      </w:r>
      <w:r w:rsidR="00DD00A4">
        <w:rPr>
          <w:rFonts w:ascii="Times New Roman" w:eastAsia="Times New Roman" w:hAnsi="Times New Roman" w:cs="Times New Roman"/>
          <w:sz w:val="28"/>
        </w:rPr>
        <w:t>видеозаписями</w:t>
      </w:r>
      <w:r w:rsidR="001A6ADC">
        <w:rPr>
          <w:rFonts w:ascii="Times New Roman" w:eastAsia="Times New Roman" w:hAnsi="Times New Roman" w:cs="Times New Roman"/>
          <w:sz w:val="28"/>
        </w:rPr>
        <w:t xml:space="preserve"> </w:t>
      </w:r>
      <w:r w:rsidR="00F85EE3">
        <w:rPr>
          <w:rFonts w:ascii="Times New Roman" w:eastAsia="Times New Roman" w:hAnsi="Times New Roman" w:cs="Times New Roman"/>
          <w:sz w:val="28"/>
        </w:rPr>
        <w:t xml:space="preserve">событий </w:t>
      </w:r>
      <w:r w:rsidR="001A6ADC">
        <w:rPr>
          <w:rFonts w:ascii="Times New Roman" w:eastAsia="Times New Roman" w:hAnsi="Times New Roman" w:cs="Times New Roman"/>
          <w:sz w:val="28"/>
        </w:rPr>
        <w:t xml:space="preserve">от </w:t>
      </w:r>
      <w:r w:rsidR="00260052">
        <w:rPr>
          <w:rFonts w:ascii="Times New Roman" w:eastAsia="Times New Roman" w:hAnsi="Times New Roman" w:cs="Times New Roman"/>
          <w:sz w:val="28"/>
        </w:rPr>
        <w:t>02.12</w:t>
      </w:r>
      <w:r w:rsidR="003C0300">
        <w:rPr>
          <w:rFonts w:ascii="Times New Roman" w:eastAsia="Times New Roman" w:hAnsi="Times New Roman" w:cs="Times New Roman"/>
          <w:sz w:val="28"/>
        </w:rPr>
        <w:t>.2024</w:t>
      </w:r>
      <w:r w:rsidR="001A6ADC">
        <w:rPr>
          <w:rFonts w:ascii="Times New Roman" w:eastAsia="Times New Roman" w:hAnsi="Times New Roman" w:cs="Times New Roman"/>
          <w:sz w:val="28"/>
        </w:rPr>
        <w:t>,</w:t>
      </w:r>
      <w:r w:rsidR="00F85EE3">
        <w:rPr>
          <w:rFonts w:ascii="Times New Roman" w:eastAsia="Times New Roman" w:hAnsi="Times New Roman" w:cs="Times New Roman"/>
          <w:sz w:val="28"/>
        </w:rPr>
        <w:t xml:space="preserve"> с участием </w:t>
      </w:r>
      <w:r w:rsidR="009703E3">
        <w:rPr>
          <w:rFonts w:ascii="Times New Roman" w:eastAsia="Times New Roman" w:hAnsi="Times New Roman" w:cs="Times New Roman"/>
          <w:sz w:val="28"/>
        </w:rPr>
        <w:t>ФИО</w:t>
      </w:r>
      <w:r w:rsidR="009703E3">
        <w:rPr>
          <w:rFonts w:ascii="Times New Roman" w:eastAsia="Times New Roman" w:hAnsi="Times New Roman" w:cs="Times New Roman"/>
          <w:sz w:val="28"/>
        </w:rPr>
        <w:t>2</w:t>
      </w:r>
      <w:r w:rsidR="009703E3">
        <w:rPr>
          <w:rFonts w:ascii="Times New Roman" w:eastAsia="Times New Roman" w:hAnsi="Times New Roman" w:cs="Times New Roman"/>
          <w:sz w:val="28"/>
        </w:rPr>
        <w:t xml:space="preserve"> </w:t>
      </w:r>
      <w:r w:rsidR="005A03DF">
        <w:rPr>
          <w:rFonts w:ascii="Times New Roman" w:eastAsia="Times New Roman" w:hAnsi="Times New Roman" w:cs="Times New Roman"/>
          <w:sz w:val="28"/>
        </w:rPr>
        <w:t xml:space="preserve">по адресу: </w:t>
      </w:r>
      <w:r w:rsidR="00F85EE3">
        <w:rPr>
          <w:rFonts w:ascii="Times New Roman" w:eastAsia="Times New Roman" w:hAnsi="Times New Roman" w:cs="Times New Roman"/>
          <w:sz w:val="28"/>
        </w:rPr>
        <w:t xml:space="preserve">Республика Крым, </w:t>
      </w:r>
      <w:r w:rsidR="005A03DF">
        <w:rPr>
          <w:rFonts w:ascii="Times New Roman" w:eastAsia="Times New Roman" w:hAnsi="Times New Roman" w:cs="Times New Roman"/>
          <w:sz w:val="28"/>
        </w:rPr>
        <w:t>г. Симферополь</w:t>
      </w:r>
      <w:r w:rsidRPr="00813341">
        <w:rPr>
          <w:rFonts w:ascii="Times New Roman" w:eastAsia="Times New Roman" w:hAnsi="Times New Roman" w:cs="Times New Roman"/>
          <w:sz w:val="28"/>
        </w:rPr>
        <w:t>,</w:t>
      </w:r>
      <w:r w:rsidR="005A03DF">
        <w:rPr>
          <w:rFonts w:ascii="Times New Roman" w:eastAsia="Times New Roman" w:hAnsi="Times New Roman" w:cs="Times New Roman"/>
          <w:sz w:val="28"/>
        </w:rPr>
        <w:t xml:space="preserve"> ул. Евпаторийское шоссе, </w:t>
      </w:r>
      <w:r w:rsidR="003C0300">
        <w:rPr>
          <w:rFonts w:ascii="Times New Roman" w:eastAsia="Times New Roman" w:hAnsi="Times New Roman" w:cs="Times New Roman"/>
          <w:sz w:val="28"/>
        </w:rPr>
        <w:t>д.</w:t>
      </w:r>
      <w:r w:rsidR="005A03DF">
        <w:rPr>
          <w:rFonts w:ascii="Times New Roman" w:eastAsia="Times New Roman" w:hAnsi="Times New Roman" w:cs="Times New Roman"/>
          <w:sz w:val="28"/>
        </w:rPr>
        <w:t>8</w:t>
      </w:r>
      <w:r w:rsidR="003C0300">
        <w:rPr>
          <w:rFonts w:ascii="Times New Roman" w:eastAsia="Times New Roman" w:hAnsi="Times New Roman" w:cs="Times New Roman"/>
          <w:sz w:val="28"/>
        </w:rPr>
        <w:t>,</w:t>
      </w:r>
      <w:r w:rsidR="005A03DF">
        <w:rPr>
          <w:rFonts w:ascii="Times New Roman" w:eastAsia="Times New Roman" w:hAnsi="Times New Roman" w:cs="Times New Roman"/>
          <w:sz w:val="28"/>
        </w:rPr>
        <w:t xml:space="preserve"> </w:t>
      </w:r>
      <w:r w:rsidR="00F85EE3">
        <w:rPr>
          <w:rFonts w:ascii="Times New Roman" w:eastAsia="Times New Roman" w:hAnsi="Times New Roman" w:cs="Times New Roman"/>
          <w:sz w:val="28"/>
        </w:rPr>
        <w:t xml:space="preserve">после вступления приговора в законную силу </w:t>
      </w:r>
      <w:r w:rsidRPr="00813341">
        <w:rPr>
          <w:rFonts w:ascii="Times New Roman" w:eastAsia="Times New Roman" w:hAnsi="Times New Roman" w:cs="Times New Roman"/>
          <w:sz w:val="28"/>
        </w:rPr>
        <w:t>– оста</w:t>
      </w:r>
      <w:r w:rsidR="00F85EE3">
        <w:rPr>
          <w:rFonts w:ascii="Times New Roman" w:eastAsia="Times New Roman" w:hAnsi="Times New Roman" w:cs="Times New Roman"/>
          <w:sz w:val="28"/>
        </w:rPr>
        <w:t>вить в материалах дела в течени</w:t>
      </w:r>
      <w:r w:rsidR="00F85EE3">
        <w:rPr>
          <w:rFonts w:ascii="Times New Roman" w:eastAsia="Times New Roman" w:hAnsi="Times New Roman" w:cs="Times New Roman"/>
          <w:sz w:val="28"/>
        </w:rPr>
        <w:t>и</w:t>
      </w:r>
      <w:r w:rsidRPr="00813341">
        <w:rPr>
          <w:rFonts w:ascii="Times New Roman" w:eastAsia="Times New Roman" w:hAnsi="Times New Roman" w:cs="Times New Roman"/>
          <w:sz w:val="28"/>
        </w:rPr>
        <w:t xml:space="preserve"> всего срока хранения последнего; </w:t>
      </w:r>
      <w:r w:rsidRPr="00260052" w:rsidR="00260052">
        <w:rPr>
          <w:rFonts w:ascii="Times New Roman" w:eastAsia="Times New Roman" w:hAnsi="Times New Roman" w:cs="Times New Roman"/>
          <w:sz w:val="28"/>
          <w:lang w:bidi="ru-RU"/>
        </w:rPr>
        <w:t xml:space="preserve">1909124-464 S Джемпер мужской </w:t>
      </w:r>
      <w:r w:rsidRPr="00260052" w:rsidR="00260052">
        <w:rPr>
          <w:rFonts w:ascii="Times New Roman" w:eastAsia="Times New Roman" w:hAnsi="Times New Roman" w:cs="Times New Roman"/>
          <w:sz w:val="28"/>
          <w:lang w:bidi="ru-RU"/>
        </w:rPr>
        <w:t>Winter</w:t>
      </w:r>
      <w:r w:rsidRPr="00260052" w:rsidR="00260052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260052" w:rsidR="00260052">
        <w:rPr>
          <w:rFonts w:ascii="Times New Roman" w:eastAsia="Times New Roman" w:hAnsi="Times New Roman" w:cs="Times New Roman"/>
          <w:sz w:val="28"/>
          <w:lang w:bidi="ru-RU"/>
        </w:rPr>
        <w:t>Pass</w:t>
      </w:r>
      <w:r w:rsidRPr="00260052" w:rsidR="00260052">
        <w:rPr>
          <w:rFonts w:ascii="Times New Roman" w:eastAsia="Times New Roman" w:hAnsi="Times New Roman" w:cs="Times New Roman"/>
          <w:sz w:val="28"/>
          <w:lang w:bidi="ru-RU"/>
        </w:rPr>
        <w:t xml:space="preserve"> ТМ </w:t>
      </w:r>
      <w:r w:rsidRPr="00260052" w:rsidR="00260052">
        <w:rPr>
          <w:rFonts w:ascii="Times New Roman" w:eastAsia="Times New Roman" w:hAnsi="Times New Roman" w:cs="Times New Roman"/>
          <w:sz w:val="28"/>
          <w:lang w:bidi="ru-RU"/>
        </w:rPr>
        <w:t>Full</w:t>
      </w:r>
      <w:r w:rsidRPr="00260052" w:rsidR="00260052">
        <w:rPr>
          <w:rFonts w:ascii="Times New Roman" w:eastAsia="Times New Roman" w:hAnsi="Times New Roman" w:cs="Times New Roman"/>
          <w:sz w:val="28"/>
          <w:lang w:bidi="ru-RU"/>
        </w:rPr>
        <w:t xml:space="preserve"> </w:t>
      </w:r>
      <w:r w:rsidRPr="00260052" w:rsidR="00260052">
        <w:rPr>
          <w:rFonts w:ascii="Times New Roman" w:eastAsia="Times New Roman" w:hAnsi="Times New Roman" w:cs="Times New Roman"/>
          <w:sz w:val="28"/>
          <w:lang w:bidi="ru-RU"/>
        </w:rPr>
        <w:t>Zip</w:t>
      </w:r>
      <w:r w:rsidRPr="00260052" w:rsidR="00260052">
        <w:rPr>
          <w:rFonts w:ascii="Times New Roman" w:eastAsia="Times New Roman" w:hAnsi="Times New Roman" w:cs="Times New Roman"/>
          <w:sz w:val="28"/>
          <w:lang w:bidi="ru-RU"/>
        </w:rPr>
        <w:t xml:space="preserve"> темно-синий, р. S торговой марки «</w:t>
      </w:r>
      <w:r w:rsidRPr="00260052" w:rsidR="00260052">
        <w:rPr>
          <w:rFonts w:ascii="Times New Roman" w:eastAsia="Times New Roman" w:hAnsi="Times New Roman" w:cs="Times New Roman"/>
          <w:sz w:val="28"/>
          <w:lang w:bidi="ru-RU"/>
        </w:rPr>
        <w:t>Columbia</w:t>
      </w:r>
      <w:r w:rsidRPr="00260052" w:rsidR="00260052">
        <w:rPr>
          <w:rFonts w:ascii="Times New Roman" w:eastAsia="Times New Roman" w:hAnsi="Times New Roman" w:cs="Times New Roman"/>
          <w:sz w:val="28"/>
          <w:lang w:bidi="ru-RU"/>
        </w:rPr>
        <w:t>» в количестве 1 шт.</w:t>
      </w:r>
      <w:r w:rsidR="00126A82">
        <w:rPr>
          <w:rFonts w:ascii="Times New Roman" w:eastAsia="Times New Roman" w:hAnsi="Times New Roman" w:cs="Times New Roman"/>
          <w:sz w:val="28"/>
        </w:rPr>
        <w:t>,</w:t>
      </w:r>
      <w:r w:rsidR="00260052">
        <w:rPr>
          <w:rFonts w:ascii="Times New Roman" w:eastAsia="Times New Roman" w:hAnsi="Times New Roman" w:cs="Times New Roman"/>
          <w:sz w:val="28"/>
        </w:rPr>
        <w:t xml:space="preserve"> переданный</w:t>
      </w:r>
      <w:r w:rsidR="005A03DF">
        <w:rPr>
          <w:rFonts w:ascii="Times New Roman" w:eastAsia="Times New Roman" w:hAnsi="Times New Roman" w:cs="Times New Roman"/>
          <w:sz w:val="28"/>
        </w:rPr>
        <w:t xml:space="preserve"> под </w:t>
      </w:r>
      <w:r w:rsidR="005C0C1F">
        <w:rPr>
          <w:rFonts w:ascii="Times New Roman" w:eastAsia="Times New Roman" w:hAnsi="Times New Roman" w:cs="Times New Roman"/>
          <w:sz w:val="28"/>
        </w:rPr>
        <w:t>сохранную расписку представителю</w:t>
      </w:r>
      <w:r w:rsidR="005A03DF">
        <w:rPr>
          <w:rFonts w:ascii="Times New Roman" w:eastAsia="Times New Roman" w:hAnsi="Times New Roman" w:cs="Times New Roman"/>
          <w:sz w:val="28"/>
        </w:rPr>
        <w:t xml:space="preserve"> </w:t>
      </w:r>
      <w:r w:rsidR="005A03DF">
        <w:rPr>
          <w:rFonts w:ascii="Times New Roman" w:eastAsia="Times New Roman" w:hAnsi="Times New Roman" w:cs="Times New Roman"/>
          <w:sz w:val="28"/>
        </w:rPr>
        <w:t>потерпевшего</w:t>
      </w:r>
      <w:r w:rsidR="00F85EE3">
        <w:rPr>
          <w:rFonts w:ascii="Times New Roman" w:eastAsia="Times New Roman" w:hAnsi="Times New Roman" w:cs="Times New Roman"/>
          <w:sz w:val="28"/>
        </w:rPr>
        <w:t>, после вступления приговора в законную силу</w:t>
      </w:r>
      <w:r w:rsidR="001A6ADC">
        <w:rPr>
          <w:rFonts w:ascii="Times New Roman" w:eastAsia="Times New Roman" w:hAnsi="Times New Roman" w:cs="Times New Roman"/>
          <w:sz w:val="28"/>
        </w:rPr>
        <w:t xml:space="preserve"> </w:t>
      </w:r>
      <w:r w:rsidRPr="00813341">
        <w:rPr>
          <w:rFonts w:ascii="Times New Roman" w:eastAsia="Times New Roman" w:hAnsi="Times New Roman" w:cs="Times New Roman"/>
          <w:sz w:val="28"/>
        </w:rPr>
        <w:t>– оставить потерпевшем</w:t>
      </w:r>
      <w:r w:rsidRPr="00813341">
        <w:rPr>
          <w:rFonts w:ascii="Times New Roman" w:eastAsia="Times New Roman" w:hAnsi="Times New Roman" w:cs="Times New Roman"/>
          <w:sz w:val="28"/>
        </w:rPr>
        <w:t xml:space="preserve">у </w:t>
      </w:r>
      <w:r w:rsidR="00D85841">
        <w:rPr>
          <w:rFonts w:ascii="Times New Roman" w:eastAsia="Times New Roman" w:hAnsi="Times New Roman" w:cs="Times New Roman"/>
          <w:sz w:val="28"/>
        </w:rPr>
        <w:t>ООО</w:t>
      </w:r>
      <w:r w:rsidR="001A6ADC">
        <w:rPr>
          <w:rFonts w:ascii="Times New Roman" w:eastAsia="Times New Roman" w:hAnsi="Times New Roman" w:cs="Times New Roman"/>
          <w:sz w:val="28"/>
        </w:rPr>
        <w:t xml:space="preserve"> «</w:t>
      </w:r>
      <w:r w:rsidR="009703E3">
        <w:rPr>
          <w:rFonts w:ascii="Times New Roman" w:eastAsia="Times New Roman" w:hAnsi="Times New Roman" w:cs="Times New Roman"/>
          <w:sz w:val="28"/>
        </w:rPr>
        <w:t>НАЗВАНИЕ</w:t>
      </w:r>
      <w:r w:rsidR="001A6ADC">
        <w:rPr>
          <w:rFonts w:ascii="Times New Roman" w:eastAsia="Times New Roman" w:hAnsi="Times New Roman" w:cs="Times New Roman"/>
          <w:sz w:val="28"/>
        </w:rPr>
        <w:t>»</w:t>
      </w:r>
      <w:r w:rsidRPr="00813341">
        <w:rPr>
          <w:rFonts w:ascii="Times New Roman" w:eastAsia="Times New Roman" w:hAnsi="Times New Roman" w:cs="Times New Roman"/>
          <w:sz w:val="28"/>
        </w:rPr>
        <w:t xml:space="preserve"> по принадлежности.</w:t>
      </w:r>
    </w:p>
    <w:p w:rsidR="00813341" w:rsidRPr="00813341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813341">
        <w:rPr>
          <w:rFonts w:ascii="Times New Roman" w:eastAsia="Times New Roman" w:hAnsi="Times New Roman" w:cs="Times New Roman"/>
          <w:sz w:val="28"/>
        </w:rPr>
        <w:t>Приговор может быть обжалован в апелляционном порядке в Железнодорожный районный суд города Симферополь Республики Крым через мирового судью судебного участка №6 Железнодорожного суд</w:t>
      </w:r>
      <w:r w:rsidR="00126A82">
        <w:rPr>
          <w:rFonts w:ascii="Times New Roman" w:eastAsia="Times New Roman" w:hAnsi="Times New Roman" w:cs="Times New Roman"/>
          <w:sz w:val="28"/>
        </w:rPr>
        <w:t>ебного района города Симферополя</w:t>
      </w:r>
      <w:r w:rsidRPr="00813341">
        <w:rPr>
          <w:rFonts w:ascii="Times New Roman" w:eastAsia="Times New Roman" w:hAnsi="Times New Roman" w:cs="Times New Roman"/>
          <w:sz w:val="28"/>
        </w:rPr>
        <w:t xml:space="preserve"> (Железнодорожный район городского округа Симферополь) Республики Крым с соблюдением требований ст. 317 Уголовно-процессуального кодекса Российской Федерации в течение 15 суток со дня его провозглашения, а осужденным, находящимся под стражей, в тот же срок, с</w:t>
      </w:r>
      <w:r w:rsidRPr="00813341">
        <w:rPr>
          <w:rFonts w:ascii="Times New Roman" w:eastAsia="Times New Roman" w:hAnsi="Times New Roman" w:cs="Times New Roman"/>
          <w:sz w:val="28"/>
        </w:rPr>
        <w:t xml:space="preserve"> момента вручения ему копии приговора. </w:t>
      </w:r>
    </w:p>
    <w:p w:rsidR="00813341" w:rsidRPr="00813341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813341">
        <w:rPr>
          <w:rFonts w:ascii="Times New Roman" w:eastAsia="Times New Roman" w:hAnsi="Times New Roman" w:cs="Times New Roman"/>
          <w:sz w:val="28"/>
        </w:rPr>
        <w:t>Обжалование приговора возможно только в части:</w:t>
      </w:r>
    </w:p>
    <w:p w:rsidR="00813341" w:rsidRPr="00813341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813341">
        <w:rPr>
          <w:rFonts w:ascii="Times New Roman" w:eastAsia="Times New Roman" w:hAnsi="Times New Roman" w:cs="Times New Roman"/>
          <w:sz w:val="28"/>
        </w:rPr>
        <w:t xml:space="preserve">- нарушения уголовно-процессуального закона, </w:t>
      </w:r>
    </w:p>
    <w:p w:rsidR="00813341" w:rsidRPr="00813341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813341">
        <w:rPr>
          <w:rFonts w:ascii="Times New Roman" w:eastAsia="Times New Roman" w:hAnsi="Times New Roman" w:cs="Times New Roman"/>
          <w:sz w:val="28"/>
        </w:rPr>
        <w:t>- неправильности применения закона,</w:t>
      </w:r>
    </w:p>
    <w:p w:rsidR="00813341" w:rsidRPr="00813341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813341">
        <w:rPr>
          <w:rFonts w:ascii="Times New Roman" w:eastAsia="Times New Roman" w:hAnsi="Times New Roman" w:cs="Times New Roman"/>
          <w:sz w:val="28"/>
        </w:rPr>
        <w:t>- несправедливости приговора.</w:t>
      </w:r>
    </w:p>
    <w:p w:rsidR="00813341" w:rsidRPr="00813341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813341">
        <w:rPr>
          <w:rFonts w:ascii="Times New Roman" w:eastAsia="Times New Roman" w:hAnsi="Times New Roman" w:cs="Times New Roman"/>
          <w:sz w:val="28"/>
        </w:rPr>
        <w:t>В случае подачи апелляционной жалобы осужденный вправе ходатайствовать об участии в рассмотрении уголовного дела судом апелляционной инстанции, пригласить защитника по соглашению для участия в рассмотрении уголовного дела судом апелляционной инстанции, вправе ходатайствовать перед судом о назначении защитника или вправе отказаться от защитника. При этом о желании либо нежелании своего участия в рассмотрении дела судом апелляционной инстанции осужденный обязан указать либо в своей апелляционной жалобе, либо в своих возражениях на апелляционные жалобы, представления других участников процесса или в письменном сообщении суду при получении копии апелляционной жалобы, представле</w:t>
      </w:r>
      <w:r w:rsidR="005A03DF">
        <w:rPr>
          <w:rFonts w:ascii="Times New Roman" w:eastAsia="Times New Roman" w:hAnsi="Times New Roman" w:cs="Times New Roman"/>
          <w:sz w:val="28"/>
        </w:rPr>
        <w:t>ния других участников процесса.</w:t>
      </w:r>
    </w:p>
    <w:p w:rsidR="005A03DF" w:rsidP="005A03DF">
      <w:pPr>
        <w:spacing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813341" w:rsidRPr="00813341" w:rsidP="005A03DF">
      <w:pPr>
        <w:spacing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  <w:r w:rsidRPr="00813341">
        <w:rPr>
          <w:rFonts w:ascii="Times New Roman" w:eastAsia="Times New Roman" w:hAnsi="Times New Roman" w:cs="Times New Roman"/>
          <w:sz w:val="28"/>
        </w:rPr>
        <w:t xml:space="preserve">Мировой судья                  </w:t>
      </w:r>
      <w:r w:rsidR="005A03DF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Pr="00813341">
        <w:rPr>
          <w:rFonts w:ascii="Times New Roman" w:eastAsia="Times New Roman" w:hAnsi="Times New Roman" w:cs="Times New Roman"/>
          <w:sz w:val="28"/>
        </w:rPr>
        <w:t xml:space="preserve"> </w:t>
      </w:r>
      <w:r w:rsidR="001B5754">
        <w:rPr>
          <w:rFonts w:ascii="Times New Roman" w:eastAsia="Times New Roman" w:hAnsi="Times New Roman" w:cs="Times New Roman"/>
          <w:sz w:val="28"/>
        </w:rPr>
        <w:t>подпись</w:t>
      </w:r>
      <w:r w:rsidRPr="00813341">
        <w:rPr>
          <w:rFonts w:ascii="Times New Roman" w:eastAsia="Times New Roman" w:hAnsi="Times New Roman" w:cs="Times New Roman"/>
          <w:sz w:val="28"/>
        </w:rPr>
        <w:t xml:space="preserve">              </w:t>
      </w:r>
      <w:r w:rsidR="005A03DF">
        <w:rPr>
          <w:rFonts w:ascii="Times New Roman" w:eastAsia="Times New Roman" w:hAnsi="Times New Roman" w:cs="Times New Roman"/>
          <w:sz w:val="28"/>
        </w:rPr>
        <w:t xml:space="preserve">                   </w:t>
      </w:r>
      <w:r w:rsidRPr="00813341">
        <w:rPr>
          <w:rFonts w:ascii="Times New Roman" w:eastAsia="Times New Roman" w:hAnsi="Times New Roman" w:cs="Times New Roman"/>
          <w:sz w:val="28"/>
        </w:rPr>
        <w:t>К.К.Авдеева</w:t>
      </w:r>
      <w:r w:rsidRPr="00813341">
        <w:rPr>
          <w:rFonts w:ascii="Times New Roman" w:eastAsia="Times New Roman" w:hAnsi="Times New Roman" w:cs="Times New Roman"/>
          <w:sz w:val="28"/>
        </w:rPr>
        <w:t xml:space="preserve"> </w:t>
      </w:r>
    </w:p>
    <w:p w:rsidR="00D41AE5" w:rsidP="00EB5FED">
      <w:pPr>
        <w:tabs>
          <w:tab w:val="left" w:pos="6123"/>
        </w:tabs>
        <w:spacing w:line="240" w:lineRule="auto"/>
        <w:ind w:right="282" w:firstLine="567"/>
        <w:jc w:val="both"/>
        <w:rPr>
          <w:rFonts w:ascii="Calibri" w:eastAsia="Calibri" w:hAnsi="Calibri" w:cs="Calibri"/>
          <w:sz w:val="28"/>
        </w:rPr>
      </w:pPr>
      <w:r>
        <w:rPr>
          <w:rFonts w:ascii="Calibri" w:eastAsia="Calibri" w:hAnsi="Calibri" w:cs="Calibri"/>
          <w:sz w:val="28"/>
        </w:rPr>
        <w:tab/>
      </w:r>
    </w:p>
    <w:p w:rsidR="007C5C42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C5C42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7C5C42" w:rsidP="005A03DF">
      <w:pPr>
        <w:spacing w:after="0" w:line="240" w:lineRule="auto"/>
        <w:ind w:right="282" w:firstLine="567"/>
        <w:jc w:val="both"/>
        <w:rPr>
          <w:rFonts w:ascii="Times New Roman" w:eastAsia="Times New Roman" w:hAnsi="Times New Roman" w:cs="Times New Roman"/>
          <w:sz w:val="28"/>
        </w:rPr>
      </w:pPr>
    </w:p>
    <w:p w:rsidR="00D41AE5" w:rsidP="00813341">
      <w:pPr>
        <w:spacing w:line="240" w:lineRule="auto"/>
        <w:ind w:right="282"/>
        <w:jc w:val="both"/>
        <w:rPr>
          <w:rFonts w:ascii="Calibri" w:eastAsia="Calibri" w:hAnsi="Calibri" w:cs="Calibri"/>
          <w:sz w:val="28"/>
        </w:rPr>
      </w:pPr>
    </w:p>
    <w:sectPr w:rsidSect="005A03DF">
      <w:pgSz w:w="11906" w:h="16838"/>
      <w:pgMar w:top="568" w:right="567" w:bottom="709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mirrorMargins/>
  <w:proofState w:spelling="clean" w:grammar="clean"/>
  <w:defaultTabStop w:val="708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41AE5"/>
    <w:rsid w:val="000408C3"/>
    <w:rsid w:val="000858C9"/>
    <w:rsid w:val="000E236D"/>
    <w:rsid w:val="000F2B38"/>
    <w:rsid w:val="00100D5F"/>
    <w:rsid w:val="00103391"/>
    <w:rsid w:val="00126A82"/>
    <w:rsid w:val="00161595"/>
    <w:rsid w:val="001A3FBC"/>
    <w:rsid w:val="001A6ADC"/>
    <w:rsid w:val="001B5754"/>
    <w:rsid w:val="002503AC"/>
    <w:rsid w:val="00260052"/>
    <w:rsid w:val="0028141F"/>
    <w:rsid w:val="0029149F"/>
    <w:rsid w:val="002968ED"/>
    <w:rsid w:val="002F5956"/>
    <w:rsid w:val="003077A3"/>
    <w:rsid w:val="00323688"/>
    <w:rsid w:val="00327AE0"/>
    <w:rsid w:val="003842F6"/>
    <w:rsid w:val="00390294"/>
    <w:rsid w:val="003C0300"/>
    <w:rsid w:val="003C5D96"/>
    <w:rsid w:val="0046734A"/>
    <w:rsid w:val="004B2D59"/>
    <w:rsid w:val="004B6047"/>
    <w:rsid w:val="004F20C0"/>
    <w:rsid w:val="005053AD"/>
    <w:rsid w:val="00564F7F"/>
    <w:rsid w:val="005A03DF"/>
    <w:rsid w:val="005C0C1F"/>
    <w:rsid w:val="005C144F"/>
    <w:rsid w:val="006C25E4"/>
    <w:rsid w:val="006C791D"/>
    <w:rsid w:val="006D4D71"/>
    <w:rsid w:val="0071667F"/>
    <w:rsid w:val="007356BB"/>
    <w:rsid w:val="0073643C"/>
    <w:rsid w:val="00754D9C"/>
    <w:rsid w:val="007665E3"/>
    <w:rsid w:val="007B23D1"/>
    <w:rsid w:val="007C3259"/>
    <w:rsid w:val="007C5C42"/>
    <w:rsid w:val="007F10B6"/>
    <w:rsid w:val="007F1995"/>
    <w:rsid w:val="00813341"/>
    <w:rsid w:val="00840BF1"/>
    <w:rsid w:val="00850D89"/>
    <w:rsid w:val="00857BBC"/>
    <w:rsid w:val="00860DA0"/>
    <w:rsid w:val="00877B19"/>
    <w:rsid w:val="00957BEB"/>
    <w:rsid w:val="009703E3"/>
    <w:rsid w:val="00973842"/>
    <w:rsid w:val="00977DAD"/>
    <w:rsid w:val="009B7BB7"/>
    <w:rsid w:val="00A21BFE"/>
    <w:rsid w:val="00A312DF"/>
    <w:rsid w:val="00A63488"/>
    <w:rsid w:val="00A63941"/>
    <w:rsid w:val="00A757E3"/>
    <w:rsid w:val="00AA4514"/>
    <w:rsid w:val="00AA58EE"/>
    <w:rsid w:val="00AD3987"/>
    <w:rsid w:val="00B03877"/>
    <w:rsid w:val="00B04B37"/>
    <w:rsid w:val="00B22916"/>
    <w:rsid w:val="00B25A3B"/>
    <w:rsid w:val="00B82A17"/>
    <w:rsid w:val="00BE15F3"/>
    <w:rsid w:val="00C05B0E"/>
    <w:rsid w:val="00C83DCA"/>
    <w:rsid w:val="00D21E17"/>
    <w:rsid w:val="00D41AE5"/>
    <w:rsid w:val="00D737BE"/>
    <w:rsid w:val="00D85841"/>
    <w:rsid w:val="00DD00A4"/>
    <w:rsid w:val="00DD244C"/>
    <w:rsid w:val="00DF26DE"/>
    <w:rsid w:val="00E436F6"/>
    <w:rsid w:val="00E53B38"/>
    <w:rsid w:val="00E73429"/>
    <w:rsid w:val="00E80001"/>
    <w:rsid w:val="00E948CA"/>
    <w:rsid w:val="00E96C40"/>
    <w:rsid w:val="00EB5FED"/>
    <w:rsid w:val="00F01FF7"/>
    <w:rsid w:val="00F04727"/>
    <w:rsid w:val="00F12E9D"/>
    <w:rsid w:val="00F7231F"/>
    <w:rsid w:val="00F84382"/>
    <w:rsid w:val="00F85EE3"/>
    <w:rsid w:val="00FD1B6C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E7342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E73429"/>
    <w:rPr>
      <w:rFonts w:ascii="Tahoma" w:hAnsi="Tahoma" w:cs="Tahoma"/>
      <w:sz w:val="16"/>
      <w:szCs w:val="16"/>
    </w:rPr>
  </w:style>
  <w:style w:type="paragraph" w:styleId="Header">
    <w:name w:val="header"/>
    <w:basedOn w:val="Normal"/>
    <w:link w:val="a0"/>
    <w:uiPriority w:val="99"/>
    <w:unhideWhenUsed/>
    <w:rsid w:val="00E43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E436F6"/>
  </w:style>
  <w:style w:type="paragraph" w:styleId="Footer">
    <w:name w:val="footer"/>
    <w:basedOn w:val="Normal"/>
    <w:link w:val="a1"/>
    <w:uiPriority w:val="99"/>
    <w:unhideWhenUsed/>
    <w:rsid w:val="00E436F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E436F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92C87528-8339-401A-A3C7-425D8F812D5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