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E70FA" w:rsidRPr="002C3CE0" w:rsidP="005E70FA">
      <w:pPr>
        <w:shd w:val="clear" w:color="auto" w:fill="FFFFFF"/>
        <w:jc w:val="right"/>
        <w:rPr>
          <w:color w:val="000000" w:themeColor="text1"/>
        </w:rPr>
      </w:pPr>
      <w:r w:rsidRPr="002C3CE0">
        <w:rPr>
          <w:color w:val="000000" w:themeColor="text1"/>
        </w:rPr>
        <w:t>Дело № 1-</w:t>
      </w:r>
      <w:r w:rsidRPr="002C3CE0" w:rsidR="006824CF">
        <w:rPr>
          <w:color w:val="000000" w:themeColor="text1"/>
        </w:rPr>
        <w:t>60</w:t>
      </w:r>
      <w:r w:rsidRPr="002C3CE0">
        <w:rPr>
          <w:color w:val="000000" w:themeColor="text1"/>
        </w:rPr>
        <w:t>-</w:t>
      </w:r>
      <w:r w:rsidRPr="002C3CE0" w:rsidR="00B211CB">
        <w:rPr>
          <w:color w:val="000000" w:themeColor="text1"/>
        </w:rPr>
        <w:t>13</w:t>
      </w:r>
      <w:r w:rsidRPr="002C3CE0">
        <w:rPr>
          <w:color w:val="000000" w:themeColor="text1"/>
        </w:rPr>
        <w:t>/20</w:t>
      </w:r>
      <w:r w:rsidRPr="002C3CE0" w:rsidR="0084239D">
        <w:rPr>
          <w:color w:val="000000" w:themeColor="text1"/>
        </w:rPr>
        <w:t>2</w:t>
      </w:r>
      <w:r w:rsidRPr="002C3CE0" w:rsidR="000677F3">
        <w:rPr>
          <w:color w:val="000000" w:themeColor="text1"/>
        </w:rPr>
        <w:t>4</w:t>
      </w:r>
    </w:p>
    <w:p w:rsidR="0084239D" w:rsidRPr="002C3CE0" w:rsidP="005E70FA">
      <w:pPr>
        <w:shd w:val="clear" w:color="auto" w:fill="FFFFFF"/>
        <w:jc w:val="right"/>
        <w:rPr>
          <w:color w:val="000000" w:themeColor="text1"/>
        </w:rPr>
      </w:pPr>
      <w:r w:rsidRPr="002C3CE0">
        <w:rPr>
          <w:color w:val="000000" w:themeColor="text1"/>
        </w:rPr>
        <w:t>УИД 91</w:t>
      </w:r>
      <w:r w:rsidRPr="002C3CE0">
        <w:rPr>
          <w:color w:val="000000" w:themeColor="text1"/>
          <w:lang w:val="en-US"/>
        </w:rPr>
        <w:t>MS</w:t>
      </w:r>
      <w:r w:rsidRPr="002C3CE0">
        <w:rPr>
          <w:color w:val="000000" w:themeColor="text1"/>
        </w:rPr>
        <w:t>00</w:t>
      </w:r>
      <w:r w:rsidRPr="002C3CE0" w:rsidR="006824CF">
        <w:rPr>
          <w:color w:val="000000" w:themeColor="text1"/>
        </w:rPr>
        <w:t>60</w:t>
      </w:r>
      <w:r w:rsidRPr="002C3CE0">
        <w:rPr>
          <w:color w:val="000000" w:themeColor="text1"/>
        </w:rPr>
        <w:t>-01-20</w:t>
      </w:r>
      <w:r w:rsidRPr="002C3CE0" w:rsidR="006824CF">
        <w:rPr>
          <w:color w:val="000000" w:themeColor="text1"/>
        </w:rPr>
        <w:t>2</w:t>
      </w:r>
      <w:r w:rsidRPr="002C3CE0" w:rsidR="00E82473">
        <w:rPr>
          <w:color w:val="000000" w:themeColor="text1"/>
        </w:rPr>
        <w:t>4</w:t>
      </w:r>
      <w:r w:rsidRPr="002C3CE0">
        <w:rPr>
          <w:color w:val="000000" w:themeColor="text1"/>
        </w:rPr>
        <w:t>-</w:t>
      </w:r>
      <w:r w:rsidRPr="002C3CE0" w:rsidR="00FD40B7">
        <w:rPr>
          <w:color w:val="000000" w:themeColor="text1"/>
        </w:rPr>
        <w:t>00</w:t>
      </w:r>
      <w:r w:rsidRPr="002C3CE0" w:rsidR="00B211CB">
        <w:rPr>
          <w:color w:val="000000" w:themeColor="text1"/>
        </w:rPr>
        <w:t>1745-87</w:t>
      </w:r>
    </w:p>
    <w:p w:rsidR="00FD40B7" w:rsidRPr="002C3CE0" w:rsidP="005E70FA">
      <w:pPr>
        <w:shd w:val="clear" w:color="auto" w:fill="FFFFFF"/>
        <w:jc w:val="right"/>
        <w:rPr>
          <w:color w:val="000000" w:themeColor="text1"/>
        </w:rPr>
      </w:pPr>
    </w:p>
    <w:p w:rsidR="005E70FA" w:rsidRPr="002C3CE0" w:rsidP="005E70FA">
      <w:pPr>
        <w:shd w:val="clear" w:color="auto" w:fill="FFFFFF"/>
        <w:jc w:val="center"/>
        <w:rPr>
          <w:b/>
          <w:bCs/>
          <w:color w:val="000000" w:themeColor="text1"/>
        </w:rPr>
      </w:pPr>
      <w:r w:rsidRPr="002C3CE0">
        <w:rPr>
          <w:b/>
          <w:bCs/>
          <w:color w:val="000000" w:themeColor="text1"/>
        </w:rPr>
        <w:t>П</w:t>
      </w:r>
      <w:r w:rsidRPr="002C3CE0">
        <w:rPr>
          <w:b/>
          <w:bCs/>
          <w:color w:val="000000" w:themeColor="text1"/>
        </w:rPr>
        <w:t xml:space="preserve"> Р И Г О В О Р</w:t>
      </w:r>
    </w:p>
    <w:p w:rsidR="005E70FA" w:rsidRPr="002C3CE0" w:rsidP="005E70FA">
      <w:pPr>
        <w:shd w:val="clear" w:color="auto" w:fill="FFFFFF"/>
        <w:jc w:val="center"/>
        <w:rPr>
          <w:color w:val="000000" w:themeColor="text1"/>
        </w:rPr>
      </w:pPr>
      <w:r w:rsidRPr="002C3CE0">
        <w:rPr>
          <w:b/>
          <w:bCs/>
          <w:color w:val="000000" w:themeColor="text1"/>
        </w:rPr>
        <w:t xml:space="preserve">и м е н е м   Р о с </w:t>
      </w:r>
      <w:r w:rsidRPr="002C3CE0">
        <w:rPr>
          <w:b/>
          <w:bCs/>
          <w:color w:val="000000" w:themeColor="text1"/>
        </w:rPr>
        <w:t>с</w:t>
      </w:r>
      <w:r w:rsidRPr="002C3CE0">
        <w:rPr>
          <w:b/>
          <w:bCs/>
          <w:color w:val="000000" w:themeColor="text1"/>
        </w:rPr>
        <w:t xml:space="preserve"> и й с к о й   Ф е д е р а ц и </w:t>
      </w:r>
      <w:r w:rsidRPr="002C3CE0">
        <w:rPr>
          <w:b/>
          <w:bCs/>
          <w:color w:val="000000" w:themeColor="text1"/>
        </w:rPr>
        <w:t>и</w:t>
      </w:r>
    </w:p>
    <w:p w:rsidR="00FD41D3" w:rsidRPr="002C3CE0" w:rsidP="00FD41D3">
      <w:pPr>
        <w:shd w:val="clear" w:color="auto" w:fill="FFFFFF"/>
        <w:jc w:val="both"/>
        <w:rPr>
          <w:color w:val="000000" w:themeColor="text1"/>
        </w:rPr>
      </w:pPr>
    </w:p>
    <w:p w:rsidR="005E70FA" w:rsidRPr="002C3CE0" w:rsidP="00FD41D3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>14</w:t>
      </w:r>
      <w:r w:rsidRPr="002C3CE0" w:rsidR="00B211CB">
        <w:rPr>
          <w:color w:val="000000" w:themeColor="text1"/>
        </w:rPr>
        <w:t xml:space="preserve"> октября </w:t>
      </w:r>
      <w:r w:rsidRPr="002C3CE0" w:rsidR="00AE7C51">
        <w:rPr>
          <w:color w:val="000000" w:themeColor="text1"/>
        </w:rPr>
        <w:t>2</w:t>
      </w:r>
      <w:r w:rsidRPr="002C3CE0">
        <w:rPr>
          <w:color w:val="000000" w:themeColor="text1"/>
        </w:rPr>
        <w:t>0</w:t>
      </w:r>
      <w:r w:rsidRPr="002C3CE0" w:rsidR="0084239D">
        <w:rPr>
          <w:color w:val="000000" w:themeColor="text1"/>
        </w:rPr>
        <w:t>2</w:t>
      </w:r>
      <w:r w:rsidRPr="002C3CE0" w:rsidR="000677F3">
        <w:rPr>
          <w:color w:val="000000" w:themeColor="text1"/>
        </w:rPr>
        <w:t>4</w:t>
      </w:r>
      <w:r w:rsidRPr="002C3CE0">
        <w:rPr>
          <w:color w:val="000000" w:themeColor="text1"/>
        </w:rPr>
        <w:t xml:space="preserve"> г.</w:t>
      </w:r>
      <w:r w:rsidRPr="002C3CE0" w:rsidR="00AE7C51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367370">
        <w:rPr>
          <w:color w:val="000000" w:themeColor="text1"/>
        </w:rPr>
        <w:tab/>
      </w:r>
      <w:r w:rsidRPr="002C3CE0" w:rsidR="00367370">
        <w:rPr>
          <w:color w:val="000000" w:themeColor="text1"/>
        </w:rPr>
        <w:tab/>
      </w:r>
      <w:r w:rsidRPr="002C3CE0" w:rsidR="002D3FE2">
        <w:rPr>
          <w:color w:val="000000" w:themeColor="text1"/>
        </w:rPr>
        <w:t>г. Красноперекопск</w:t>
      </w:r>
    </w:p>
    <w:p w:rsidR="00FD41D3" w:rsidRPr="002C3CE0" w:rsidP="005E70FA">
      <w:pPr>
        <w:shd w:val="clear" w:color="auto" w:fill="FFFFFF"/>
        <w:ind w:firstLine="709"/>
        <w:jc w:val="both"/>
        <w:rPr>
          <w:color w:val="000000" w:themeColor="text1"/>
        </w:rPr>
      </w:pPr>
    </w:p>
    <w:p w:rsidR="005E70FA" w:rsidRPr="002C3CE0" w:rsidP="005E70FA">
      <w:pPr>
        <w:shd w:val="clear" w:color="auto" w:fill="FFFFFF"/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Суд в составе: председательствующего –</w:t>
      </w:r>
      <w:r w:rsidRPr="002C3CE0" w:rsidR="0084239D">
        <w:rPr>
          <w:color w:val="000000" w:themeColor="text1"/>
        </w:rPr>
        <w:t xml:space="preserve"> </w:t>
      </w:r>
      <w:r w:rsidRPr="002C3CE0">
        <w:rPr>
          <w:color w:val="000000" w:themeColor="text1"/>
        </w:rPr>
        <w:t xml:space="preserve">мирового судьи судебного участка № </w:t>
      </w:r>
      <w:r w:rsidRPr="002C3CE0" w:rsidR="00CE712D">
        <w:rPr>
          <w:color w:val="000000" w:themeColor="text1"/>
        </w:rPr>
        <w:t>60</w:t>
      </w:r>
      <w:r w:rsidRPr="002C3CE0">
        <w:rPr>
          <w:color w:val="000000" w:themeColor="text1"/>
        </w:rPr>
        <w:t xml:space="preserve"> Красноперекопского судебного района Республики Крым</w:t>
      </w:r>
      <w:r w:rsidRPr="002C3CE0" w:rsidR="0084239D">
        <w:rPr>
          <w:color w:val="000000" w:themeColor="text1"/>
        </w:rPr>
        <w:t xml:space="preserve"> </w:t>
      </w:r>
      <w:r w:rsidRPr="002C3CE0" w:rsidR="00367370">
        <w:rPr>
          <w:color w:val="000000" w:themeColor="text1"/>
        </w:rPr>
        <w:tab/>
      </w:r>
      <w:r w:rsidRPr="002C3CE0" w:rsidR="00367370">
        <w:rPr>
          <w:color w:val="000000" w:themeColor="text1"/>
        </w:rPr>
        <w:tab/>
      </w:r>
      <w:r w:rsidRPr="002C3CE0" w:rsidR="00367370">
        <w:rPr>
          <w:color w:val="000000" w:themeColor="text1"/>
        </w:rPr>
        <w:tab/>
      </w:r>
      <w:r w:rsidRPr="002C3CE0" w:rsidR="006824CF">
        <w:rPr>
          <w:color w:val="000000" w:themeColor="text1"/>
        </w:rPr>
        <w:t xml:space="preserve">Оконовой Д.Б., </w:t>
      </w:r>
    </w:p>
    <w:p w:rsidR="005E70FA" w:rsidRPr="002C3CE0" w:rsidP="00B77551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при </w:t>
      </w:r>
      <w:r w:rsidRPr="002C3CE0" w:rsidR="00B211CB">
        <w:rPr>
          <w:color w:val="000000" w:themeColor="text1"/>
        </w:rPr>
        <w:t xml:space="preserve">ведении протокола </w:t>
      </w:r>
      <w:r w:rsidRPr="002C3CE0">
        <w:rPr>
          <w:color w:val="000000" w:themeColor="text1"/>
        </w:rPr>
        <w:t>судебного заседания</w:t>
      </w:r>
      <w:r w:rsidRPr="002C3CE0" w:rsidR="00B211CB">
        <w:rPr>
          <w:color w:val="000000" w:themeColor="text1"/>
        </w:rPr>
        <w:t xml:space="preserve"> помощником мирового судьи </w:t>
      </w:r>
      <w:r w:rsidRPr="002C3CE0" w:rsidR="00367370">
        <w:rPr>
          <w:color w:val="000000" w:themeColor="text1"/>
        </w:rPr>
        <w:tab/>
      </w:r>
      <w:r w:rsidRPr="002C3CE0" w:rsidR="00AE7C51">
        <w:rPr>
          <w:color w:val="000000" w:themeColor="text1"/>
        </w:rPr>
        <w:t>Гевак</w:t>
      </w:r>
      <w:r w:rsidRPr="002C3CE0" w:rsidR="00AE7C51">
        <w:rPr>
          <w:color w:val="000000" w:themeColor="text1"/>
        </w:rPr>
        <w:t xml:space="preserve"> М.А.,</w:t>
      </w:r>
    </w:p>
    <w:p w:rsidR="005E70FA" w:rsidRPr="002C3CE0" w:rsidP="00B77551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>с участием государственн</w:t>
      </w:r>
      <w:r w:rsidRPr="002C3CE0" w:rsidR="00740E59">
        <w:rPr>
          <w:color w:val="000000" w:themeColor="text1"/>
        </w:rPr>
        <w:t>ых</w:t>
      </w:r>
      <w:r w:rsidRPr="002C3CE0" w:rsidR="00B211CB">
        <w:rPr>
          <w:color w:val="000000" w:themeColor="text1"/>
        </w:rPr>
        <w:t xml:space="preserve"> </w:t>
      </w:r>
      <w:r w:rsidRPr="002C3CE0">
        <w:rPr>
          <w:color w:val="000000" w:themeColor="text1"/>
        </w:rPr>
        <w:t>обвинител</w:t>
      </w:r>
      <w:r w:rsidRPr="002C3CE0" w:rsidR="00DB42DE">
        <w:rPr>
          <w:color w:val="000000" w:themeColor="text1"/>
        </w:rPr>
        <w:t xml:space="preserve">ей </w:t>
      </w:r>
      <w:r w:rsidRPr="002C3CE0" w:rsidR="00DB42DE">
        <w:rPr>
          <w:color w:val="000000" w:themeColor="text1"/>
        </w:rPr>
        <w:tab/>
      </w:r>
      <w:r w:rsidRPr="002C3CE0" w:rsidR="00DB42DE">
        <w:rPr>
          <w:color w:val="000000" w:themeColor="text1"/>
        </w:rPr>
        <w:tab/>
      </w:r>
      <w:r w:rsidRPr="002C3CE0" w:rsidR="00DB42DE">
        <w:rPr>
          <w:color w:val="000000" w:themeColor="text1"/>
        </w:rPr>
        <w:tab/>
        <w:t xml:space="preserve">  </w:t>
      </w:r>
      <w:r w:rsidRPr="002C3CE0" w:rsidR="00740E59">
        <w:rPr>
          <w:color w:val="000000" w:themeColor="text1"/>
        </w:rPr>
        <w:t xml:space="preserve">  Шевцовой Л.А., Щербина Н.А.,</w:t>
      </w:r>
    </w:p>
    <w:p w:rsidR="000677F3" w:rsidRPr="002C3CE0" w:rsidP="00B77551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>потерпевшего</w:t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 w:rsidR="004C66C2">
        <w:rPr>
          <w:color w:val="000000" w:themeColor="text1"/>
        </w:rPr>
        <w:tab/>
      </w:r>
      <w:r w:rsidRPr="002C3CE0" w:rsidR="004C66C2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E82473">
        <w:rPr>
          <w:color w:val="000000" w:themeColor="text1"/>
        </w:rPr>
        <w:tab/>
      </w:r>
      <w:r w:rsidRPr="002C3CE0" w:rsidR="00E82473">
        <w:rPr>
          <w:color w:val="000000" w:themeColor="text1"/>
        </w:rPr>
        <w:tab/>
      </w:r>
      <w:r w:rsidRPr="002C3CE0" w:rsidR="00626934">
        <w:rPr>
          <w:color w:val="000000" w:themeColor="text1"/>
        </w:rPr>
        <w:t xml:space="preserve">   </w:t>
      </w:r>
      <w:r w:rsidRPr="002C3CE0" w:rsidR="00626934">
        <w:rPr>
          <w:bCs/>
          <w:iCs/>
        </w:rPr>
        <w:t xml:space="preserve">&lt;ФИО&gt;,     </w:t>
      </w:r>
    </w:p>
    <w:p w:rsidR="00B211CB" w:rsidRPr="002C3CE0" w:rsidP="00B77551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>п</w:t>
      </w:r>
      <w:r w:rsidRPr="002C3CE0" w:rsidR="005E70FA">
        <w:rPr>
          <w:color w:val="000000" w:themeColor="text1"/>
        </w:rPr>
        <w:t>одсудимо</w:t>
      </w:r>
      <w:r w:rsidRPr="002C3CE0">
        <w:rPr>
          <w:color w:val="000000" w:themeColor="text1"/>
        </w:rPr>
        <w:t>го</w:t>
      </w:r>
      <w:r w:rsidRPr="002C3CE0" w:rsidR="005E70FA">
        <w:rPr>
          <w:color w:val="000000" w:themeColor="text1"/>
        </w:rPr>
        <w:tab/>
      </w:r>
      <w:r w:rsidRPr="002C3CE0" w:rsidR="005E70FA">
        <w:rPr>
          <w:color w:val="000000" w:themeColor="text1"/>
        </w:rPr>
        <w:tab/>
      </w:r>
      <w:r w:rsidRPr="002C3CE0" w:rsidR="005E70FA">
        <w:rPr>
          <w:color w:val="000000" w:themeColor="text1"/>
        </w:rPr>
        <w:tab/>
      </w:r>
      <w:r w:rsidRPr="002C3CE0" w:rsidR="005E70FA">
        <w:rPr>
          <w:color w:val="000000" w:themeColor="text1"/>
        </w:rPr>
        <w:tab/>
      </w:r>
      <w:r w:rsidRPr="002C3CE0" w:rsidR="005E70FA">
        <w:rPr>
          <w:color w:val="000000" w:themeColor="text1"/>
        </w:rPr>
        <w:tab/>
      </w:r>
      <w:r w:rsidRPr="002C3CE0" w:rsidR="005E70FA">
        <w:rPr>
          <w:color w:val="000000" w:themeColor="text1"/>
        </w:rPr>
        <w:tab/>
      </w:r>
      <w:r w:rsidRPr="002C3CE0" w:rsidR="005E70FA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>
        <w:rPr>
          <w:color w:val="000000" w:themeColor="text1"/>
        </w:rPr>
        <w:t xml:space="preserve">Андреева Е.А., </w:t>
      </w:r>
    </w:p>
    <w:p w:rsidR="000677F3" w:rsidRPr="002C3CE0" w:rsidP="000677F3">
      <w:pPr>
        <w:shd w:val="clear" w:color="auto" w:fill="FFFFFF"/>
        <w:rPr>
          <w:color w:val="000000" w:themeColor="text1"/>
        </w:rPr>
      </w:pPr>
      <w:r w:rsidRPr="002C3CE0">
        <w:rPr>
          <w:color w:val="000000" w:themeColor="text1"/>
        </w:rPr>
        <w:t>его защитника в лице адвоката</w:t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 w:rsidR="00AE7C51">
        <w:rPr>
          <w:color w:val="000000" w:themeColor="text1"/>
        </w:rPr>
        <w:tab/>
      </w:r>
      <w:r w:rsidRPr="002C3CE0" w:rsidR="00367370">
        <w:rPr>
          <w:color w:val="000000" w:themeColor="text1"/>
        </w:rPr>
        <w:tab/>
      </w:r>
      <w:r w:rsidRPr="002C3CE0" w:rsidR="00367370">
        <w:rPr>
          <w:color w:val="000000" w:themeColor="text1"/>
        </w:rPr>
        <w:tab/>
      </w:r>
      <w:r w:rsidRPr="002C3CE0" w:rsidR="00B211CB">
        <w:rPr>
          <w:color w:val="000000" w:themeColor="text1"/>
        </w:rPr>
        <w:t>Поповой А.М.</w:t>
      </w:r>
      <w:r w:rsidRPr="002C3CE0">
        <w:rPr>
          <w:color w:val="000000" w:themeColor="text1"/>
        </w:rPr>
        <w:t>,</w:t>
      </w:r>
    </w:p>
    <w:p w:rsidR="005E70FA" w:rsidRPr="002C3CE0" w:rsidP="000677F3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рассмотрев в открытом судебном заседании </w:t>
      </w:r>
      <w:r w:rsidRPr="002C3CE0" w:rsidR="00740E59">
        <w:rPr>
          <w:color w:val="000000" w:themeColor="text1"/>
        </w:rPr>
        <w:t xml:space="preserve">в особом порядке судебного разбирательства </w:t>
      </w:r>
      <w:r w:rsidRPr="002C3CE0">
        <w:rPr>
          <w:color w:val="000000" w:themeColor="text1"/>
        </w:rPr>
        <w:t>уголовное</w:t>
      </w:r>
      <w:r w:rsidRPr="002C3CE0">
        <w:rPr>
          <w:color w:val="000000" w:themeColor="text1"/>
        </w:rPr>
        <w:t xml:space="preserve"> дело </w:t>
      </w:r>
      <w:r w:rsidRPr="002C3CE0" w:rsidR="00127685">
        <w:rPr>
          <w:color w:val="000000" w:themeColor="text1"/>
        </w:rPr>
        <w:t xml:space="preserve">в отношении </w:t>
      </w:r>
    </w:p>
    <w:p w:rsidR="005E61BE" w:rsidRPr="002C3CE0" w:rsidP="00626934">
      <w:pPr>
        <w:shd w:val="clear" w:color="auto" w:fill="FFFFFF"/>
        <w:ind w:left="1416"/>
        <w:jc w:val="both"/>
        <w:rPr>
          <w:bCs/>
          <w:iCs/>
          <w:color w:val="000000" w:themeColor="text1"/>
        </w:rPr>
      </w:pPr>
      <w:r w:rsidRPr="002C3CE0">
        <w:rPr>
          <w:bCs/>
          <w:color w:val="000000" w:themeColor="text1"/>
        </w:rPr>
        <w:t>Андреева Евгения Александровича</w:t>
      </w:r>
      <w:r w:rsidRPr="002C3CE0" w:rsidR="000677F3">
        <w:rPr>
          <w:bCs/>
          <w:color w:val="000000" w:themeColor="text1"/>
        </w:rPr>
        <w:t xml:space="preserve">, </w:t>
      </w:r>
      <w:r w:rsidRPr="002C3CE0" w:rsidR="00626934">
        <w:rPr>
          <w:bCs/>
          <w:iCs/>
          <w:color w:val="000000" w:themeColor="text1"/>
        </w:rPr>
        <w:t>&lt;персональные данные&gt;</w:t>
      </w:r>
      <w:r w:rsidRPr="002C3CE0" w:rsidR="00626934">
        <w:rPr>
          <w:bCs/>
          <w:iCs/>
          <w:color w:val="000000" w:themeColor="text1"/>
        </w:rPr>
        <w:t xml:space="preserve">, </w:t>
      </w:r>
    </w:p>
    <w:p w:rsidR="005E70FA" w:rsidRPr="002C3CE0" w:rsidP="00DF3464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обвиняемого </w:t>
      </w:r>
      <w:r w:rsidRPr="002C3CE0" w:rsidR="000677F3">
        <w:rPr>
          <w:color w:val="000000" w:themeColor="text1"/>
        </w:rPr>
        <w:t>в сов</w:t>
      </w:r>
      <w:r w:rsidRPr="002C3CE0">
        <w:rPr>
          <w:color w:val="000000" w:themeColor="text1"/>
        </w:rPr>
        <w:t xml:space="preserve">ершении преступления, предусмотренного </w:t>
      </w:r>
      <w:r w:rsidRPr="002C3CE0" w:rsidR="000D3094">
        <w:rPr>
          <w:color w:val="000000" w:themeColor="text1"/>
        </w:rPr>
        <w:t>ч. 1 ст. 158</w:t>
      </w:r>
      <w:r w:rsidRPr="002C3CE0">
        <w:rPr>
          <w:color w:val="000000" w:themeColor="text1"/>
        </w:rPr>
        <w:t xml:space="preserve"> Уголовного кодекса РФ</w:t>
      </w:r>
      <w:r w:rsidRPr="002C3CE0">
        <w:rPr>
          <w:bCs/>
          <w:color w:val="000000" w:themeColor="text1"/>
        </w:rPr>
        <w:t>,</w:t>
      </w:r>
    </w:p>
    <w:p w:rsidR="005E70FA" w:rsidRPr="002C3CE0" w:rsidP="005E70FA">
      <w:pPr>
        <w:shd w:val="clear" w:color="auto" w:fill="FFFFFF"/>
        <w:spacing w:before="120" w:after="120"/>
        <w:jc w:val="center"/>
        <w:rPr>
          <w:b/>
          <w:bCs/>
          <w:color w:val="000000" w:themeColor="text1"/>
        </w:rPr>
      </w:pPr>
      <w:r w:rsidRPr="002C3CE0">
        <w:rPr>
          <w:b/>
          <w:bCs/>
          <w:color w:val="000000" w:themeColor="text1"/>
        </w:rPr>
        <w:t>у с т а н о в и л</w:t>
      </w:r>
      <w:r w:rsidRPr="002C3CE0">
        <w:rPr>
          <w:b/>
          <w:bCs/>
          <w:color w:val="000000" w:themeColor="text1"/>
        </w:rPr>
        <w:t xml:space="preserve"> :</w:t>
      </w:r>
    </w:p>
    <w:p w:rsidR="006A14CB" w:rsidRPr="002C3CE0" w:rsidP="00FB5EAB">
      <w:pPr>
        <w:widowControl/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Андреев Е.А. </w:t>
      </w:r>
      <w:r w:rsidRPr="002C3CE0" w:rsidR="00257314">
        <w:rPr>
          <w:color w:val="000000" w:themeColor="text1"/>
        </w:rPr>
        <w:t>совершил кражу, то есть тайное хищение чужого имущества, при следующих обстоятельствах.</w:t>
      </w:r>
    </w:p>
    <w:p w:rsidR="005E61BE" w:rsidRPr="002C3CE0" w:rsidP="00143E5C">
      <w:pPr>
        <w:pStyle w:val="NoSpacing"/>
        <w:ind w:firstLine="708"/>
        <w:jc w:val="both"/>
        <w:rPr>
          <w:rFonts w:ascii="Times New Roman" w:hAnsi="Times New Roman" w:cs="Times New Roman"/>
          <w:snapToGrid w:val="0"/>
          <w:sz w:val="20"/>
          <w:szCs w:val="20"/>
        </w:rPr>
      </w:pPr>
      <w:r w:rsidRPr="002C3CE0">
        <w:rPr>
          <w:rFonts w:ascii="Times New Roman" w:hAnsi="Times New Roman" w:cs="Times New Roman"/>
          <w:snapToGrid w:val="0"/>
          <w:sz w:val="20"/>
          <w:szCs w:val="20"/>
        </w:rPr>
        <w:t xml:space="preserve">&lt;дата &gt;    </w:t>
      </w:r>
      <w:r w:rsidRPr="002C3CE0" w:rsidR="000709D3">
        <w:rPr>
          <w:rFonts w:ascii="Times New Roman" w:hAnsi="Times New Roman" w:cs="Times New Roman"/>
          <w:snapToGrid w:val="0"/>
          <w:sz w:val="20"/>
          <w:szCs w:val="20"/>
        </w:rPr>
        <w:t xml:space="preserve">примерно </w:t>
      </w:r>
      <w:r w:rsidRPr="002C3CE0">
        <w:rPr>
          <w:rFonts w:ascii="Times New Roman" w:hAnsi="Times New Roman" w:cs="Times New Roman"/>
          <w:snapToGrid w:val="0"/>
          <w:sz w:val="20"/>
          <w:szCs w:val="20"/>
        </w:rPr>
        <w:t xml:space="preserve">&lt;данные изъяты&gt;   </w:t>
      </w:r>
      <w:r w:rsidRPr="002C3CE0" w:rsidR="000709D3">
        <w:rPr>
          <w:rFonts w:ascii="Times New Roman" w:hAnsi="Times New Roman" w:cs="Times New Roman"/>
          <w:snapToGrid w:val="0"/>
          <w:sz w:val="20"/>
          <w:szCs w:val="20"/>
        </w:rPr>
        <w:t xml:space="preserve">мин. Андреев Е.А., проходя по </w:t>
      </w:r>
      <w:r w:rsidRPr="002C3CE0">
        <w:rPr>
          <w:rFonts w:ascii="Times New Roman" w:hAnsi="Times New Roman" w:cs="Times New Roman"/>
          <w:snapToGrid w:val="0"/>
          <w:sz w:val="20"/>
          <w:szCs w:val="20"/>
        </w:rPr>
        <w:t>&lt;адрес&gt;</w:t>
      </w:r>
      <w:r w:rsidRPr="002C3CE0" w:rsidR="000709D3">
        <w:rPr>
          <w:rFonts w:ascii="Times New Roman" w:hAnsi="Times New Roman" w:cs="Times New Roman"/>
          <w:snapToGrid w:val="0"/>
          <w:sz w:val="20"/>
          <w:szCs w:val="20"/>
        </w:rPr>
        <w:t xml:space="preserve">, увидел </w:t>
      </w:r>
      <w:r w:rsidRPr="002C3CE0" w:rsidR="000709D3">
        <w:rPr>
          <w:rFonts w:ascii="Times New Roman" w:hAnsi="Times New Roman" w:cs="Times New Roman"/>
          <w:sz w:val="20"/>
          <w:szCs w:val="20"/>
        </w:rPr>
        <w:t>под бетонным столбом</w:t>
      </w:r>
      <w:r w:rsidRPr="002C3CE0" w:rsidR="000709D3">
        <w:rPr>
          <w:rFonts w:ascii="Times New Roman" w:hAnsi="Times New Roman" w:cs="Times New Roman"/>
          <w:snapToGrid w:val="0"/>
          <w:sz w:val="20"/>
          <w:szCs w:val="20"/>
        </w:rPr>
        <w:t xml:space="preserve">, на земле, </w:t>
      </w:r>
      <w:r w:rsidRPr="002C3CE0" w:rsidR="000709D3">
        <w:rPr>
          <w:rFonts w:ascii="Times New Roman" w:hAnsi="Times New Roman" w:cs="Times New Roman"/>
          <w:sz w:val="20"/>
          <w:szCs w:val="20"/>
        </w:rPr>
        <w:t xml:space="preserve">мобильный телефон марки </w:t>
      </w:r>
      <w:r w:rsidRPr="002C3CE0" w:rsidR="002C3CE0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2C3CE0" w:rsidR="000709D3">
        <w:rPr>
          <w:rFonts w:ascii="Times New Roman" w:hAnsi="Times New Roman" w:cs="Times New Roman"/>
          <w:sz w:val="20"/>
          <w:szCs w:val="20"/>
        </w:rPr>
        <w:t>в корпусе синего цвета, и</w:t>
      </w:r>
      <w:r w:rsidRPr="002C3CE0" w:rsidR="00740E59">
        <w:rPr>
          <w:rFonts w:ascii="Times New Roman" w:hAnsi="Times New Roman" w:cs="Times New Roman"/>
          <w:sz w:val="20"/>
          <w:szCs w:val="20"/>
        </w:rPr>
        <w:t>,</w:t>
      </w:r>
      <w:r w:rsidRPr="002C3CE0" w:rsidR="000709D3">
        <w:rPr>
          <w:rFonts w:ascii="Times New Roman" w:hAnsi="Times New Roman" w:cs="Times New Roman"/>
          <w:sz w:val="20"/>
          <w:szCs w:val="20"/>
        </w:rPr>
        <w:t xml:space="preserve"> понимая, </w:t>
      </w:r>
      <w:r w:rsidRPr="002C3CE0" w:rsidR="000709D3">
        <w:rPr>
          <w:rFonts w:ascii="Times New Roman" w:hAnsi="Times New Roman" w:cs="Times New Roman"/>
          <w:snapToGrid w:val="0"/>
          <w:sz w:val="20"/>
          <w:szCs w:val="20"/>
        </w:rPr>
        <w:t xml:space="preserve">что никто не контролирует его действия, решил совершить кражу этого мобильного телефона. </w:t>
      </w:r>
    </w:p>
    <w:p w:rsidR="004B6FBC" w:rsidRPr="002C3CE0" w:rsidP="00143E5C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3CE0">
        <w:rPr>
          <w:rFonts w:ascii="Times New Roman" w:hAnsi="Times New Roman" w:cs="Times New Roman"/>
          <w:snapToGrid w:val="0"/>
          <w:sz w:val="20"/>
          <w:szCs w:val="20"/>
        </w:rPr>
        <w:t xml:space="preserve">Реализуя задуманное, </w:t>
      </w:r>
      <w:r w:rsidRPr="002C3CE0" w:rsidR="002C3CE0">
        <w:rPr>
          <w:rFonts w:ascii="Times New Roman" w:hAnsi="Times New Roman" w:cs="Times New Roman"/>
          <w:snapToGrid w:val="0"/>
          <w:sz w:val="20"/>
          <w:szCs w:val="20"/>
        </w:rPr>
        <w:t xml:space="preserve">&lt;дата &gt; </w:t>
      </w:r>
      <w:r w:rsidRPr="002C3CE0" w:rsidR="00626934">
        <w:rPr>
          <w:rFonts w:ascii="Times New Roman" w:hAnsi="Times New Roman" w:cs="Times New Roman"/>
          <w:snapToGrid w:val="0"/>
          <w:sz w:val="20"/>
          <w:szCs w:val="20"/>
        </w:rPr>
        <w:t xml:space="preserve"> </w:t>
      </w:r>
      <w:r w:rsidRPr="002C3CE0">
        <w:rPr>
          <w:rFonts w:ascii="Times New Roman" w:hAnsi="Times New Roman" w:cs="Times New Roman"/>
          <w:snapToGrid w:val="0"/>
          <w:sz w:val="20"/>
          <w:szCs w:val="20"/>
        </w:rPr>
        <w:t xml:space="preserve">примерно в </w:t>
      </w:r>
      <w:r w:rsidRPr="002C3CE0" w:rsidR="00626934">
        <w:rPr>
          <w:rFonts w:ascii="Times New Roman" w:hAnsi="Times New Roman" w:cs="Times New Roman"/>
          <w:bCs/>
          <w:iCs/>
          <w:snapToGrid w:val="0"/>
          <w:sz w:val="20"/>
          <w:szCs w:val="20"/>
        </w:rPr>
        <w:t xml:space="preserve">&lt;данные изъяты&gt;  </w:t>
      </w:r>
      <w:r w:rsidRPr="002C3CE0">
        <w:rPr>
          <w:rFonts w:ascii="Times New Roman" w:hAnsi="Times New Roman" w:cs="Times New Roman"/>
          <w:snapToGrid w:val="0"/>
          <w:sz w:val="20"/>
          <w:szCs w:val="20"/>
        </w:rPr>
        <w:t xml:space="preserve">мин. Андреев Е.А., действуя во исполнение своего преступного умысла, направленного на тайное хищение чужого имущества, преследуя корыстный мотив, осознавая общественную опасность и противоправный характер своих действий, предвидя неизбежность наступления общественно опасных последствий в виде причинения имущественного ущерба, и желая этого, подошел к бетонному столбу и тайно похитил лежащий на земле мобильный </w:t>
      </w:r>
      <w:r w:rsidRPr="002C3CE0">
        <w:rPr>
          <w:rFonts w:ascii="Times New Roman" w:hAnsi="Times New Roman" w:cs="Times New Roman"/>
          <w:sz w:val="20"/>
          <w:szCs w:val="20"/>
        </w:rPr>
        <w:t>телефон</w:t>
      </w:r>
      <w:r w:rsidRPr="002C3CE0">
        <w:rPr>
          <w:rFonts w:ascii="Times New Roman" w:hAnsi="Times New Roman" w:cs="Times New Roman"/>
          <w:sz w:val="20"/>
          <w:szCs w:val="20"/>
        </w:rPr>
        <w:t xml:space="preserve"> марки «</w:t>
      </w:r>
      <w:r w:rsidRPr="002C3CE0" w:rsidR="002C3CE0">
        <w:rPr>
          <w:rFonts w:ascii="Times New Roman" w:hAnsi="Times New Roman"/>
          <w:sz w:val="20"/>
          <w:szCs w:val="20"/>
        </w:rPr>
        <w:t xml:space="preserve">&lt;данные изъяты&gt;   </w:t>
      </w:r>
      <w:r w:rsidRPr="002C3CE0">
        <w:rPr>
          <w:rFonts w:ascii="Times New Roman" w:hAnsi="Times New Roman" w:cs="Times New Roman"/>
          <w:sz w:val="20"/>
          <w:szCs w:val="20"/>
        </w:rPr>
        <w:t xml:space="preserve">в корпусе синего цвета с установленной внутри картой памяти </w:t>
      </w:r>
      <w:r w:rsidRPr="002C3CE0">
        <w:rPr>
          <w:rFonts w:ascii="Times New Roman" w:hAnsi="Times New Roman" w:cs="Times New Roman"/>
          <w:sz w:val="20"/>
          <w:szCs w:val="20"/>
          <w:lang w:val="en-US"/>
        </w:rPr>
        <w:t>micro</w:t>
      </w:r>
      <w:r w:rsidRPr="002C3CE0">
        <w:rPr>
          <w:rFonts w:ascii="Times New Roman" w:hAnsi="Times New Roman" w:cs="Times New Roman"/>
          <w:sz w:val="20"/>
          <w:szCs w:val="20"/>
        </w:rPr>
        <w:t xml:space="preserve"> </w:t>
      </w:r>
      <w:r w:rsidRPr="002C3CE0">
        <w:rPr>
          <w:rFonts w:ascii="Times New Roman" w:hAnsi="Times New Roman" w:cs="Times New Roman"/>
          <w:sz w:val="20"/>
          <w:szCs w:val="20"/>
          <w:lang w:val="en-US"/>
        </w:rPr>
        <w:t>SD</w:t>
      </w:r>
      <w:r w:rsidRPr="002C3CE0">
        <w:rPr>
          <w:rFonts w:ascii="Times New Roman" w:hAnsi="Times New Roman" w:cs="Times New Roman"/>
          <w:sz w:val="20"/>
          <w:szCs w:val="20"/>
        </w:rPr>
        <w:t xml:space="preserve"> марки «</w:t>
      </w:r>
      <w:r w:rsidRPr="002C3CE0">
        <w:rPr>
          <w:rFonts w:ascii="Times New Roman" w:hAnsi="Times New Roman" w:cs="Times New Roman"/>
          <w:sz w:val="20"/>
          <w:szCs w:val="20"/>
          <w:lang w:val="en-US"/>
        </w:rPr>
        <w:t>SONY</w:t>
      </w:r>
      <w:r w:rsidRPr="002C3CE0">
        <w:rPr>
          <w:rFonts w:ascii="Times New Roman" w:hAnsi="Times New Roman" w:cs="Times New Roman"/>
          <w:sz w:val="20"/>
          <w:szCs w:val="20"/>
        </w:rPr>
        <w:t xml:space="preserve">» емкостью 4 </w:t>
      </w:r>
      <w:r w:rsidRPr="002C3CE0">
        <w:rPr>
          <w:rFonts w:ascii="Times New Roman" w:hAnsi="Times New Roman" w:cs="Times New Roman"/>
          <w:sz w:val="20"/>
          <w:szCs w:val="20"/>
          <w:lang w:val="en-US"/>
        </w:rPr>
        <w:t>GB</w:t>
      </w:r>
      <w:r w:rsidRPr="002C3CE0">
        <w:rPr>
          <w:rFonts w:ascii="Times New Roman" w:hAnsi="Times New Roman" w:cs="Times New Roman"/>
          <w:sz w:val="20"/>
          <w:szCs w:val="20"/>
        </w:rPr>
        <w:t>.</w:t>
      </w:r>
    </w:p>
    <w:p w:rsidR="004B6FBC" w:rsidRPr="002C3CE0" w:rsidP="00143E5C">
      <w:pPr>
        <w:pStyle w:val="NoSpacing"/>
        <w:ind w:firstLine="708"/>
        <w:jc w:val="both"/>
        <w:rPr>
          <w:rFonts w:ascii="Times New Roman" w:hAnsi="Times New Roman" w:cs="Times New Roman"/>
          <w:sz w:val="20"/>
          <w:szCs w:val="20"/>
        </w:rPr>
      </w:pPr>
      <w:r w:rsidRPr="002C3CE0">
        <w:rPr>
          <w:rFonts w:ascii="Times New Roman" w:hAnsi="Times New Roman"/>
          <w:sz w:val="20"/>
          <w:szCs w:val="20"/>
        </w:rPr>
        <w:t>После совершения кражи Андреев Е.А. с места совершения преступления скрылся, похищенным имуществом распорядился по своему усмотрению.</w:t>
      </w:r>
    </w:p>
    <w:p w:rsidR="004B6FBC" w:rsidRPr="002C3CE0" w:rsidP="00143E5C">
      <w:pPr>
        <w:pStyle w:val="NoSpacing"/>
        <w:ind w:firstLine="708"/>
        <w:jc w:val="both"/>
        <w:rPr>
          <w:rFonts w:ascii="Times New Roman" w:hAnsi="Times New Roman"/>
          <w:sz w:val="20"/>
          <w:szCs w:val="20"/>
        </w:rPr>
      </w:pPr>
      <w:r w:rsidRPr="002C3CE0">
        <w:rPr>
          <w:rFonts w:ascii="Times New Roman" w:hAnsi="Times New Roman"/>
          <w:sz w:val="20"/>
          <w:szCs w:val="20"/>
        </w:rPr>
        <w:t xml:space="preserve">Своими незаконными действиями Андреев Е.А. причинил </w:t>
      </w:r>
      <w:r w:rsidR="004E4E23">
        <w:rPr>
          <w:rFonts w:ascii="Times New Roman" w:hAnsi="Times New Roman"/>
          <w:sz w:val="20"/>
          <w:szCs w:val="20"/>
        </w:rPr>
        <w:t xml:space="preserve"> &lt;ФИО&gt;  </w:t>
      </w:r>
      <w:r w:rsidRPr="002C3CE0">
        <w:rPr>
          <w:rFonts w:ascii="Times New Roman" w:hAnsi="Times New Roman"/>
          <w:sz w:val="20"/>
          <w:szCs w:val="20"/>
        </w:rPr>
        <w:t xml:space="preserve">материальный ущерб в размере стоимости </w:t>
      </w:r>
      <w:r w:rsidRPr="002C3CE0">
        <w:rPr>
          <w:rFonts w:ascii="Times New Roman" w:hAnsi="Times New Roman" w:cs="Times New Roman"/>
          <w:snapToGrid w:val="0"/>
          <w:sz w:val="20"/>
          <w:szCs w:val="20"/>
        </w:rPr>
        <w:t xml:space="preserve">мобильный </w:t>
      </w:r>
      <w:r w:rsidRPr="002C3CE0">
        <w:rPr>
          <w:rFonts w:ascii="Times New Roman" w:hAnsi="Times New Roman" w:cs="Times New Roman"/>
          <w:sz w:val="20"/>
          <w:szCs w:val="20"/>
        </w:rPr>
        <w:t xml:space="preserve">телефон марки </w:t>
      </w:r>
      <w:r w:rsidRPr="002C3CE0" w:rsidR="002C3CE0">
        <w:rPr>
          <w:rFonts w:ascii="Times New Roman" w:hAnsi="Times New Roman" w:cs="Times New Roman"/>
          <w:sz w:val="20"/>
          <w:szCs w:val="20"/>
        </w:rPr>
        <w:t xml:space="preserve">&lt;данные изъяты&gt;   </w:t>
      </w:r>
      <w:r w:rsidRPr="002C3CE0">
        <w:rPr>
          <w:rFonts w:ascii="Times New Roman" w:hAnsi="Times New Roman"/>
          <w:sz w:val="20"/>
          <w:szCs w:val="20"/>
        </w:rPr>
        <w:t>4</w:t>
      </w:r>
      <w:r w:rsidRPr="002C3CE0" w:rsidR="005E61BE">
        <w:rPr>
          <w:rFonts w:ascii="Times New Roman" w:hAnsi="Times New Roman"/>
          <w:sz w:val="20"/>
          <w:szCs w:val="20"/>
        </w:rPr>
        <w:t>635 руб</w:t>
      </w:r>
      <w:r w:rsidRPr="002C3CE0">
        <w:rPr>
          <w:rFonts w:ascii="Times New Roman" w:hAnsi="Times New Roman"/>
          <w:sz w:val="20"/>
          <w:szCs w:val="20"/>
        </w:rPr>
        <w:t xml:space="preserve">. и </w:t>
      </w:r>
      <w:r w:rsidRPr="002C3CE0" w:rsidR="005E61BE">
        <w:rPr>
          <w:rFonts w:ascii="Times New Roman" w:hAnsi="Times New Roman" w:cs="Times New Roman"/>
          <w:sz w:val="20"/>
          <w:szCs w:val="20"/>
        </w:rPr>
        <w:t>стоимост</w:t>
      </w:r>
      <w:r w:rsidRPr="002C3CE0">
        <w:rPr>
          <w:rFonts w:ascii="Times New Roman" w:hAnsi="Times New Roman" w:cs="Times New Roman"/>
          <w:sz w:val="20"/>
          <w:szCs w:val="20"/>
        </w:rPr>
        <w:t xml:space="preserve">и установленной в нем карты памяти </w:t>
      </w:r>
      <w:r w:rsidRPr="002C3CE0">
        <w:rPr>
          <w:rFonts w:ascii="Times New Roman" w:hAnsi="Times New Roman" w:cs="Times New Roman"/>
          <w:sz w:val="20"/>
          <w:szCs w:val="20"/>
          <w:lang w:val="en-US"/>
        </w:rPr>
        <w:t>micro</w:t>
      </w:r>
      <w:r w:rsidRPr="002C3CE0">
        <w:rPr>
          <w:rFonts w:ascii="Times New Roman" w:hAnsi="Times New Roman" w:cs="Times New Roman"/>
          <w:sz w:val="20"/>
          <w:szCs w:val="20"/>
        </w:rPr>
        <w:t xml:space="preserve"> </w:t>
      </w:r>
      <w:r w:rsidRPr="002C3CE0">
        <w:rPr>
          <w:rFonts w:ascii="Times New Roman" w:hAnsi="Times New Roman" w:cs="Times New Roman"/>
          <w:sz w:val="20"/>
          <w:szCs w:val="20"/>
          <w:lang w:val="en-US"/>
        </w:rPr>
        <w:t>SD</w:t>
      </w:r>
      <w:r w:rsidRPr="002C3CE0" w:rsidR="002C3CE0">
        <w:rPr>
          <w:rFonts w:ascii="Times New Roman" w:hAnsi="Times New Roman" w:cs="Times New Roman"/>
          <w:sz w:val="20"/>
          <w:szCs w:val="20"/>
        </w:rPr>
        <w:t xml:space="preserve"> марки &lt;данные изъяты&gt; </w:t>
      </w:r>
      <w:r w:rsidRPr="002C3CE0">
        <w:rPr>
          <w:rFonts w:ascii="Times New Roman" w:hAnsi="Times New Roman" w:cs="Times New Roman"/>
          <w:sz w:val="20"/>
          <w:szCs w:val="20"/>
        </w:rPr>
        <w:t xml:space="preserve"> емкостью 4 </w:t>
      </w:r>
      <w:r w:rsidRPr="002C3CE0">
        <w:rPr>
          <w:rFonts w:ascii="Times New Roman" w:hAnsi="Times New Roman" w:cs="Times New Roman"/>
          <w:sz w:val="20"/>
          <w:szCs w:val="20"/>
          <w:lang w:val="en-US"/>
        </w:rPr>
        <w:t>GB</w:t>
      </w:r>
      <w:r w:rsidRPr="002C3CE0">
        <w:rPr>
          <w:rFonts w:ascii="Times New Roman" w:hAnsi="Times New Roman" w:cs="Times New Roman"/>
          <w:sz w:val="20"/>
          <w:szCs w:val="20"/>
        </w:rPr>
        <w:t xml:space="preserve"> - </w:t>
      </w:r>
      <w:r w:rsidRPr="002C3CE0" w:rsidR="005E61BE">
        <w:rPr>
          <w:rFonts w:ascii="Times New Roman" w:hAnsi="Times New Roman" w:cs="Times New Roman"/>
          <w:sz w:val="20"/>
          <w:szCs w:val="20"/>
        </w:rPr>
        <w:t>198 руб.</w:t>
      </w:r>
      <w:r w:rsidRPr="002C3CE0">
        <w:rPr>
          <w:rFonts w:ascii="Times New Roman" w:hAnsi="Times New Roman" w:cs="Times New Roman"/>
          <w:sz w:val="20"/>
          <w:szCs w:val="20"/>
        </w:rPr>
        <w:t xml:space="preserve"> О</w:t>
      </w:r>
      <w:r w:rsidRPr="002C3CE0" w:rsidR="005E61BE">
        <w:rPr>
          <w:rFonts w:ascii="Times New Roman" w:hAnsi="Times New Roman"/>
          <w:snapToGrid w:val="0"/>
          <w:sz w:val="20"/>
          <w:szCs w:val="20"/>
        </w:rPr>
        <w:t xml:space="preserve">бщая стоимость </w:t>
      </w:r>
      <w:r w:rsidRPr="002C3CE0">
        <w:rPr>
          <w:rFonts w:ascii="Times New Roman" w:hAnsi="Times New Roman"/>
          <w:snapToGrid w:val="0"/>
          <w:sz w:val="20"/>
          <w:szCs w:val="20"/>
        </w:rPr>
        <w:t xml:space="preserve">причиненного преступлением ущерба </w:t>
      </w:r>
      <w:r w:rsidRPr="002C3CE0" w:rsidR="005E61BE">
        <w:rPr>
          <w:rFonts w:ascii="Times New Roman" w:hAnsi="Times New Roman"/>
          <w:snapToGrid w:val="0"/>
          <w:sz w:val="20"/>
          <w:szCs w:val="20"/>
        </w:rPr>
        <w:t>согласно заключени</w:t>
      </w:r>
      <w:r w:rsidRPr="002C3CE0">
        <w:rPr>
          <w:rFonts w:ascii="Times New Roman" w:hAnsi="Times New Roman"/>
          <w:snapToGrid w:val="0"/>
          <w:sz w:val="20"/>
          <w:szCs w:val="20"/>
        </w:rPr>
        <w:t>ю</w:t>
      </w:r>
      <w:r w:rsidRPr="002C3CE0" w:rsidR="005E61BE">
        <w:rPr>
          <w:rFonts w:ascii="Times New Roman" w:hAnsi="Times New Roman"/>
          <w:snapToGrid w:val="0"/>
          <w:sz w:val="20"/>
          <w:szCs w:val="20"/>
        </w:rPr>
        <w:t xml:space="preserve"> товароведческой экспертизы </w:t>
      </w:r>
      <w:r w:rsidRPr="002C3CE0" w:rsidR="00626934">
        <w:rPr>
          <w:rFonts w:ascii="Times New Roman" w:hAnsi="Times New Roman" w:cs="Times New Roman"/>
          <w:sz w:val="20"/>
          <w:szCs w:val="20"/>
        </w:rPr>
        <w:t xml:space="preserve">&lt; номер &gt;   </w:t>
      </w:r>
      <w:r w:rsidRPr="002C3CE0" w:rsidR="005E61BE">
        <w:rPr>
          <w:rFonts w:ascii="Times New Roman" w:hAnsi="Times New Roman" w:cs="Times New Roman"/>
          <w:sz w:val="20"/>
          <w:szCs w:val="20"/>
        </w:rPr>
        <w:t xml:space="preserve">от </w:t>
      </w:r>
      <w:r w:rsidRPr="002C3CE0" w:rsidR="00626934">
        <w:rPr>
          <w:rFonts w:ascii="Times New Roman" w:hAnsi="Times New Roman" w:cs="Times New Roman"/>
          <w:bCs/>
          <w:iCs/>
          <w:sz w:val="20"/>
          <w:szCs w:val="20"/>
        </w:rPr>
        <w:t xml:space="preserve">&lt;дата &gt;    </w:t>
      </w:r>
      <w:r w:rsidRPr="002C3CE0" w:rsidR="005E61BE">
        <w:rPr>
          <w:rFonts w:ascii="Times New Roman" w:hAnsi="Times New Roman"/>
          <w:snapToGrid w:val="0"/>
          <w:sz w:val="20"/>
          <w:szCs w:val="20"/>
        </w:rPr>
        <w:t>состав</w:t>
      </w:r>
      <w:r w:rsidRPr="002C3CE0">
        <w:rPr>
          <w:rFonts w:ascii="Times New Roman" w:hAnsi="Times New Roman"/>
          <w:snapToGrid w:val="0"/>
          <w:sz w:val="20"/>
          <w:szCs w:val="20"/>
        </w:rPr>
        <w:t>и</w:t>
      </w:r>
      <w:r w:rsidRPr="002C3CE0" w:rsidR="005E61BE">
        <w:rPr>
          <w:rFonts w:ascii="Times New Roman" w:hAnsi="Times New Roman"/>
          <w:snapToGrid w:val="0"/>
          <w:sz w:val="20"/>
          <w:szCs w:val="20"/>
        </w:rPr>
        <w:t>л</w:t>
      </w:r>
      <w:r w:rsidRPr="002C3CE0">
        <w:rPr>
          <w:rFonts w:ascii="Times New Roman" w:hAnsi="Times New Roman"/>
          <w:snapToGrid w:val="0"/>
          <w:sz w:val="20"/>
          <w:szCs w:val="20"/>
        </w:rPr>
        <w:t xml:space="preserve">а </w:t>
      </w:r>
      <w:r w:rsidRPr="002C3CE0" w:rsidR="005E61BE">
        <w:rPr>
          <w:rFonts w:ascii="Times New Roman" w:hAnsi="Times New Roman"/>
          <w:sz w:val="20"/>
          <w:szCs w:val="20"/>
        </w:rPr>
        <w:t>4833 руб</w:t>
      </w:r>
      <w:r w:rsidRPr="002C3CE0">
        <w:rPr>
          <w:rFonts w:ascii="Times New Roman" w:hAnsi="Times New Roman"/>
          <w:sz w:val="20"/>
          <w:szCs w:val="20"/>
        </w:rPr>
        <w:t xml:space="preserve">. 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bCs/>
          <w:color w:val="000000" w:themeColor="text1"/>
        </w:rPr>
        <w:t xml:space="preserve">В судебном </w:t>
      </w:r>
      <w:r w:rsidRPr="002C3CE0">
        <w:rPr>
          <w:color w:val="000000" w:themeColor="text1"/>
        </w:rPr>
        <w:t xml:space="preserve">заседании после изложения государственным обвинителем предъявленного обвинения подсудимый Андреев Е.А. пояснил, что понимает существо предъявленного ему обвинения, с предъявленным ему обвинением и квалификацией его действий согласен, виновным себя в совершении преступления признал полностью. Ходатайство о постановлении приговора без проведения судебного разбирательства, заявленное добровольно после консультации со своим защитником, поддержал, характер, </w:t>
      </w:r>
      <w:r w:rsidRPr="002C3CE0">
        <w:rPr>
          <w:color w:val="000000" w:themeColor="text1"/>
        </w:rPr>
        <w:t>последствия</w:t>
      </w:r>
      <w:r w:rsidRPr="002C3CE0">
        <w:rPr>
          <w:color w:val="000000" w:themeColor="text1"/>
        </w:rPr>
        <w:t xml:space="preserve"> и пределы обжалования постановления такого приговора осознаёт и согласен. В </w:t>
      </w:r>
      <w:r w:rsidRPr="002C3CE0">
        <w:rPr>
          <w:color w:val="000000" w:themeColor="text1"/>
        </w:rPr>
        <w:t>содеянном</w:t>
      </w:r>
      <w:r w:rsidRPr="002C3CE0">
        <w:rPr>
          <w:color w:val="000000" w:themeColor="text1"/>
        </w:rPr>
        <w:t xml:space="preserve"> искренне раскаивается, принес извинения потерпевшему.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Защитник – адвокат Попова А.М. поддержала ходатайство подсудимого о постановлении приговора без проведения судебного разбирательства.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Государственный обвинитель Щербина Н.А. не возражала против постановления приговора без проведения судебного разбирательства. 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Потерпевший </w:t>
      </w:r>
      <w:r w:rsidRPr="002C3CE0" w:rsidR="00626934">
        <w:rPr>
          <w:bCs/>
          <w:iCs/>
          <w:color w:val="000000" w:themeColor="text1"/>
        </w:rPr>
        <w:t>&lt;ФИО&gt;</w:t>
      </w:r>
      <w:r w:rsidRPr="002C3CE0">
        <w:rPr>
          <w:color w:val="000000" w:themeColor="text1"/>
        </w:rPr>
        <w:t xml:space="preserve"> не возражал против рассмотрения дела в особом порядке судебного разбирательства, пояснил, что последствия рассмотрения дела в особом порядке ему понятны, претензий к подсудимому не имеет, телефон ему вернули. 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Суд, выслушав мнение участников процесса, исследовав материалы дела, обстоятельства, характеризующие личность подсудимого, и обстоятельства, смягчающие и отягчающие наказание, приходит к следующему.</w:t>
      </w:r>
    </w:p>
    <w:p w:rsidR="004C77E3" w:rsidRPr="002C3CE0" w:rsidP="004C77E3">
      <w:pPr>
        <w:widowControl/>
        <w:ind w:firstLine="708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Суд считает, что подсудимый Андреев Е.А. осознаёт характер, порядок и правовые последствия ходатайства о </w:t>
      </w:r>
      <w:r w:rsidRPr="002C3CE0">
        <w:rPr>
          <w:rFonts w:eastAsiaTheme="minorHAnsi"/>
          <w:color w:val="000000" w:themeColor="text1"/>
          <w:lang w:eastAsia="en-US"/>
        </w:rPr>
        <w:t>постановлении приговора без судебного разбирательства</w:t>
      </w:r>
      <w:r w:rsidRPr="002C3CE0">
        <w:rPr>
          <w:color w:val="000000" w:themeColor="text1"/>
        </w:rPr>
        <w:t>, заявленного им после проведения консультаций со своим защитником и в его присутствии.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Суд убеждён в добровольности и осознанности своевременно заявленного подсудимым ходатайства о применении особого порядка судебного разбирательства в связи с его согласием с предъявленным обвинением, поскольку Андреев Е.А. последовательно занимал данную позицию, заявляя о согласии с предъявленным обвинением неоднократно, как при разъяснении права заявить указанное ходатайство в порядке ст. 217 УПК РФ, так и в ходе судебного разбирательства, и настаивал</w:t>
      </w:r>
      <w:r w:rsidRPr="002C3CE0">
        <w:rPr>
          <w:color w:val="000000" w:themeColor="text1"/>
        </w:rPr>
        <w:t xml:space="preserve"> на постановлении приговора по правилам ст. 316 УПК РФ.</w:t>
      </w:r>
    </w:p>
    <w:p w:rsidR="004C77E3" w:rsidRPr="002C3CE0" w:rsidP="004C77E3">
      <w:pPr>
        <w:widowControl/>
        <w:ind w:firstLine="708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Учитывая, что преступление, предусмотренное ч. 1 ст. 158 УК РФ, относится к категории преступлений небольшой тяжести, согласие государственного обвинителя и потерпевшего на постановление приговора без судебного разбирательства, тот факт, что </w:t>
      </w:r>
      <w:r w:rsidRPr="002C3CE0">
        <w:rPr>
          <w:rFonts w:eastAsiaTheme="minorHAnsi"/>
          <w:color w:val="000000" w:themeColor="text1"/>
          <w:lang w:eastAsia="en-US"/>
        </w:rPr>
        <w:t xml:space="preserve">подсудимый осознаёт характер и последствия заявленного им ходатайства, которое заявлено им добровольно и после проведения консультаций с защитником, суд </w:t>
      </w:r>
      <w:r w:rsidRPr="002C3CE0">
        <w:rPr>
          <w:color w:val="000000" w:themeColor="text1"/>
        </w:rPr>
        <w:t xml:space="preserve">приходит к выводу о </w:t>
      </w:r>
      <w:r w:rsidRPr="002C3CE0">
        <w:rPr>
          <w:color w:val="000000" w:themeColor="text1"/>
        </w:rPr>
        <w:t>соблюдении установленных главой 40 УПК РФ условий</w:t>
      </w:r>
      <w:r w:rsidRPr="002C3CE0">
        <w:rPr>
          <w:color w:val="000000" w:themeColor="text1"/>
        </w:rPr>
        <w:t xml:space="preserve"> и полагает возможным удовлетворить ходатайство подсудимого и постановить обвинительный приговор без проведения судебного разбирательства в общем порядке.</w:t>
      </w:r>
    </w:p>
    <w:p w:rsidR="004C77E3" w:rsidRPr="002C3CE0" w:rsidP="004C77E3">
      <w:pPr>
        <w:widowControl/>
        <w:ind w:firstLine="708"/>
        <w:jc w:val="both"/>
        <w:rPr>
          <w:rFonts w:eastAsiaTheme="minorHAnsi"/>
          <w:color w:val="000000" w:themeColor="text1"/>
          <w:lang w:eastAsia="en-US"/>
        </w:rPr>
      </w:pPr>
      <w:r w:rsidRPr="002C3CE0">
        <w:rPr>
          <w:color w:val="000000" w:themeColor="text1"/>
        </w:rPr>
        <w:t>Каких-либо возражений против дальнейшего производства по уголовному делу с применением особого порядка судебного разбирательства в суд не поступило. Обстоятельств, препятствующих постановлению законного, обоснованного и справедливого приговора, не имеется.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Исследовав данные о личности подсудимого, принимая во внимание, что подсудимый не состоит на учёте у врача-психиатра, поведение подсудимого в ходе судебного разбирательства, его характеристику по месту жительства, суд приходит к выводу, что Андреева Е.А. следует считать вменяемым в отношении инкриминируемого ему преступного деяния, предусмотренного ч. 1 ст. 158 Уголовного кодекса РФ, как на момент совершения преступления, так и на</w:t>
      </w:r>
      <w:r w:rsidRPr="002C3CE0">
        <w:rPr>
          <w:color w:val="000000" w:themeColor="text1"/>
        </w:rPr>
        <w:t xml:space="preserve"> момент рассмотрения в суде уголовного дела по его обвинению в совершении того же преступления.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Целенаправленные действия Андреева Е.А. указывают на стремление к достижению преступного результата, что свидетельствует о прямом умысле на совершение инкриминируемого ему преступления.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Суд считает, что обвинение, с которым согласился подсудимый, обоснованно, подтверждается исследованными и оцененными доказательствами, собранными по уголовному делу.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Таким образом, действия Андреева Е.А. содержат состав преступления и подлежат квалификации по ч. 1 ст. 158 Уголовного кодекса РФ как кража, то есть тайное хищение чужого имущества.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В силу ч.3 ст. 60 УК РФ при назначении наказания суд учитывает характер и степень общественной опасности совершенного подсудимым преступления, личность виновного, смягчающие и отягчающие наказание обстоятельства, а также влияние наказания на исправление осужденного и условия жизни его семьи.</w:t>
      </w:r>
    </w:p>
    <w:p w:rsidR="004C77E3" w:rsidRPr="002C3CE0" w:rsidP="004C77E3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C3CE0">
        <w:rPr>
          <w:rFonts w:eastAsiaTheme="minorHAnsi"/>
          <w:color w:val="000000" w:themeColor="text1"/>
          <w:lang w:eastAsia="en-US"/>
        </w:rPr>
        <w:t>В соответствии со ст. 15 УК РФ преступление, совершенное подсудимым, относится к категории преступлений небольшой тяжести, в связи с чем, суд не обсуждает вопрос об изменении категории преступления на менее тяжкую категорию.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rFonts w:eastAsiaTheme="minorHAnsi"/>
          <w:color w:val="000000" w:themeColor="text1"/>
          <w:lang w:eastAsia="en-US"/>
        </w:rPr>
        <w:t xml:space="preserve">Изучением личности Андреева Е.А. установлено, что он холост, иждивенцев не имеет, </w:t>
      </w:r>
      <w:r w:rsidRPr="002C3CE0">
        <w:rPr>
          <w:color w:val="000000" w:themeColor="text1"/>
        </w:rPr>
        <w:t xml:space="preserve">находится в социально активном возрасте, трудоспособен, медицинских ограничений по трудовой деятельности и инвалидности не имеет, </w:t>
      </w:r>
      <w:r w:rsidRPr="002C3CE0">
        <w:rPr>
          <w:rFonts w:eastAsiaTheme="minorHAnsi"/>
          <w:color w:val="000000" w:themeColor="text1"/>
          <w:lang w:eastAsia="en-US"/>
        </w:rPr>
        <w:t xml:space="preserve">имеет постоянное место жительства, по месту жительства </w:t>
      </w:r>
      <w:r w:rsidRPr="002C3CE0">
        <w:rPr>
          <w:color w:val="000000" w:themeColor="text1"/>
        </w:rPr>
        <w:t xml:space="preserve">характеризуется </w:t>
      </w:r>
      <w:r w:rsidRPr="002C3CE0">
        <w:rPr>
          <w:color w:val="000000" w:themeColor="text1"/>
        </w:rPr>
        <w:t>посредственно</w:t>
      </w:r>
      <w:r w:rsidRPr="002C3CE0">
        <w:rPr>
          <w:color w:val="000000" w:themeColor="text1"/>
        </w:rPr>
        <w:t>, на учёте у врача-психиатра и врача психиатра-нарколога не состоит.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Подсудимый Андреев Е.А. судим приговором Одинцовского городского суда Московской области от </w:t>
      </w:r>
      <w:r w:rsidRPr="002C3CE0" w:rsidR="00626934">
        <w:rPr>
          <w:color w:val="000000" w:themeColor="text1"/>
        </w:rPr>
        <w:t xml:space="preserve">&lt;дата &gt;  </w:t>
      </w:r>
      <w:r w:rsidRPr="002C3CE0">
        <w:rPr>
          <w:color w:val="000000" w:themeColor="text1"/>
        </w:rPr>
        <w:t xml:space="preserve">по п. «в» ч.3 ст.158 УК РФ с назначением наказания в виде лишения свободы сроком 2 года в исправительной колонии общего режима, освобожден по отбытию срока наказания </w:t>
      </w:r>
      <w:r w:rsidRPr="002C3CE0" w:rsidR="00626934">
        <w:rPr>
          <w:color w:val="000000" w:themeColor="text1"/>
        </w:rPr>
        <w:t>&lt;дата &gt;</w:t>
      </w:r>
      <w:r w:rsidRPr="002C3CE0">
        <w:rPr>
          <w:color w:val="000000" w:themeColor="text1"/>
        </w:rPr>
        <w:t xml:space="preserve">, </w:t>
      </w:r>
      <w:r w:rsidRPr="002C3CE0">
        <w:t xml:space="preserve">приговором </w:t>
      </w:r>
      <w:r w:rsidRPr="002C3CE0">
        <w:t>Джанкойского</w:t>
      </w:r>
      <w:r w:rsidRPr="002C3CE0">
        <w:t xml:space="preserve"> районного суда Республики Крым от </w:t>
      </w:r>
      <w:r w:rsidRPr="002C3CE0" w:rsidR="00626934">
        <w:t xml:space="preserve">&lt;дата &gt;   </w:t>
      </w:r>
      <w:r w:rsidRPr="002C3CE0">
        <w:t>по п. «</w:t>
      </w:r>
      <w:r w:rsidRPr="002C3CE0">
        <w:t>а</w:t>
      </w:r>
      <w:r w:rsidRPr="002C3CE0">
        <w:t>,г</w:t>
      </w:r>
      <w:r w:rsidRPr="002C3CE0">
        <w:t xml:space="preserve">» ч.2 ст.161 УК РФ </w:t>
      </w:r>
      <w:r w:rsidRPr="002C3CE0">
        <w:rPr>
          <w:color w:val="000000" w:themeColor="text1"/>
        </w:rPr>
        <w:t xml:space="preserve">с назначением наказания в виде лишения свободы сроком 2 года 6 месяцев в исправительной колонии строгого режима, </w:t>
      </w:r>
      <w:r w:rsidRPr="002C3CE0">
        <w:rPr>
          <w:color w:val="000000" w:themeColor="text1"/>
        </w:rPr>
        <w:t>освобожден</w:t>
      </w:r>
      <w:r w:rsidRPr="002C3CE0">
        <w:rPr>
          <w:color w:val="000000" w:themeColor="text1"/>
        </w:rPr>
        <w:t xml:space="preserve"> по отбытию срока наказания </w:t>
      </w:r>
      <w:r w:rsidRPr="002C3CE0" w:rsidR="00626934">
        <w:rPr>
          <w:color w:val="000000" w:themeColor="text1"/>
        </w:rPr>
        <w:t>&lt;дата &gt;</w:t>
      </w:r>
      <w:r w:rsidRPr="002C3CE0">
        <w:rPr>
          <w:color w:val="000000" w:themeColor="text1"/>
        </w:rPr>
        <w:t>. Судимости по указанным приговорам не сняты и не погашены.</w:t>
      </w:r>
    </w:p>
    <w:p w:rsidR="004C77E3" w:rsidRPr="002C3CE0" w:rsidP="004C77E3">
      <w:pPr>
        <w:ind w:firstLine="708"/>
        <w:jc w:val="both"/>
      </w:pPr>
      <w:r w:rsidRPr="002C3CE0">
        <w:rPr>
          <w:color w:val="000000" w:themeColor="text1"/>
        </w:rPr>
        <w:t>Обстоятельствами, смягчающими наказание, суд в силу п</w:t>
      </w:r>
      <w:r w:rsidRPr="002C3CE0" w:rsidR="00DB42DE">
        <w:rPr>
          <w:color w:val="000000" w:themeColor="text1"/>
        </w:rPr>
        <w:t>.</w:t>
      </w:r>
      <w:r w:rsidRPr="002C3CE0">
        <w:rPr>
          <w:color w:val="000000" w:themeColor="text1"/>
        </w:rPr>
        <w:t xml:space="preserve"> «и» ч. 1 и ч. 2 ст. 61 УК РФ признает </w:t>
      </w:r>
      <w:r w:rsidRPr="002C3CE0">
        <w:rPr>
          <w:rFonts w:eastAsiaTheme="minorHAnsi"/>
          <w:color w:val="000000" w:themeColor="text1"/>
          <w:lang w:eastAsia="en-US"/>
        </w:rPr>
        <w:t>явку с повинной</w:t>
      </w:r>
      <w:r w:rsidRPr="002C3CE0">
        <w:rPr>
          <w:color w:val="000000" w:themeColor="text1"/>
        </w:rPr>
        <w:t>, признание подсудимым своей вины полностью, раскаяние в содеянном, принесение извинений потерпевшему.</w:t>
      </w:r>
    </w:p>
    <w:p w:rsidR="004C77E3" w:rsidRPr="002C3CE0" w:rsidP="004C77E3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Согласно ч. 1 ст. 18 УК РФ рецидивом преступлений признается совершение умышленного преступления лицом, имеющим судимость за ранее совершенное умышленное преступление.</w:t>
      </w:r>
    </w:p>
    <w:p w:rsidR="004C77E3" w:rsidRPr="002C3CE0" w:rsidP="004C77E3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Суд в соответствии с п. «а» ч. 1 ст. 63 УК РФ признаёт обстоятельством, отягчающим наказание подсудимого рецидив преступлений.</w:t>
      </w:r>
    </w:p>
    <w:p w:rsidR="004C77E3" w:rsidRPr="002C3CE0" w:rsidP="004C77E3">
      <w:pPr>
        <w:pStyle w:val="BodyText"/>
        <w:spacing w:after="0"/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Каких-либо исключительных обстоятельств, </w:t>
      </w:r>
      <w:r w:rsidRPr="002C3CE0">
        <w:t xml:space="preserve">связанных с целями и мотивами преступления, ролью виновного, его поведением во время или после совершения преступления, и других обстоятельств, </w:t>
      </w:r>
      <w:r w:rsidRPr="002C3CE0">
        <w:rPr>
          <w:color w:val="000000" w:themeColor="text1"/>
        </w:rPr>
        <w:t>существенно уменьшающих степень общественной опасности совершенного деяния, что в свою очередь могло бы свидетельствовать о необходимости назначения Андрееву Е.А. наказания с учетом положений ст. 64 УК РФ судом не установлено.</w:t>
      </w:r>
    </w:p>
    <w:p w:rsidR="00143EC9" w:rsidRPr="002C3CE0" w:rsidP="00143EC9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По смыслу статей 2, 6, 7, 60 УК РФ суд, применяя меры уголовного наказания к лицам, виновным в совершении преступлений, должен исходить из того, что наказание является не только карой за совершенное преступление, но и имеет целью перевоспитание осужденного.</w:t>
      </w:r>
    </w:p>
    <w:p w:rsidR="00143EC9" w:rsidRPr="002C3CE0" w:rsidP="00143EC9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В силу со ст. 43 Уголовного кодекса РФ наказание, как мера государственного принуждения, назначаемая по приговору суда, применяется в целях восстановления социальной справедливости, а также в целях исправления осужденного и предупреждения совершения новых преступлений.</w:t>
      </w:r>
    </w:p>
    <w:p w:rsidR="00143EC9" w:rsidRPr="002C3CE0" w:rsidP="00143EC9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В соответствии с общими началами назначения наказания более строгий вид наказания назначается только в случае, если менее строгий вид наказания не сможет обеспечить достижение целей наказания.</w:t>
      </w:r>
    </w:p>
    <w:p w:rsidR="00143EC9" w:rsidRPr="002C3CE0" w:rsidP="00143EC9">
      <w:pPr>
        <w:pStyle w:val="BodyTextIndent"/>
        <w:spacing w:after="0"/>
        <w:ind w:left="0"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Принимая во внимание конкретные обстоятельства дела, характер и степень общественной опасности совершенного преступления, данные о личности и состоянии здоровья, имущественное </w:t>
      </w:r>
      <w:r w:rsidRPr="002C3CE0" w:rsidR="0079208D">
        <w:rPr>
          <w:color w:val="000000" w:themeColor="text1"/>
        </w:rPr>
        <w:t>положение и поведение подсудимо</w:t>
      </w:r>
      <w:r w:rsidRPr="002C3CE0" w:rsidR="00B92F68">
        <w:rPr>
          <w:color w:val="000000" w:themeColor="text1"/>
        </w:rPr>
        <w:t xml:space="preserve">го </w:t>
      </w:r>
      <w:r w:rsidRPr="002C3CE0">
        <w:rPr>
          <w:color w:val="000000" w:themeColor="text1"/>
        </w:rPr>
        <w:t>до и после совершения преступления, осознавше</w:t>
      </w:r>
      <w:r w:rsidRPr="002C3CE0" w:rsidR="00B92F68">
        <w:rPr>
          <w:color w:val="000000" w:themeColor="text1"/>
        </w:rPr>
        <w:t>го</w:t>
      </w:r>
      <w:r w:rsidRPr="002C3CE0">
        <w:rPr>
          <w:color w:val="000000" w:themeColor="text1"/>
        </w:rPr>
        <w:t xml:space="preserve"> противоправность своих действий и давше</w:t>
      </w:r>
      <w:r w:rsidRPr="002C3CE0" w:rsidR="00B92F68">
        <w:rPr>
          <w:color w:val="000000" w:themeColor="text1"/>
        </w:rPr>
        <w:t>го</w:t>
      </w:r>
      <w:r w:rsidRPr="002C3CE0">
        <w:rPr>
          <w:color w:val="000000" w:themeColor="text1"/>
        </w:rPr>
        <w:t xml:space="preserve"> им критическу</w:t>
      </w:r>
      <w:r w:rsidRPr="002C3CE0" w:rsidR="0079208D">
        <w:rPr>
          <w:color w:val="000000" w:themeColor="text1"/>
        </w:rPr>
        <w:t xml:space="preserve">ю оценку, смягчающие </w:t>
      </w:r>
      <w:r w:rsidRPr="002C3CE0" w:rsidR="00077107">
        <w:rPr>
          <w:color w:val="000000" w:themeColor="text1"/>
        </w:rPr>
        <w:t xml:space="preserve">и отягчающее </w:t>
      </w:r>
      <w:r w:rsidRPr="002C3CE0">
        <w:rPr>
          <w:color w:val="000000" w:themeColor="text1"/>
        </w:rPr>
        <w:t xml:space="preserve">наказание обстоятельства, суд, руководствуясь общими принципами назначения наказания, а также правилами </w:t>
      </w:r>
      <w:r w:rsidRPr="002C3CE0" w:rsidR="00DB42DE">
        <w:rPr>
          <w:color w:val="000000" w:themeColor="text1"/>
        </w:rPr>
        <w:t xml:space="preserve">ч.5 ст.62, </w:t>
      </w:r>
      <w:r w:rsidRPr="002C3CE0">
        <w:rPr>
          <w:color w:val="000000" w:themeColor="text1"/>
        </w:rPr>
        <w:t xml:space="preserve">ч. </w:t>
      </w:r>
      <w:r w:rsidRPr="002C3CE0" w:rsidR="00077107">
        <w:rPr>
          <w:color w:val="000000" w:themeColor="text1"/>
        </w:rPr>
        <w:t xml:space="preserve">2 </w:t>
      </w:r>
      <w:r w:rsidRPr="002C3CE0">
        <w:rPr>
          <w:color w:val="000000" w:themeColor="text1"/>
        </w:rPr>
        <w:t>ст. 6</w:t>
      </w:r>
      <w:r w:rsidRPr="002C3CE0" w:rsidR="00077107">
        <w:rPr>
          <w:color w:val="000000" w:themeColor="text1"/>
        </w:rPr>
        <w:t>8</w:t>
      </w:r>
      <w:r w:rsidRPr="002C3CE0" w:rsidR="00DB42DE">
        <w:rPr>
          <w:color w:val="000000" w:themeColor="text1"/>
        </w:rPr>
        <w:t xml:space="preserve"> </w:t>
      </w:r>
      <w:r w:rsidRPr="002C3CE0">
        <w:rPr>
          <w:color w:val="000000" w:themeColor="text1"/>
        </w:rPr>
        <w:t xml:space="preserve">Уголовного кодекса РФ, приходит к выводу, что исправление подсудимого </w:t>
      </w:r>
      <w:r w:rsidRPr="002C3CE0" w:rsidR="00143E5C">
        <w:rPr>
          <w:color w:val="000000" w:themeColor="text1"/>
        </w:rPr>
        <w:t>Андреева Е.А.</w:t>
      </w:r>
      <w:r w:rsidRPr="002C3CE0" w:rsidR="00077107">
        <w:rPr>
          <w:color w:val="000000" w:themeColor="text1"/>
        </w:rPr>
        <w:t xml:space="preserve"> и</w:t>
      </w:r>
      <w:r w:rsidRPr="002C3CE0">
        <w:rPr>
          <w:color w:val="000000" w:themeColor="text1"/>
        </w:rPr>
        <w:t xml:space="preserve"> восстановление социальной справедливости за совершенное преступление может быть достигнуто назначением е</w:t>
      </w:r>
      <w:r w:rsidRPr="002C3CE0" w:rsidR="00B92F68">
        <w:rPr>
          <w:color w:val="000000" w:themeColor="text1"/>
        </w:rPr>
        <w:t xml:space="preserve">му </w:t>
      </w:r>
      <w:r w:rsidRPr="002C3CE0">
        <w:rPr>
          <w:color w:val="000000" w:themeColor="text1"/>
        </w:rPr>
        <w:t xml:space="preserve">наказания в виде </w:t>
      </w:r>
      <w:r w:rsidRPr="002C3CE0" w:rsidR="00A647ED">
        <w:rPr>
          <w:color w:val="000000" w:themeColor="text1"/>
        </w:rPr>
        <w:t>лишения свободы.</w:t>
      </w:r>
      <w:r w:rsidRPr="002C3CE0" w:rsidR="0079208D">
        <w:rPr>
          <w:color w:val="000000" w:themeColor="text1"/>
        </w:rPr>
        <w:t xml:space="preserve"> </w:t>
      </w:r>
    </w:p>
    <w:p w:rsidR="00F860F8" w:rsidRPr="002C3CE0" w:rsidP="00F860F8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C3CE0">
        <w:rPr>
          <w:rFonts w:eastAsiaTheme="minorHAnsi"/>
          <w:color w:val="000000" w:themeColor="text1"/>
          <w:lang w:eastAsia="en-US"/>
        </w:rPr>
        <w:t>Оснований применения ст.53.1 УК РФ судом не установлено.</w:t>
      </w:r>
    </w:p>
    <w:p w:rsidR="00F860F8" w:rsidRPr="002C3CE0" w:rsidP="00F860F8">
      <w:pPr>
        <w:ind w:firstLine="709"/>
        <w:jc w:val="both"/>
        <w:rPr>
          <w:rFonts w:eastAsiaTheme="minorHAnsi"/>
          <w:color w:val="000000" w:themeColor="text1"/>
          <w:lang w:eastAsia="en-US"/>
        </w:rPr>
      </w:pPr>
      <w:r w:rsidRPr="002C3CE0">
        <w:rPr>
          <w:rFonts w:eastAsiaTheme="minorHAnsi"/>
          <w:color w:val="000000" w:themeColor="text1"/>
          <w:lang w:eastAsia="en-US"/>
        </w:rPr>
        <w:t xml:space="preserve">Обстоятельств, дающих основание для постановления приговора без назначения наказания, освобождения от наказания, применения ст.73 УК РФ, а также отсрочки отбывания наказания подсудимому </w:t>
      </w:r>
      <w:r w:rsidRPr="002C3CE0" w:rsidR="00143E5C">
        <w:rPr>
          <w:rFonts w:eastAsiaTheme="minorHAnsi"/>
          <w:color w:val="000000" w:themeColor="text1"/>
          <w:lang w:eastAsia="en-US"/>
        </w:rPr>
        <w:t>Андрееву Е.А.</w:t>
      </w:r>
      <w:r w:rsidRPr="002C3CE0">
        <w:rPr>
          <w:rFonts w:eastAsiaTheme="minorHAnsi"/>
          <w:color w:val="000000" w:themeColor="text1"/>
          <w:lang w:eastAsia="en-US"/>
        </w:rPr>
        <w:t>, суд по делу не находит.</w:t>
      </w:r>
    </w:p>
    <w:p w:rsidR="00A647ED" w:rsidRPr="002C3CE0" w:rsidP="008A51BD">
      <w:pPr>
        <w:widowControl/>
        <w:ind w:firstLine="708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Принимая во внимание то, что подсудимый </w:t>
      </w:r>
      <w:r w:rsidRPr="002C3CE0" w:rsidR="00143E5C">
        <w:rPr>
          <w:color w:val="000000" w:themeColor="text1"/>
        </w:rPr>
        <w:t>Андреев Е.А.</w:t>
      </w:r>
      <w:r w:rsidRPr="002C3CE0">
        <w:rPr>
          <w:color w:val="000000" w:themeColor="text1"/>
        </w:rPr>
        <w:t xml:space="preserve">, освободившись из мест лишения свободы, </w:t>
      </w:r>
      <w:r w:rsidRPr="002C3CE0" w:rsidR="007C49B8">
        <w:rPr>
          <w:color w:val="000000" w:themeColor="text1"/>
        </w:rPr>
        <w:t xml:space="preserve">спустя непродолжительное время </w:t>
      </w:r>
      <w:r w:rsidRPr="002C3CE0">
        <w:rPr>
          <w:color w:val="000000" w:themeColor="text1"/>
        </w:rPr>
        <w:t>вновь совершил преступление</w:t>
      </w:r>
      <w:r w:rsidRPr="002C3CE0" w:rsidR="00F860F8">
        <w:rPr>
          <w:color w:val="000000" w:themeColor="text1"/>
        </w:rPr>
        <w:t xml:space="preserve"> корыстной направленности</w:t>
      </w:r>
      <w:r w:rsidRPr="002C3CE0">
        <w:rPr>
          <w:color w:val="000000" w:themeColor="text1"/>
        </w:rPr>
        <w:t>,</w:t>
      </w:r>
      <w:r w:rsidRPr="002C3CE0" w:rsidR="00F860F8">
        <w:rPr>
          <w:color w:val="000000" w:themeColor="text1"/>
        </w:rPr>
        <w:t xml:space="preserve"> </w:t>
      </w:r>
      <w:r w:rsidRPr="002C3CE0">
        <w:rPr>
          <w:color w:val="000000" w:themeColor="text1"/>
        </w:rPr>
        <w:t xml:space="preserve">суд считает, что </w:t>
      </w:r>
      <w:r w:rsidRPr="002C3CE0" w:rsidR="007C49B8">
        <w:rPr>
          <w:color w:val="000000" w:themeColor="text1"/>
        </w:rPr>
        <w:t xml:space="preserve">подсудимый </w:t>
      </w:r>
      <w:r w:rsidRPr="002C3CE0" w:rsidR="007C49B8">
        <w:rPr>
          <w:rFonts w:eastAsiaTheme="minorHAnsi"/>
          <w:lang w:eastAsia="en-US"/>
        </w:rPr>
        <w:t xml:space="preserve">на путь исправления не встал, должных выводов для себя не сделал, продолжил заниматься преступной деятельностью, в </w:t>
      </w:r>
      <w:r w:rsidRPr="002C3CE0" w:rsidR="007C49B8">
        <w:rPr>
          <w:rFonts w:eastAsiaTheme="minorHAnsi"/>
          <w:lang w:eastAsia="en-US"/>
        </w:rPr>
        <w:t>связи</w:t>
      </w:r>
      <w:r w:rsidRPr="002C3CE0" w:rsidR="007C49B8">
        <w:rPr>
          <w:rFonts w:eastAsiaTheme="minorHAnsi"/>
          <w:lang w:eastAsia="en-US"/>
        </w:rPr>
        <w:t xml:space="preserve"> с чем </w:t>
      </w:r>
      <w:r w:rsidRPr="002C3CE0">
        <w:rPr>
          <w:color w:val="000000" w:themeColor="text1"/>
        </w:rPr>
        <w:t>целям наказания</w:t>
      </w:r>
      <w:r w:rsidRPr="002C3CE0" w:rsidR="00F860F8">
        <w:rPr>
          <w:color w:val="000000" w:themeColor="text1"/>
        </w:rPr>
        <w:t xml:space="preserve">, </w:t>
      </w:r>
      <w:r w:rsidRPr="002C3CE0">
        <w:rPr>
          <w:color w:val="000000" w:themeColor="text1"/>
        </w:rPr>
        <w:t xml:space="preserve">восстановления справедливости </w:t>
      </w:r>
      <w:r w:rsidRPr="002C3CE0" w:rsidR="00F860F8">
        <w:rPr>
          <w:color w:val="000000" w:themeColor="text1"/>
        </w:rPr>
        <w:t xml:space="preserve">и исправления подсудимого </w:t>
      </w:r>
      <w:r w:rsidRPr="002C3CE0">
        <w:rPr>
          <w:color w:val="000000" w:themeColor="text1"/>
        </w:rPr>
        <w:t xml:space="preserve">будет отвечать назначение наказания в условиях изоляции от общества. </w:t>
      </w:r>
    </w:p>
    <w:p w:rsidR="00A647ED" w:rsidRPr="002C3CE0" w:rsidP="00A647ED">
      <w:pPr>
        <w:widowControl/>
        <w:ind w:firstLine="709"/>
        <w:jc w:val="both"/>
        <w:rPr>
          <w:color w:val="000000" w:themeColor="text1"/>
        </w:rPr>
      </w:pPr>
      <w:r w:rsidRPr="002C3CE0">
        <w:rPr>
          <w:color w:val="000000"/>
        </w:rPr>
        <w:t xml:space="preserve">Подсудимый </w:t>
      </w:r>
      <w:r w:rsidRPr="002C3CE0" w:rsidR="00143E5C">
        <w:rPr>
          <w:color w:val="000000"/>
        </w:rPr>
        <w:t>Андреев Е.А.</w:t>
      </w:r>
      <w:r w:rsidRPr="002C3CE0">
        <w:rPr>
          <w:color w:val="000000"/>
        </w:rPr>
        <w:t xml:space="preserve"> ранее отбывал наказание в местах лишения свободы и в его действиях имеется рецидив преступлений, в соответствии с п. «в» ч.1 ст.58 УК РФ суд </w:t>
      </w:r>
      <w:r w:rsidRPr="002C3CE0">
        <w:t xml:space="preserve">считает необходимым определить отбывание наказания в виде лишения свободы </w:t>
      </w:r>
      <w:r w:rsidRPr="002C3CE0">
        <w:rPr>
          <w:color w:val="000000"/>
        </w:rPr>
        <w:t>в исправительной колонии строгого режима.</w:t>
      </w:r>
    </w:p>
    <w:p w:rsidR="00A647ED" w:rsidRPr="002C3CE0" w:rsidP="00A647ED">
      <w:pPr>
        <w:ind w:firstLine="709"/>
        <w:jc w:val="both"/>
      </w:pPr>
      <w:r w:rsidRPr="002C3CE0">
        <w:t xml:space="preserve">В связи с назначением наказания, связанного с изоляцией от общества, в целях обеспечения исполнения настоящего приговора суд считает необходимым </w:t>
      </w:r>
      <w:r w:rsidRPr="002C3CE0">
        <w:rPr>
          <w:rFonts w:eastAsiaTheme="minorHAnsi"/>
          <w:lang w:eastAsia="en-US"/>
        </w:rPr>
        <w:t xml:space="preserve">избрать </w:t>
      </w:r>
      <w:r w:rsidRPr="002C3CE0" w:rsidR="00143E5C">
        <w:rPr>
          <w:rFonts w:eastAsiaTheme="minorHAnsi"/>
          <w:lang w:eastAsia="en-US"/>
        </w:rPr>
        <w:t>Андрееву Е.А.</w:t>
      </w:r>
      <w:r w:rsidRPr="002C3CE0">
        <w:rPr>
          <w:rFonts w:eastAsiaTheme="minorHAnsi"/>
          <w:lang w:eastAsia="en-US"/>
        </w:rPr>
        <w:t xml:space="preserve"> </w:t>
      </w:r>
      <w:r w:rsidRPr="002C3CE0">
        <w:t xml:space="preserve">меру пресечения </w:t>
      </w:r>
      <w:r w:rsidRPr="002C3CE0">
        <w:rPr>
          <w:rFonts w:eastAsiaTheme="minorHAnsi"/>
          <w:lang w:eastAsia="en-US"/>
        </w:rPr>
        <w:t>в виде заключения под стражу</w:t>
      </w:r>
      <w:r w:rsidRPr="002C3CE0">
        <w:t>, взяв его под стражу в зале суда. Мера процессуального принуждения в виде обязательства о явке подлежит отмене.</w:t>
      </w:r>
    </w:p>
    <w:p w:rsidR="00A647ED" w:rsidRPr="002C3CE0" w:rsidP="00A647ED">
      <w:pPr>
        <w:ind w:firstLine="708"/>
        <w:jc w:val="both"/>
      </w:pPr>
      <w:r w:rsidRPr="002C3CE0">
        <w:t xml:space="preserve">Срок отбывания наказания исчислять со дня вступления приговора в законную силу. </w:t>
      </w:r>
    </w:p>
    <w:p w:rsidR="00A647ED" w:rsidRPr="002C3CE0" w:rsidP="00A647ED">
      <w:pPr>
        <w:widowControl/>
        <w:ind w:firstLine="709"/>
        <w:jc w:val="both"/>
      </w:pPr>
      <w:r w:rsidRPr="002C3CE0">
        <w:t xml:space="preserve">С учётом положений п. «а» ч. 3.1 ст. 72 УК РФ время содержания </w:t>
      </w:r>
      <w:r w:rsidRPr="002C3CE0" w:rsidR="00143E5C">
        <w:t>Андреева Е.А.</w:t>
      </w:r>
      <w:r w:rsidRPr="002C3CE0">
        <w:t xml:space="preserve"> под стражей с</w:t>
      </w:r>
      <w:r w:rsidRPr="002C3CE0" w:rsidR="00DB42DE">
        <w:t xml:space="preserve"> 14</w:t>
      </w:r>
      <w:r w:rsidRPr="002C3CE0" w:rsidR="00670944">
        <w:t xml:space="preserve"> октября </w:t>
      </w:r>
      <w:r w:rsidRPr="002C3CE0">
        <w:t>2024 г. до дня вступления приговора в законную силу зачесть в срок лишения свободы из расчета один день содержания под стражей за один день отбывания наказания в исправительной колонии строгого режима.</w:t>
      </w:r>
    </w:p>
    <w:p w:rsidR="005E70FA" w:rsidRPr="002C3CE0" w:rsidP="00A647ED">
      <w:pPr>
        <w:ind w:firstLine="708"/>
        <w:jc w:val="both"/>
        <w:rPr>
          <w:lang w:eastAsia="en-US" w:bidi="en-US"/>
        </w:rPr>
      </w:pPr>
      <w:r w:rsidRPr="002C3CE0">
        <w:rPr>
          <w:color w:val="000000" w:themeColor="text1"/>
        </w:rPr>
        <w:t>Вещественн</w:t>
      </w:r>
      <w:r w:rsidRPr="002C3CE0" w:rsidR="00670944">
        <w:rPr>
          <w:color w:val="000000" w:themeColor="text1"/>
        </w:rPr>
        <w:t>ы</w:t>
      </w:r>
      <w:r w:rsidRPr="002C3CE0" w:rsidR="00B92F68">
        <w:rPr>
          <w:color w:val="000000" w:themeColor="text1"/>
        </w:rPr>
        <w:t xml:space="preserve">е </w:t>
      </w:r>
      <w:r w:rsidRPr="002C3CE0">
        <w:rPr>
          <w:color w:val="000000" w:themeColor="text1"/>
        </w:rPr>
        <w:t>доказательств</w:t>
      </w:r>
      <w:r w:rsidRPr="002C3CE0" w:rsidR="00670944">
        <w:rPr>
          <w:color w:val="000000" w:themeColor="text1"/>
        </w:rPr>
        <w:t>а</w:t>
      </w:r>
      <w:r w:rsidRPr="002C3CE0" w:rsidR="0079208D">
        <w:rPr>
          <w:color w:val="000000" w:themeColor="text1"/>
        </w:rPr>
        <w:t xml:space="preserve"> </w:t>
      </w:r>
      <w:r w:rsidRPr="002C3CE0">
        <w:rPr>
          <w:color w:val="000000" w:themeColor="text1"/>
        </w:rPr>
        <w:t>по делу</w:t>
      </w:r>
      <w:r w:rsidRPr="002C3CE0" w:rsidR="00670944">
        <w:rPr>
          <w:color w:val="000000" w:themeColor="text1"/>
        </w:rPr>
        <w:t xml:space="preserve">: мобильный телефон </w:t>
      </w:r>
      <w:r w:rsidRPr="002C3CE0" w:rsidR="002C3CE0">
        <w:t xml:space="preserve">&lt;данные изъяты&gt;, </w:t>
      </w:r>
      <w:r w:rsidRPr="002C3CE0" w:rsidR="00670944">
        <w:t xml:space="preserve">карту памяти </w:t>
      </w:r>
      <w:r w:rsidRPr="002C3CE0" w:rsidR="00670944">
        <w:rPr>
          <w:lang w:val="en-US"/>
        </w:rPr>
        <w:t>micro</w:t>
      </w:r>
      <w:r w:rsidRPr="002C3CE0" w:rsidR="00670944">
        <w:t xml:space="preserve"> </w:t>
      </w:r>
      <w:r w:rsidRPr="002C3CE0" w:rsidR="00670944">
        <w:rPr>
          <w:lang w:val="en-US"/>
        </w:rPr>
        <w:t>SD</w:t>
      </w:r>
      <w:r w:rsidRPr="002C3CE0" w:rsidR="00670944">
        <w:t xml:space="preserve"> марки </w:t>
      </w:r>
      <w:r w:rsidRPr="002C3CE0" w:rsidR="002C3CE0">
        <w:t xml:space="preserve">&lt;данные изъяты&gt; </w:t>
      </w:r>
      <w:r w:rsidRPr="002C3CE0" w:rsidR="00670944">
        <w:t xml:space="preserve">емкостью 4 </w:t>
      </w:r>
      <w:r w:rsidRPr="002C3CE0" w:rsidR="00670944">
        <w:rPr>
          <w:lang w:val="en-US"/>
        </w:rPr>
        <w:t>Gb</w:t>
      </w:r>
      <w:r w:rsidRPr="002C3CE0" w:rsidR="00A647ED">
        <w:rPr>
          <w:lang w:eastAsia="en-US" w:bidi="en-US"/>
        </w:rPr>
        <w:t>, переданные на хранение потерпевшему</w:t>
      </w:r>
      <w:r w:rsidRPr="002C3CE0" w:rsidR="00670944">
        <w:rPr>
          <w:lang w:eastAsia="en-US" w:bidi="en-US"/>
        </w:rPr>
        <w:t xml:space="preserve"> </w:t>
      </w:r>
      <w:r w:rsidRPr="002C3CE0" w:rsidR="00626934">
        <w:rPr>
          <w:lang w:eastAsia="en-US" w:bidi="en-US"/>
        </w:rPr>
        <w:t>&lt;ФИО&gt;</w:t>
      </w:r>
      <w:r w:rsidRPr="002C3CE0" w:rsidR="00A647ED">
        <w:rPr>
          <w:lang w:eastAsia="en-US" w:bidi="en-US"/>
        </w:rPr>
        <w:t>, оставить ему по принадлежности</w:t>
      </w:r>
      <w:r w:rsidRPr="002C3CE0" w:rsidR="00B92F68">
        <w:rPr>
          <w:color w:val="000000" w:themeColor="text1"/>
        </w:rPr>
        <w:t xml:space="preserve">. </w:t>
      </w:r>
    </w:p>
    <w:p w:rsidR="005E70FA" w:rsidRPr="002C3CE0" w:rsidP="005E70FA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Гражданский иск не заявлен.</w:t>
      </w:r>
    </w:p>
    <w:p w:rsidR="00DB42DE" w:rsidRPr="002C3CE0" w:rsidP="00DB42DE">
      <w:pPr>
        <w:pStyle w:val="NormalWeb"/>
        <w:spacing w:before="0" w:beforeAutospacing="0" w:after="0" w:afterAutospacing="0" w:line="288" w:lineRule="atLeast"/>
        <w:ind w:firstLine="708"/>
        <w:jc w:val="both"/>
        <w:rPr>
          <w:color w:val="000000" w:themeColor="text1"/>
          <w:sz w:val="20"/>
          <w:szCs w:val="20"/>
        </w:rPr>
      </w:pPr>
      <w:r w:rsidRPr="002C3CE0">
        <w:rPr>
          <w:color w:val="000000" w:themeColor="text1"/>
          <w:sz w:val="20"/>
          <w:szCs w:val="20"/>
        </w:rPr>
        <w:t xml:space="preserve">Процессуальные издержки, </w:t>
      </w:r>
      <w:r w:rsidRPr="002C3CE0" w:rsidR="007059D6">
        <w:rPr>
          <w:color w:val="000000" w:themeColor="text1"/>
          <w:sz w:val="20"/>
          <w:szCs w:val="20"/>
        </w:rPr>
        <w:t xml:space="preserve">связанные с </w:t>
      </w:r>
      <w:r w:rsidRPr="002C3CE0">
        <w:rPr>
          <w:color w:val="000000" w:themeColor="text1"/>
          <w:sz w:val="20"/>
          <w:szCs w:val="20"/>
        </w:rPr>
        <w:t>выплат</w:t>
      </w:r>
      <w:r w:rsidRPr="002C3CE0" w:rsidR="007059D6">
        <w:rPr>
          <w:color w:val="000000" w:themeColor="text1"/>
          <w:sz w:val="20"/>
          <w:szCs w:val="20"/>
        </w:rPr>
        <w:t xml:space="preserve">ой </w:t>
      </w:r>
      <w:r w:rsidRPr="002C3CE0">
        <w:rPr>
          <w:color w:val="000000" w:themeColor="text1"/>
          <w:sz w:val="20"/>
          <w:szCs w:val="20"/>
        </w:rPr>
        <w:t xml:space="preserve">адвокату </w:t>
      </w:r>
      <w:r w:rsidRPr="002C3CE0" w:rsidR="00670944">
        <w:rPr>
          <w:color w:val="000000" w:themeColor="text1"/>
          <w:sz w:val="20"/>
          <w:szCs w:val="20"/>
        </w:rPr>
        <w:t xml:space="preserve">Поповой А.М. </w:t>
      </w:r>
      <w:r w:rsidRPr="002C3CE0" w:rsidR="007059D6">
        <w:rPr>
          <w:color w:val="000000" w:themeColor="text1"/>
          <w:sz w:val="20"/>
          <w:szCs w:val="20"/>
        </w:rPr>
        <w:t xml:space="preserve">вознаграждения </w:t>
      </w:r>
      <w:r w:rsidRPr="002C3CE0" w:rsidR="00185EFE">
        <w:rPr>
          <w:color w:val="000000" w:themeColor="text1"/>
          <w:sz w:val="20"/>
          <w:szCs w:val="20"/>
        </w:rPr>
        <w:t xml:space="preserve">за осуществление </w:t>
      </w:r>
      <w:r w:rsidRPr="002C3CE0" w:rsidR="00FB5EAB">
        <w:rPr>
          <w:color w:val="000000" w:themeColor="text1"/>
          <w:sz w:val="20"/>
          <w:szCs w:val="20"/>
        </w:rPr>
        <w:t xml:space="preserve">по назначению </w:t>
      </w:r>
      <w:r w:rsidRPr="002C3CE0" w:rsidR="00185EFE">
        <w:rPr>
          <w:color w:val="000000" w:themeColor="text1"/>
          <w:sz w:val="20"/>
          <w:szCs w:val="20"/>
        </w:rPr>
        <w:t xml:space="preserve">защиты </w:t>
      </w:r>
      <w:r w:rsidRPr="002C3CE0" w:rsidR="00143E5C">
        <w:rPr>
          <w:color w:val="000000" w:themeColor="text1"/>
          <w:sz w:val="20"/>
          <w:szCs w:val="20"/>
        </w:rPr>
        <w:t>Андреева Е.А.</w:t>
      </w:r>
      <w:r w:rsidRPr="002C3CE0" w:rsidR="00A647ED">
        <w:rPr>
          <w:color w:val="000000" w:themeColor="text1"/>
          <w:sz w:val="20"/>
          <w:szCs w:val="20"/>
        </w:rPr>
        <w:t>,</w:t>
      </w:r>
      <w:r w:rsidRPr="002C3CE0" w:rsidR="00185EFE">
        <w:rPr>
          <w:color w:val="000000" w:themeColor="text1"/>
          <w:sz w:val="20"/>
          <w:szCs w:val="20"/>
        </w:rPr>
        <w:t xml:space="preserve"> </w:t>
      </w:r>
      <w:r w:rsidRPr="002C3CE0">
        <w:rPr>
          <w:color w:val="000000" w:themeColor="text1"/>
          <w:sz w:val="20"/>
          <w:szCs w:val="20"/>
        </w:rPr>
        <w:t xml:space="preserve">на основании ч.10 ст.316 УПК РФ </w:t>
      </w:r>
      <w:r w:rsidRPr="002C3CE0">
        <w:rPr>
          <w:sz w:val="20"/>
          <w:szCs w:val="20"/>
        </w:rPr>
        <w:t>не подлежат взысканию с подсудимого, следует возместить з</w:t>
      </w:r>
      <w:r w:rsidRPr="002C3CE0" w:rsidR="007059D6">
        <w:rPr>
          <w:color w:val="000000" w:themeColor="text1"/>
          <w:sz w:val="20"/>
          <w:szCs w:val="20"/>
        </w:rPr>
        <w:t>а счет средств федерального бюджета</w:t>
      </w:r>
      <w:r w:rsidRPr="002C3CE0">
        <w:rPr>
          <w:color w:val="000000" w:themeColor="text1"/>
          <w:sz w:val="20"/>
          <w:szCs w:val="20"/>
        </w:rPr>
        <w:t>.</w:t>
      </w:r>
    </w:p>
    <w:p w:rsidR="005E70FA" w:rsidRPr="002C3CE0" w:rsidP="005E70FA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>С учётом изложенного, руководств</w:t>
      </w:r>
      <w:r w:rsidRPr="002C3CE0" w:rsidR="00185EFE">
        <w:rPr>
          <w:color w:val="000000" w:themeColor="text1"/>
        </w:rPr>
        <w:t>уясь статьями 302-304, 307-309</w:t>
      </w:r>
      <w:r w:rsidRPr="002C3CE0" w:rsidR="00DB42DE">
        <w:rPr>
          <w:color w:val="000000" w:themeColor="text1"/>
        </w:rPr>
        <w:t>, 316-317</w:t>
      </w:r>
      <w:r w:rsidRPr="002C3CE0" w:rsidR="00185EFE">
        <w:rPr>
          <w:color w:val="000000" w:themeColor="text1"/>
        </w:rPr>
        <w:t xml:space="preserve"> </w:t>
      </w:r>
      <w:r w:rsidRPr="002C3CE0">
        <w:rPr>
          <w:color w:val="000000" w:themeColor="text1"/>
        </w:rPr>
        <w:t>Уголовно-процессуального кодекса РФ, суд</w:t>
      </w:r>
    </w:p>
    <w:p w:rsidR="005E70FA" w:rsidRPr="002C3CE0" w:rsidP="005E70FA">
      <w:pPr>
        <w:spacing w:before="120" w:after="120"/>
        <w:jc w:val="center"/>
        <w:rPr>
          <w:b/>
          <w:color w:val="000000" w:themeColor="text1"/>
        </w:rPr>
      </w:pPr>
      <w:r w:rsidRPr="002C3CE0">
        <w:rPr>
          <w:b/>
          <w:color w:val="000000" w:themeColor="text1"/>
        </w:rPr>
        <w:t>п</w:t>
      </w:r>
      <w:r w:rsidRPr="002C3CE0">
        <w:rPr>
          <w:b/>
          <w:color w:val="000000" w:themeColor="text1"/>
        </w:rPr>
        <w:t xml:space="preserve"> р и г о в о р и л :</w:t>
      </w:r>
    </w:p>
    <w:p w:rsidR="00691057" w:rsidRPr="002C3CE0" w:rsidP="00670944">
      <w:pPr>
        <w:widowControl/>
        <w:autoSpaceDE/>
        <w:autoSpaceDN/>
        <w:adjustRightInd/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Андреева Евгения Александровича </w:t>
      </w:r>
      <w:r w:rsidRPr="002C3CE0" w:rsidR="00FD41D3">
        <w:rPr>
          <w:color w:val="000000" w:themeColor="text1"/>
        </w:rPr>
        <w:t>признать виновн</w:t>
      </w:r>
      <w:r w:rsidRPr="002C3CE0" w:rsidR="00B92F68">
        <w:rPr>
          <w:color w:val="000000" w:themeColor="text1"/>
        </w:rPr>
        <w:t xml:space="preserve">ым </w:t>
      </w:r>
      <w:r w:rsidRPr="002C3CE0" w:rsidR="00FD41D3">
        <w:rPr>
          <w:color w:val="000000" w:themeColor="text1"/>
        </w:rPr>
        <w:t>в совершении преступления, предусмотренного ч. 1 ст. 158 Уголовного кодекса РФ, и назначить е</w:t>
      </w:r>
      <w:r w:rsidRPr="002C3CE0" w:rsidR="00B92F68">
        <w:rPr>
          <w:color w:val="000000" w:themeColor="text1"/>
        </w:rPr>
        <w:t>му</w:t>
      </w:r>
      <w:r w:rsidRPr="002C3CE0" w:rsidR="00FD41D3">
        <w:rPr>
          <w:color w:val="000000" w:themeColor="text1"/>
        </w:rPr>
        <w:t xml:space="preserve"> наказание в виде </w:t>
      </w:r>
      <w:r w:rsidRPr="002C3CE0" w:rsidR="007059D6">
        <w:rPr>
          <w:color w:val="000000" w:themeColor="text1"/>
        </w:rPr>
        <w:t xml:space="preserve">лишения свободы на срок </w:t>
      </w:r>
      <w:r w:rsidRPr="002C3CE0" w:rsidR="00DB42DE">
        <w:rPr>
          <w:color w:val="000000" w:themeColor="text1"/>
        </w:rPr>
        <w:t>1</w:t>
      </w:r>
      <w:r w:rsidRPr="002C3CE0" w:rsidR="007059D6">
        <w:rPr>
          <w:color w:val="000000" w:themeColor="text1"/>
        </w:rPr>
        <w:t xml:space="preserve"> (</w:t>
      </w:r>
      <w:r w:rsidRPr="002C3CE0" w:rsidR="00DB42DE">
        <w:rPr>
          <w:color w:val="000000" w:themeColor="text1"/>
        </w:rPr>
        <w:t>один</w:t>
      </w:r>
      <w:r w:rsidRPr="002C3CE0" w:rsidR="007059D6">
        <w:rPr>
          <w:color w:val="000000" w:themeColor="text1"/>
        </w:rPr>
        <w:t xml:space="preserve">) </w:t>
      </w:r>
      <w:r w:rsidRPr="002C3CE0" w:rsidR="00DB42DE">
        <w:rPr>
          <w:color w:val="000000" w:themeColor="text1"/>
        </w:rPr>
        <w:t>год</w:t>
      </w:r>
      <w:r w:rsidRPr="002C3CE0">
        <w:rPr>
          <w:color w:val="000000" w:themeColor="text1"/>
        </w:rPr>
        <w:t xml:space="preserve"> </w:t>
      </w:r>
      <w:r w:rsidRPr="002C3CE0" w:rsidR="007059D6">
        <w:rPr>
          <w:color w:val="000000" w:themeColor="text1"/>
        </w:rPr>
        <w:t>с отбыванием в исправительной колонии строгого режима</w:t>
      </w:r>
      <w:r w:rsidRPr="002C3CE0">
        <w:rPr>
          <w:color w:val="000000" w:themeColor="text1"/>
        </w:rPr>
        <w:t xml:space="preserve">. </w:t>
      </w:r>
    </w:p>
    <w:p w:rsidR="007059D6" w:rsidRPr="002C3CE0" w:rsidP="007059D6">
      <w:pPr>
        <w:widowControl/>
        <w:ind w:firstLine="709"/>
        <w:jc w:val="both"/>
        <w:rPr>
          <w:rFonts w:eastAsiaTheme="minorHAnsi"/>
          <w:lang w:eastAsia="en-US"/>
        </w:rPr>
      </w:pPr>
      <w:r w:rsidRPr="002C3CE0">
        <w:rPr>
          <w:color w:val="000000"/>
        </w:rPr>
        <w:t xml:space="preserve">До вступления приговора в законную силу избрать в отношении </w:t>
      </w:r>
      <w:r w:rsidRPr="002C3CE0" w:rsidR="00670944">
        <w:rPr>
          <w:color w:val="000000" w:themeColor="text1"/>
        </w:rPr>
        <w:t xml:space="preserve">Андреева Евгения Александровича </w:t>
      </w:r>
      <w:r w:rsidRPr="002C3CE0">
        <w:rPr>
          <w:rStyle w:val="fio2"/>
          <w:color w:val="000000"/>
        </w:rPr>
        <w:t>меру пресечения</w:t>
      </w:r>
      <w:r w:rsidRPr="002C3CE0">
        <w:rPr>
          <w:color w:val="000000"/>
        </w:rPr>
        <w:t xml:space="preserve"> в виде заключения под стражу, взяв его под стражу в зале суда.</w:t>
      </w:r>
    </w:p>
    <w:p w:rsidR="007059D6" w:rsidRPr="002C3CE0" w:rsidP="007059D6">
      <w:pPr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Срок отбывания наказания </w:t>
      </w:r>
      <w:r w:rsidRPr="002C3CE0" w:rsidR="00670944">
        <w:rPr>
          <w:color w:val="000000" w:themeColor="text1"/>
        </w:rPr>
        <w:t xml:space="preserve">Андреевым Евгением Александровичем </w:t>
      </w:r>
      <w:r w:rsidRPr="002C3CE0">
        <w:rPr>
          <w:color w:val="000000" w:themeColor="text1"/>
        </w:rPr>
        <w:t xml:space="preserve">исчислять со дня вступления приговора в законную силу. </w:t>
      </w:r>
    </w:p>
    <w:p w:rsidR="007059D6" w:rsidRPr="002C3CE0" w:rsidP="007059D6">
      <w:pPr>
        <w:widowControl/>
        <w:ind w:firstLine="709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На основании п. «а» ч. 3.1 ст. 72 УК РФ время содержания под стражей </w:t>
      </w:r>
      <w:r w:rsidRPr="002C3CE0" w:rsidR="00670944">
        <w:rPr>
          <w:color w:val="000000" w:themeColor="text1"/>
        </w:rPr>
        <w:t>Андреева Евгения Александровича</w:t>
      </w:r>
      <w:r w:rsidRPr="002C3CE0">
        <w:rPr>
          <w:color w:val="000000" w:themeColor="text1"/>
        </w:rPr>
        <w:t xml:space="preserve"> с</w:t>
      </w:r>
      <w:r w:rsidRPr="002C3CE0" w:rsidR="00DB42DE">
        <w:rPr>
          <w:color w:val="000000" w:themeColor="text1"/>
        </w:rPr>
        <w:t xml:space="preserve"> 14</w:t>
      </w:r>
      <w:r w:rsidRPr="002C3CE0" w:rsidR="00670944">
        <w:rPr>
          <w:color w:val="000000" w:themeColor="text1"/>
        </w:rPr>
        <w:t xml:space="preserve"> октября </w:t>
      </w:r>
      <w:r w:rsidRPr="002C3CE0">
        <w:rPr>
          <w:color w:val="000000" w:themeColor="text1"/>
        </w:rPr>
        <w:t xml:space="preserve">2024 г. </w:t>
      </w:r>
      <w:r w:rsidRPr="002C3CE0" w:rsidR="004C0FCA">
        <w:rPr>
          <w:color w:val="000000" w:themeColor="text1"/>
        </w:rPr>
        <w:t>д</w:t>
      </w:r>
      <w:r w:rsidRPr="002C3CE0">
        <w:rPr>
          <w:color w:val="000000" w:themeColor="text1"/>
        </w:rPr>
        <w:t>о дн</w:t>
      </w:r>
      <w:r w:rsidRPr="002C3CE0" w:rsidR="004C0FCA">
        <w:rPr>
          <w:color w:val="000000" w:themeColor="text1"/>
        </w:rPr>
        <w:t>я</w:t>
      </w:r>
      <w:r w:rsidRPr="002C3CE0">
        <w:rPr>
          <w:color w:val="000000" w:themeColor="text1"/>
        </w:rPr>
        <w:t xml:space="preserve"> вступления приговора по данному делу в законную силу зачесть в срок лишения свободы из расчета один день за один день отбывания наказания в исправительной колонии строгого режима.</w:t>
      </w:r>
    </w:p>
    <w:p w:rsidR="007059D6" w:rsidRPr="002C3CE0" w:rsidP="00670944">
      <w:pPr>
        <w:ind w:firstLine="708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Вещественные доказательства по делу – </w:t>
      </w:r>
      <w:r w:rsidRPr="002C3CE0" w:rsidR="00670944">
        <w:rPr>
          <w:color w:val="000000" w:themeColor="text1"/>
        </w:rPr>
        <w:t xml:space="preserve">мобильный телефон </w:t>
      </w:r>
      <w:r w:rsidRPr="002C3CE0" w:rsidR="00670944">
        <w:t>«</w:t>
      </w:r>
      <w:r w:rsidRPr="002C3CE0" w:rsidR="00670944">
        <w:t>Techo</w:t>
      </w:r>
      <w:r w:rsidRPr="002C3CE0" w:rsidR="00670944">
        <w:t xml:space="preserve"> </w:t>
      </w:r>
      <w:r w:rsidRPr="002C3CE0" w:rsidR="00670944">
        <w:t>Spark</w:t>
      </w:r>
      <w:r w:rsidRPr="002C3CE0" w:rsidR="00670944">
        <w:t xml:space="preserve"> 10», карту памяти </w:t>
      </w:r>
      <w:r w:rsidRPr="002C3CE0" w:rsidR="00670944">
        <w:rPr>
          <w:lang w:val="en-US"/>
        </w:rPr>
        <w:t>micro</w:t>
      </w:r>
      <w:r w:rsidRPr="002C3CE0" w:rsidR="00670944">
        <w:t xml:space="preserve"> </w:t>
      </w:r>
      <w:r w:rsidRPr="002C3CE0" w:rsidR="00670944">
        <w:rPr>
          <w:lang w:val="en-US"/>
        </w:rPr>
        <w:t>SD</w:t>
      </w:r>
      <w:r w:rsidRPr="002C3CE0" w:rsidR="00670944">
        <w:t xml:space="preserve"> марки «</w:t>
      </w:r>
      <w:r w:rsidRPr="002C3CE0" w:rsidR="00670944">
        <w:rPr>
          <w:lang w:val="en-US"/>
        </w:rPr>
        <w:t>SONY</w:t>
      </w:r>
      <w:r w:rsidRPr="002C3CE0" w:rsidR="00670944">
        <w:t xml:space="preserve">» емкостью 4 </w:t>
      </w:r>
      <w:r w:rsidRPr="002C3CE0" w:rsidR="00670944">
        <w:rPr>
          <w:lang w:val="en-US"/>
        </w:rPr>
        <w:t>Gb</w:t>
      </w:r>
      <w:r w:rsidRPr="002C3CE0" w:rsidR="00670944">
        <w:rPr>
          <w:lang w:eastAsia="en-US" w:bidi="en-US"/>
        </w:rPr>
        <w:t xml:space="preserve">, оставить по принадлежности потерпевшему </w:t>
      </w:r>
      <w:r w:rsidR="004E4E23">
        <w:rPr>
          <w:lang w:eastAsia="en-US" w:bidi="en-US"/>
        </w:rPr>
        <w:t xml:space="preserve"> &lt;ФИО&gt;. </w:t>
      </w:r>
    </w:p>
    <w:p w:rsidR="007059D6" w:rsidRPr="002C3CE0" w:rsidP="0079208D">
      <w:pPr>
        <w:shd w:val="clear" w:color="auto" w:fill="FFFFFF"/>
        <w:ind w:firstLine="696"/>
        <w:jc w:val="both"/>
        <w:rPr>
          <w:color w:val="000000" w:themeColor="text1"/>
        </w:rPr>
      </w:pPr>
      <w:r w:rsidRPr="002C3CE0">
        <w:rPr>
          <w:color w:val="000000" w:themeColor="text1"/>
        </w:rPr>
        <w:t>Процессуальные издержки, связанные с выплатой адвокату</w:t>
      </w:r>
      <w:r w:rsidRPr="002C3CE0" w:rsidR="00F8011E">
        <w:rPr>
          <w:color w:val="000000" w:themeColor="text1"/>
        </w:rPr>
        <w:t xml:space="preserve"> Поповой А.М. </w:t>
      </w:r>
      <w:r w:rsidRPr="002C3CE0">
        <w:rPr>
          <w:color w:val="000000" w:themeColor="text1"/>
        </w:rPr>
        <w:t xml:space="preserve">вознаграждения за осуществление защиты </w:t>
      </w:r>
      <w:r w:rsidRPr="002C3CE0" w:rsidR="00FB5EAB">
        <w:rPr>
          <w:color w:val="000000" w:themeColor="text1"/>
        </w:rPr>
        <w:t xml:space="preserve">подсудимого по назначению </w:t>
      </w:r>
      <w:r w:rsidRPr="002C3CE0">
        <w:rPr>
          <w:color w:val="000000" w:themeColor="text1"/>
        </w:rPr>
        <w:t>в суде, подлежат возмещению за сч</w:t>
      </w:r>
      <w:r w:rsidRPr="002C3CE0" w:rsidR="00DB42DE">
        <w:rPr>
          <w:color w:val="000000" w:themeColor="text1"/>
        </w:rPr>
        <w:t>ет средств федерального бюджета.</w:t>
      </w:r>
    </w:p>
    <w:p w:rsidR="0079208D" w:rsidRPr="002C3CE0" w:rsidP="0079208D">
      <w:pPr>
        <w:shd w:val="clear" w:color="auto" w:fill="FFFFFF"/>
        <w:ind w:firstLine="696"/>
        <w:jc w:val="both"/>
        <w:rPr>
          <w:color w:val="000000" w:themeColor="text1"/>
        </w:rPr>
      </w:pPr>
      <w:r w:rsidRPr="002C3CE0">
        <w:rPr>
          <w:color w:val="000000" w:themeColor="text1"/>
        </w:rPr>
        <w:t xml:space="preserve">Приговор может быть обжалован в апелляционном порядке в Красноперекопский районный суд Республики Крым через мирового судью судебного участка № 60 Красноперекопского судебного района Республики Крым в течение 15 </w:t>
      </w:r>
      <w:r w:rsidRPr="002C3CE0" w:rsidR="007059D6">
        <w:rPr>
          <w:color w:val="000000" w:themeColor="text1"/>
        </w:rPr>
        <w:t xml:space="preserve">суток со дня его провозглашения, </w:t>
      </w:r>
      <w:r w:rsidRPr="002C3CE0" w:rsidR="007059D6">
        <w:t>а осужденным, содержащимся под стражей, - в тот же срок со дня вручения ему копии приговора суда</w:t>
      </w:r>
      <w:r w:rsidRPr="002C3CE0">
        <w:rPr>
          <w:color w:val="000000" w:themeColor="text1"/>
        </w:rPr>
        <w:t xml:space="preserve"> </w:t>
      </w:r>
      <w:r w:rsidRPr="002C3CE0" w:rsidR="00DB42DE">
        <w:rPr>
          <w:color w:val="000000" w:themeColor="text1"/>
        </w:rPr>
        <w:t>с соблюдением требований ст. 317 УПК РФ.</w:t>
      </w:r>
    </w:p>
    <w:p w:rsidR="0079208D" w:rsidRPr="002C3CE0" w:rsidP="0079208D">
      <w:pPr>
        <w:shd w:val="clear" w:color="auto" w:fill="FFFFFF"/>
        <w:ind w:firstLine="696"/>
        <w:jc w:val="both"/>
        <w:rPr>
          <w:color w:val="000000" w:themeColor="text1"/>
        </w:rPr>
      </w:pPr>
      <w:r w:rsidRPr="002C3CE0">
        <w:rPr>
          <w:color w:val="000000" w:themeColor="text1"/>
        </w:rPr>
        <w:t>В случае подач</w:t>
      </w:r>
      <w:r w:rsidRPr="002C3CE0" w:rsidR="007A3E41">
        <w:rPr>
          <w:color w:val="000000" w:themeColor="text1"/>
        </w:rPr>
        <w:t>и апелляционной жалобы осужденн</w:t>
      </w:r>
      <w:r w:rsidRPr="002C3CE0" w:rsidR="00E64470">
        <w:rPr>
          <w:color w:val="000000" w:themeColor="text1"/>
        </w:rPr>
        <w:t>ый</w:t>
      </w:r>
      <w:r w:rsidRPr="002C3CE0">
        <w:rPr>
          <w:color w:val="000000" w:themeColor="text1"/>
        </w:rPr>
        <w:t xml:space="preserve"> вправе ходатайствовать о своём участии в рассмотрении уголовного дела судом ап</w:t>
      </w:r>
      <w:r w:rsidRPr="002C3CE0" w:rsidR="007A3E41">
        <w:rPr>
          <w:color w:val="000000" w:themeColor="text1"/>
        </w:rPr>
        <w:t>елляционной инстанции. Осужденн</w:t>
      </w:r>
      <w:r w:rsidRPr="002C3CE0" w:rsidR="00E64470">
        <w:rPr>
          <w:color w:val="000000" w:themeColor="text1"/>
        </w:rPr>
        <w:t>ый</w:t>
      </w:r>
      <w:r w:rsidRPr="002C3CE0">
        <w:rPr>
          <w:color w:val="000000" w:themeColor="text1"/>
        </w:rPr>
        <w:t xml:space="preserve"> также вправе пригласить защитника для участия в рассмотрении уголовного дела судом апелляционной инстанции либо ходатайствовать перед судом о назначении защитника, в том числе бесплатно в случаях, предусмотренных УПК РФ.</w:t>
      </w:r>
    </w:p>
    <w:p w:rsidR="005E70FA" w:rsidRPr="002C3CE0" w:rsidP="005E70FA">
      <w:pPr>
        <w:shd w:val="clear" w:color="auto" w:fill="FFFFFF"/>
        <w:jc w:val="both"/>
        <w:rPr>
          <w:color w:val="000000" w:themeColor="text1"/>
        </w:rPr>
      </w:pPr>
    </w:p>
    <w:p w:rsidR="00251B86" w:rsidRPr="002C3CE0" w:rsidP="00CC1153">
      <w:pPr>
        <w:shd w:val="clear" w:color="auto" w:fill="FFFFFF"/>
        <w:jc w:val="both"/>
        <w:rPr>
          <w:color w:val="000000" w:themeColor="text1"/>
        </w:rPr>
      </w:pPr>
      <w:r w:rsidRPr="002C3CE0">
        <w:rPr>
          <w:color w:val="000000" w:themeColor="text1"/>
        </w:rPr>
        <w:t>Председательствующий</w:t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 w:rsidR="00367370">
        <w:rPr>
          <w:color w:val="000000" w:themeColor="text1"/>
        </w:rPr>
        <w:tab/>
      </w:r>
      <w:r w:rsidRPr="002C3CE0">
        <w:rPr>
          <w:color w:val="000000" w:themeColor="text1"/>
        </w:rPr>
        <w:t>(подпись)</w:t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>
        <w:rPr>
          <w:color w:val="000000" w:themeColor="text1"/>
        </w:rPr>
        <w:tab/>
      </w:r>
      <w:r w:rsidRPr="002C3CE0" w:rsidR="000040AC">
        <w:rPr>
          <w:color w:val="000000" w:themeColor="text1"/>
        </w:rPr>
        <w:tab/>
      </w:r>
      <w:r w:rsidRPr="002C3CE0">
        <w:rPr>
          <w:color w:val="000000" w:themeColor="text1"/>
        </w:rPr>
        <w:t xml:space="preserve">Д.Б. </w:t>
      </w:r>
      <w:r w:rsidRPr="002C3CE0" w:rsidR="00CA138B">
        <w:rPr>
          <w:color w:val="000000" w:themeColor="text1"/>
        </w:rPr>
        <w:t xml:space="preserve">Оконова </w:t>
      </w:r>
    </w:p>
    <w:p w:rsidR="002C3CE0" w:rsidRPr="002C3CE0" w:rsidP="00CC1153">
      <w:pPr>
        <w:shd w:val="clear" w:color="auto" w:fill="FFFFFF"/>
        <w:jc w:val="both"/>
        <w:rPr>
          <w:color w:val="000000" w:themeColor="text1"/>
        </w:rPr>
      </w:pPr>
    </w:p>
    <w:p w:rsidR="002C3CE0" w:rsidRPr="002C3CE0" w:rsidP="00CC1153">
      <w:pPr>
        <w:shd w:val="clear" w:color="auto" w:fill="FFFFFF"/>
        <w:jc w:val="both"/>
        <w:rPr>
          <w:color w:val="000000" w:themeColor="text1"/>
        </w:rPr>
      </w:pPr>
    </w:p>
    <w:p w:rsidR="002C3CE0" w:rsidRPr="002C3CE0" w:rsidP="002C3CE0">
      <w:pPr>
        <w:ind w:firstLine="709"/>
        <w:jc w:val="both"/>
      </w:pPr>
      <w:r w:rsidRPr="002C3CE0">
        <w:t xml:space="preserve">ДЕПЕРСОНИФИКАЦИЮ </w:t>
      </w:r>
    </w:p>
    <w:p w:rsidR="002C3CE0" w:rsidRPr="002C3CE0" w:rsidP="002C3CE0">
      <w:pPr>
        <w:ind w:firstLine="709"/>
        <w:jc w:val="both"/>
      </w:pPr>
      <w:r w:rsidRPr="002C3CE0">
        <w:t>Лингвистический контроль произвела</w:t>
      </w:r>
    </w:p>
    <w:p w:rsidR="002C3CE0" w:rsidRPr="002C3CE0" w:rsidP="002C3CE0">
      <w:pPr>
        <w:ind w:firstLine="709"/>
        <w:jc w:val="both"/>
      </w:pPr>
      <w:r w:rsidRPr="002C3CE0">
        <w:t xml:space="preserve">помощник мирового судьи _______________ М.А. </w:t>
      </w:r>
      <w:r w:rsidRPr="002C3CE0">
        <w:t>Гевак</w:t>
      </w:r>
    </w:p>
    <w:p w:rsidR="002C3CE0" w:rsidRPr="002C3CE0" w:rsidP="002C3CE0">
      <w:pPr>
        <w:ind w:firstLine="709"/>
        <w:jc w:val="both"/>
      </w:pPr>
      <w:r w:rsidRPr="002C3CE0">
        <w:t>СОГЛАСОВАНО</w:t>
      </w:r>
    </w:p>
    <w:p w:rsidR="002C3CE0" w:rsidRPr="002C3CE0" w:rsidP="002C3CE0">
      <w:pPr>
        <w:ind w:firstLine="709"/>
        <w:jc w:val="both"/>
        <w:rPr>
          <w:iCs/>
        </w:rPr>
      </w:pPr>
      <w:r w:rsidRPr="002C3CE0">
        <w:t>Мировой судья  ________________________  Д.Б. Оконова</w:t>
      </w:r>
    </w:p>
    <w:p w:rsidR="002C3CE0" w:rsidRPr="002C3CE0" w:rsidP="002C3CE0">
      <w:pPr>
        <w:ind w:firstLine="709"/>
        <w:jc w:val="both"/>
        <w:rPr>
          <w:i/>
        </w:rPr>
      </w:pPr>
      <w:r w:rsidRPr="002C3CE0">
        <w:rPr>
          <w:iCs/>
        </w:rPr>
        <w:t>«____»_____________ 20___г.</w:t>
      </w:r>
    </w:p>
    <w:p w:rsidR="002C3CE0" w:rsidRPr="00DB42DE" w:rsidP="00CC1153">
      <w:pPr>
        <w:shd w:val="clear" w:color="auto" w:fill="FFFFFF"/>
        <w:jc w:val="both"/>
        <w:rPr>
          <w:color w:val="000000" w:themeColor="text1"/>
          <w:sz w:val="26"/>
          <w:szCs w:val="26"/>
        </w:rPr>
      </w:pPr>
    </w:p>
    <w:sectPr w:rsidSect="00367370">
      <w:headerReference w:type="default" r:id="rId5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200976650"/>
      <w:docPartObj>
        <w:docPartGallery w:val="Page Numbers (Top of Page)"/>
        <w:docPartUnique/>
      </w:docPartObj>
    </w:sdtPr>
    <w:sdtContent>
      <w:p w:rsidR="007059D6" w:rsidP="005D549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4E23">
          <w:rPr>
            <w:noProof/>
          </w:rPr>
          <w:t>3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36A1E19"/>
    <w:multiLevelType w:val="hybridMultilevel"/>
    <w:tmpl w:val="41D8624E"/>
    <w:lvl w:ilvl="0">
      <w:start w:val="1"/>
      <w:numFmt w:val="decimal"/>
      <w:lvlText w:val="%1)"/>
      <w:lvlJc w:val="left"/>
      <w:pPr>
        <w:ind w:left="2204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922" w:hanging="360"/>
      </w:pPr>
    </w:lvl>
    <w:lvl w:ilvl="2" w:tentative="1">
      <w:start w:val="1"/>
      <w:numFmt w:val="lowerRoman"/>
      <w:lvlText w:val="%3."/>
      <w:lvlJc w:val="right"/>
      <w:pPr>
        <w:ind w:left="3642" w:hanging="180"/>
      </w:pPr>
    </w:lvl>
    <w:lvl w:ilvl="3" w:tentative="1">
      <w:start w:val="1"/>
      <w:numFmt w:val="decimal"/>
      <w:lvlText w:val="%4."/>
      <w:lvlJc w:val="left"/>
      <w:pPr>
        <w:ind w:left="4362" w:hanging="360"/>
      </w:pPr>
    </w:lvl>
    <w:lvl w:ilvl="4" w:tentative="1">
      <w:start w:val="1"/>
      <w:numFmt w:val="lowerLetter"/>
      <w:lvlText w:val="%5."/>
      <w:lvlJc w:val="left"/>
      <w:pPr>
        <w:ind w:left="5082" w:hanging="360"/>
      </w:pPr>
    </w:lvl>
    <w:lvl w:ilvl="5" w:tentative="1">
      <w:start w:val="1"/>
      <w:numFmt w:val="lowerRoman"/>
      <w:lvlText w:val="%6."/>
      <w:lvlJc w:val="right"/>
      <w:pPr>
        <w:ind w:left="5802" w:hanging="180"/>
      </w:pPr>
    </w:lvl>
    <w:lvl w:ilvl="6" w:tentative="1">
      <w:start w:val="1"/>
      <w:numFmt w:val="decimal"/>
      <w:lvlText w:val="%7."/>
      <w:lvlJc w:val="left"/>
      <w:pPr>
        <w:ind w:left="6522" w:hanging="360"/>
      </w:pPr>
    </w:lvl>
    <w:lvl w:ilvl="7" w:tentative="1">
      <w:start w:val="1"/>
      <w:numFmt w:val="lowerLetter"/>
      <w:lvlText w:val="%8."/>
      <w:lvlJc w:val="left"/>
      <w:pPr>
        <w:ind w:left="7242" w:hanging="360"/>
      </w:pPr>
    </w:lvl>
    <w:lvl w:ilvl="8" w:tentative="1">
      <w:start w:val="1"/>
      <w:numFmt w:val="lowerRoman"/>
      <w:lvlText w:val="%9."/>
      <w:lvlJc w:val="right"/>
      <w:pPr>
        <w:ind w:left="7962" w:hanging="180"/>
      </w:pPr>
    </w:lvl>
  </w:abstractNum>
  <w:abstractNum w:abstractNumId="1">
    <w:nsid w:val="048929AC"/>
    <w:multiLevelType w:val="multilevel"/>
    <w:tmpl w:val="B562E444"/>
    <w:lvl w:ilvl="0">
      <w:start w:val="2022"/>
      <w:numFmt w:val="decimal"/>
      <w:lvlText w:val="01.0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2">
    <w:nsid w:val="0EED5AAD"/>
    <w:multiLevelType w:val="multilevel"/>
    <w:tmpl w:val="B7003498"/>
    <w:lvl w:ilvl="0">
      <w:start w:val="2019"/>
      <w:numFmt w:val="decimal"/>
      <w:lvlText w:val="31.05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3">
    <w:nsid w:val="1DF62D8C"/>
    <w:multiLevelType w:val="multilevel"/>
    <w:tmpl w:val="1D9A28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4">
    <w:nsid w:val="2E3F5B24"/>
    <w:multiLevelType w:val="hybridMultilevel"/>
    <w:tmpl w:val="21E24AC8"/>
    <w:lvl w:ilvl="0">
      <w:start w:val="9"/>
      <w:numFmt w:val="decimalZero"/>
      <w:lvlText w:val="%1"/>
      <w:lvlJc w:val="left"/>
      <w:pPr>
        <w:ind w:left="1069" w:hanging="360"/>
      </w:pPr>
      <w:rPr>
        <w:rFonts w:hint="default"/>
        <w:sz w:val="20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62B512B"/>
    <w:multiLevelType w:val="hybridMultilevel"/>
    <w:tmpl w:val="56686F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i w:val="0"/>
      </w:rPr>
    </w:lvl>
    <w:lvl w:ilvl="1" w:tentative="1">
      <w:start w:val="1"/>
      <w:numFmt w:val="lowerLetter"/>
      <w:lvlText w:val="%2."/>
      <w:lvlJc w:val="left"/>
      <w:pPr>
        <w:ind w:left="1647" w:hanging="360"/>
      </w:pPr>
    </w:lvl>
    <w:lvl w:ilvl="2" w:tentative="1">
      <w:start w:val="1"/>
      <w:numFmt w:val="lowerRoman"/>
      <w:lvlText w:val="%3."/>
      <w:lvlJc w:val="right"/>
      <w:pPr>
        <w:ind w:left="2367" w:hanging="180"/>
      </w:pPr>
    </w:lvl>
    <w:lvl w:ilvl="3" w:tentative="1">
      <w:start w:val="1"/>
      <w:numFmt w:val="decimal"/>
      <w:lvlText w:val="%4."/>
      <w:lvlJc w:val="left"/>
      <w:pPr>
        <w:ind w:left="3087" w:hanging="360"/>
      </w:pPr>
    </w:lvl>
    <w:lvl w:ilvl="4" w:tentative="1">
      <w:start w:val="1"/>
      <w:numFmt w:val="lowerLetter"/>
      <w:lvlText w:val="%5."/>
      <w:lvlJc w:val="left"/>
      <w:pPr>
        <w:ind w:left="3807" w:hanging="360"/>
      </w:pPr>
    </w:lvl>
    <w:lvl w:ilvl="5" w:tentative="1">
      <w:start w:val="1"/>
      <w:numFmt w:val="lowerRoman"/>
      <w:lvlText w:val="%6."/>
      <w:lvlJc w:val="right"/>
      <w:pPr>
        <w:ind w:left="4527" w:hanging="180"/>
      </w:pPr>
    </w:lvl>
    <w:lvl w:ilvl="6" w:tentative="1">
      <w:start w:val="1"/>
      <w:numFmt w:val="decimal"/>
      <w:lvlText w:val="%7."/>
      <w:lvlJc w:val="left"/>
      <w:pPr>
        <w:ind w:left="5247" w:hanging="360"/>
      </w:pPr>
    </w:lvl>
    <w:lvl w:ilvl="7" w:tentative="1">
      <w:start w:val="1"/>
      <w:numFmt w:val="lowerLetter"/>
      <w:lvlText w:val="%8."/>
      <w:lvlJc w:val="left"/>
      <w:pPr>
        <w:ind w:left="5967" w:hanging="360"/>
      </w:pPr>
    </w:lvl>
    <w:lvl w:ilvl="8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F9136B5"/>
    <w:multiLevelType w:val="multilevel"/>
    <w:tmpl w:val="057CA86E"/>
    <w:lvl w:ilvl="0">
      <w:start w:val="2019"/>
      <w:numFmt w:val="decimal"/>
      <w:lvlText w:val="04.06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0"/>
      <w:numFmt w:val="decimal"/>
      <w:lvlJc w:val="left"/>
    </w:lvl>
    <w:lvl w:ilvl="2">
      <w:start w:val="0"/>
      <w:numFmt w:val="decimal"/>
      <w:lvlJc w:val="left"/>
    </w:lvl>
    <w:lvl w:ilvl="3">
      <w:start w:val="0"/>
      <w:numFmt w:val="decimal"/>
      <w:lvlJc w:val="left"/>
    </w:lvl>
    <w:lvl w:ilvl="4">
      <w:start w:val="0"/>
      <w:numFmt w:val="decimal"/>
      <w:lvlJc w:val="left"/>
    </w:lvl>
    <w:lvl w:ilvl="5">
      <w:start w:val="0"/>
      <w:numFmt w:val="decimal"/>
      <w:lvlJc w:val="left"/>
    </w:lvl>
    <w:lvl w:ilvl="6">
      <w:start w:val="0"/>
      <w:numFmt w:val="decimal"/>
      <w:lvlJc w:val="left"/>
    </w:lvl>
    <w:lvl w:ilvl="7">
      <w:start w:val="0"/>
      <w:numFmt w:val="decimal"/>
      <w:lvlJc w:val="left"/>
    </w:lvl>
    <w:lvl w:ilvl="8">
      <w:start w:val="0"/>
      <w:numFmt w:val="decimal"/>
      <w:lvlJc w:val="left"/>
    </w:lvl>
  </w:abstractNum>
  <w:abstractNum w:abstractNumId="7">
    <w:nsid w:val="7CB90B95"/>
    <w:multiLevelType w:val="hybridMultilevel"/>
    <w:tmpl w:val="41D8624E"/>
    <w:lvl w:ilvl="0">
      <w:start w:val="1"/>
      <w:numFmt w:val="decimal"/>
      <w:lvlText w:val="%1)"/>
      <w:lvlJc w:val="left"/>
      <w:pPr>
        <w:ind w:left="1776" w:hanging="360"/>
      </w:pPr>
      <w:rPr>
        <w:rFonts w:hint="default"/>
        <w:sz w:val="26"/>
      </w:rPr>
    </w:lvl>
    <w:lvl w:ilvl="1" w:tentative="1">
      <w:start w:val="1"/>
      <w:numFmt w:val="lowerLetter"/>
      <w:lvlText w:val="%2."/>
      <w:lvlJc w:val="left"/>
      <w:pPr>
        <w:ind w:left="2496" w:hanging="360"/>
      </w:pPr>
    </w:lvl>
    <w:lvl w:ilvl="2" w:tentative="1">
      <w:start w:val="1"/>
      <w:numFmt w:val="lowerRoman"/>
      <w:lvlText w:val="%3."/>
      <w:lvlJc w:val="right"/>
      <w:pPr>
        <w:ind w:left="3216" w:hanging="180"/>
      </w:pPr>
    </w:lvl>
    <w:lvl w:ilvl="3" w:tentative="1">
      <w:start w:val="1"/>
      <w:numFmt w:val="decimal"/>
      <w:lvlText w:val="%4."/>
      <w:lvlJc w:val="left"/>
      <w:pPr>
        <w:ind w:left="3936" w:hanging="360"/>
      </w:pPr>
    </w:lvl>
    <w:lvl w:ilvl="4" w:tentative="1">
      <w:start w:val="1"/>
      <w:numFmt w:val="lowerLetter"/>
      <w:lvlText w:val="%5."/>
      <w:lvlJc w:val="left"/>
      <w:pPr>
        <w:ind w:left="4656" w:hanging="360"/>
      </w:pPr>
    </w:lvl>
    <w:lvl w:ilvl="5" w:tentative="1">
      <w:start w:val="1"/>
      <w:numFmt w:val="lowerRoman"/>
      <w:lvlText w:val="%6."/>
      <w:lvlJc w:val="right"/>
      <w:pPr>
        <w:ind w:left="5376" w:hanging="180"/>
      </w:pPr>
    </w:lvl>
    <w:lvl w:ilvl="6" w:tentative="1">
      <w:start w:val="1"/>
      <w:numFmt w:val="decimal"/>
      <w:lvlText w:val="%7."/>
      <w:lvlJc w:val="left"/>
      <w:pPr>
        <w:ind w:left="6096" w:hanging="360"/>
      </w:pPr>
    </w:lvl>
    <w:lvl w:ilvl="7" w:tentative="1">
      <w:start w:val="1"/>
      <w:numFmt w:val="lowerLetter"/>
      <w:lvlText w:val="%8."/>
      <w:lvlJc w:val="left"/>
      <w:pPr>
        <w:ind w:left="6816" w:hanging="360"/>
      </w:pPr>
    </w:lvl>
    <w:lvl w:ilvl="8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2"/>
  </w:num>
  <w:num w:numId="5">
    <w:abstractNumId w:val="1"/>
  </w:num>
  <w:num w:numId="6">
    <w:abstractNumId w:val="3"/>
  </w:num>
  <w:num w:numId="7">
    <w:abstractNumId w:val="4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5ECC"/>
    <w:rsid w:val="000040AC"/>
    <w:rsid w:val="000062C5"/>
    <w:rsid w:val="00014360"/>
    <w:rsid w:val="000158F6"/>
    <w:rsid w:val="000300D0"/>
    <w:rsid w:val="000677F3"/>
    <w:rsid w:val="000709D3"/>
    <w:rsid w:val="00077107"/>
    <w:rsid w:val="000846C5"/>
    <w:rsid w:val="000934C3"/>
    <w:rsid w:val="000C3F4E"/>
    <w:rsid w:val="000C707F"/>
    <w:rsid w:val="000D3094"/>
    <w:rsid w:val="000D51F2"/>
    <w:rsid w:val="000E7EE3"/>
    <w:rsid w:val="00102F64"/>
    <w:rsid w:val="00115AC8"/>
    <w:rsid w:val="00123BEF"/>
    <w:rsid w:val="00125BA0"/>
    <w:rsid w:val="00127685"/>
    <w:rsid w:val="00135C6A"/>
    <w:rsid w:val="00143E5C"/>
    <w:rsid w:val="00143EC9"/>
    <w:rsid w:val="00155ED8"/>
    <w:rsid w:val="00177931"/>
    <w:rsid w:val="00185EF7"/>
    <w:rsid w:val="00185EFE"/>
    <w:rsid w:val="001A3AF7"/>
    <w:rsid w:val="001D5266"/>
    <w:rsid w:val="00227B92"/>
    <w:rsid w:val="002348AC"/>
    <w:rsid w:val="00251B86"/>
    <w:rsid w:val="00257314"/>
    <w:rsid w:val="002A623B"/>
    <w:rsid w:val="002B0F9F"/>
    <w:rsid w:val="002C29C7"/>
    <w:rsid w:val="002C3CE0"/>
    <w:rsid w:val="002D3FE2"/>
    <w:rsid w:val="002E3F4B"/>
    <w:rsid w:val="002F5622"/>
    <w:rsid w:val="00306172"/>
    <w:rsid w:val="003101BC"/>
    <w:rsid w:val="00326974"/>
    <w:rsid w:val="00333512"/>
    <w:rsid w:val="00346805"/>
    <w:rsid w:val="00355A82"/>
    <w:rsid w:val="0035650A"/>
    <w:rsid w:val="003625DB"/>
    <w:rsid w:val="00366C13"/>
    <w:rsid w:val="00367370"/>
    <w:rsid w:val="003A05FB"/>
    <w:rsid w:val="003A7103"/>
    <w:rsid w:val="003C07B3"/>
    <w:rsid w:val="003F55BA"/>
    <w:rsid w:val="00425A61"/>
    <w:rsid w:val="00440C7D"/>
    <w:rsid w:val="00465868"/>
    <w:rsid w:val="004708C3"/>
    <w:rsid w:val="004958A9"/>
    <w:rsid w:val="004A7A28"/>
    <w:rsid w:val="004B6FBC"/>
    <w:rsid w:val="004C0FCA"/>
    <w:rsid w:val="004C66C2"/>
    <w:rsid w:val="004C77E3"/>
    <w:rsid w:val="004D6BBE"/>
    <w:rsid w:val="004D7252"/>
    <w:rsid w:val="004E4E23"/>
    <w:rsid w:val="004E5A22"/>
    <w:rsid w:val="00506C5A"/>
    <w:rsid w:val="005344E6"/>
    <w:rsid w:val="0058362D"/>
    <w:rsid w:val="00583C25"/>
    <w:rsid w:val="005A6FD5"/>
    <w:rsid w:val="005B3005"/>
    <w:rsid w:val="005D3DE3"/>
    <w:rsid w:val="005D5497"/>
    <w:rsid w:val="005D6EBE"/>
    <w:rsid w:val="005E280E"/>
    <w:rsid w:val="005E39D3"/>
    <w:rsid w:val="005E61BE"/>
    <w:rsid w:val="005E6BB7"/>
    <w:rsid w:val="005E70FA"/>
    <w:rsid w:val="005F14BD"/>
    <w:rsid w:val="005F3561"/>
    <w:rsid w:val="00626934"/>
    <w:rsid w:val="0063066B"/>
    <w:rsid w:val="0064530D"/>
    <w:rsid w:val="006522EB"/>
    <w:rsid w:val="00664509"/>
    <w:rsid w:val="006708C8"/>
    <w:rsid w:val="00670944"/>
    <w:rsid w:val="006824CF"/>
    <w:rsid w:val="00691057"/>
    <w:rsid w:val="006A14CB"/>
    <w:rsid w:val="006C680A"/>
    <w:rsid w:val="006C69EC"/>
    <w:rsid w:val="006F02C4"/>
    <w:rsid w:val="007059D6"/>
    <w:rsid w:val="00737066"/>
    <w:rsid w:val="00740E59"/>
    <w:rsid w:val="007542AD"/>
    <w:rsid w:val="007576AD"/>
    <w:rsid w:val="0079208D"/>
    <w:rsid w:val="007A3E41"/>
    <w:rsid w:val="007B531B"/>
    <w:rsid w:val="007C49B8"/>
    <w:rsid w:val="007D6688"/>
    <w:rsid w:val="00810F2A"/>
    <w:rsid w:val="00820BF0"/>
    <w:rsid w:val="00821C1F"/>
    <w:rsid w:val="00826126"/>
    <w:rsid w:val="0084239D"/>
    <w:rsid w:val="008432DF"/>
    <w:rsid w:val="00866079"/>
    <w:rsid w:val="008A1886"/>
    <w:rsid w:val="008A51BD"/>
    <w:rsid w:val="008A5825"/>
    <w:rsid w:val="008D2CAE"/>
    <w:rsid w:val="009049B8"/>
    <w:rsid w:val="0090629E"/>
    <w:rsid w:val="009322FC"/>
    <w:rsid w:val="00951E37"/>
    <w:rsid w:val="00955FC9"/>
    <w:rsid w:val="0095639A"/>
    <w:rsid w:val="00970E02"/>
    <w:rsid w:val="009743F6"/>
    <w:rsid w:val="009B08B1"/>
    <w:rsid w:val="009C3FA4"/>
    <w:rsid w:val="009E4EBF"/>
    <w:rsid w:val="009F23B5"/>
    <w:rsid w:val="009F469B"/>
    <w:rsid w:val="00A10FAB"/>
    <w:rsid w:val="00A4142D"/>
    <w:rsid w:val="00A56EED"/>
    <w:rsid w:val="00A618C0"/>
    <w:rsid w:val="00A647ED"/>
    <w:rsid w:val="00A756CA"/>
    <w:rsid w:val="00A77FFE"/>
    <w:rsid w:val="00AB514D"/>
    <w:rsid w:val="00AC567C"/>
    <w:rsid w:val="00AC6306"/>
    <w:rsid w:val="00AE7C51"/>
    <w:rsid w:val="00AF0BFD"/>
    <w:rsid w:val="00B01EE2"/>
    <w:rsid w:val="00B15ECC"/>
    <w:rsid w:val="00B211CB"/>
    <w:rsid w:val="00B30FB7"/>
    <w:rsid w:val="00B35DC8"/>
    <w:rsid w:val="00B57E8F"/>
    <w:rsid w:val="00B77551"/>
    <w:rsid w:val="00B816ED"/>
    <w:rsid w:val="00B92F68"/>
    <w:rsid w:val="00B933DF"/>
    <w:rsid w:val="00BA7D22"/>
    <w:rsid w:val="00BC3648"/>
    <w:rsid w:val="00BC4016"/>
    <w:rsid w:val="00BE0366"/>
    <w:rsid w:val="00BE49E7"/>
    <w:rsid w:val="00C21035"/>
    <w:rsid w:val="00C22C5C"/>
    <w:rsid w:val="00C46409"/>
    <w:rsid w:val="00C6733F"/>
    <w:rsid w:val="00C7338A"/>
    <w:rsid w:val="00C961C3"/>
    <w:rsid w:val="00CA138B"/>
    <w:rsid w:val="00CB7ED1"/>
    <w:rsid w:val="00CC1153"/>
    <w:rsid w:val="00CE712D"/>
    <w:rsid w:val="00CF2F6D"/>
    <w:rsid w:val="00D14651"/>
    <w:rsid w:val="00D14BC3"/>
    <w:rsid w:val="00D22E51"/>
    <w:rsid w:val="00D449B8"/>
    <w:rsid w:val="00D84D15"/>
    <w:rsid w:val="00D870F9"/>
    <w:rsid w:val="00D96B03"/>
    <w:rsid w:val="00DA33A0"/>
    <w:rsid w:val="00DB42DE"/>
    <w:rsid w:val="00DD59BF"/>
    <w:rsid w:val="00DE50BD"/>
    <w:rsid w:val="00DE609B"/>
    <w:rsid w:val="00DF3464"/>
    <w:rsid w:val="00DF3658"/>
    <w:rsid w:val="00E13029"/>
    <w:rsid w:val="00E17591"/>
    <w:rsid w:val="00E307B7"/>
    <w:rsid w:val="00E37A4D"/>
    <w:rsid w:val="00E56ED1"/>
    <w:rsid w:val="00E6427E"/>
    <w:rsid w:val="00E64470"/>
    <w:rsid w:val="00E76982"/>
    <w:rsid w:val="00E82473"/>
    <w:rsid w:val="00E92637"/>
    <w:rsid w:val="00EA16B7"/>
    <w:rsid w:val="00EA6C56"/>
    <w:rsid w:val="00EA7272"/>
    <w:rsid w:val="00EC1C71"/>
    <w:rsid w:val="00EC4C71"/>
    <w:rsid w:val="00EE0366"/>
    <w:rsid w:val="00EF0118"/>
    <w:rsid w:val="00F01C0C"/>
    <w:rsid w:val="00F4554E"/>
    <w:rsid w:val="00F63F76"/>
    <w:rsid w:val="00F711C1"/>
    <w:rsid w:val="00F8011E"/>
    <w:rsid w:val="00F860F8"/>
    <w:rsid w:val="00FB5EAB"/>
    <w:rsid w:val="00FC43F0"/>
    <w:rsid w:val="00FC5961"/>
    <w:rsid w:val="00FD40B7"/>
    <w:rsid w:val="00FD41D3"/>
    <w:rsid w:val="00FE5E5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77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nhideWhenUsed/>
    <w:rsid w:val="005E70FA"/>
    <w:pPr>
      <w:widowControl/>
      <w:tabs>
        <w:tab w:val="center" w:pos="4153"/>
        <w:tab w:val="right" w:pos="8306"/>
      </w:tabs>
      <w:autoSpaceDE/>
      <w:autoSpaceDN/>
      <w:adjustRightInd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a">
    <w:name w:val="Нижний колонтитул Знак"/>
    <w:basedOn w:val="DefaultParagraphFont"/>
    <w:link w:val="Footer"/>
    <w:rsid w:val="005E70FA"/>
    <w:rPr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5E70FA"/>
    <w:pPr>
      <w:spacing w:after="120"/>
    </w:p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unhideWhenUsed/>
    <w:rsid w:val="005E70FA"/>
    <w:pPr>
      <w:spacing w:after="120"/>
      <w:ind w:left="283"/>
    </w:pPr>
  </w:style>
  <w:style w:type="character" w:customStyle="1" w:styleId="a1">
    <w:name w:val="Основной текст с отступом Знак"/>
    <w:basedOn w:val="DefaultParagraphFont"/>
    <w:link w:val="BodyTextIndent"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5E70FA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5E70F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2">
    <w:name w:val="Заголовок статьи"/>
    <w:basedOn w:val="Normal"/>
    <w:next w:val="Normal"/>
    <w:rsid w:val="005E70FA"/>
    <w:pPr>
      <w:widowControl/>
      <w:ind w:left="1612" w:hanging="892"/>
      <w:jc w:val="both"/>
    </w:pPr>
    <w:rPr>
      <w:rFonts w:ascii="Arial" w:hAnsi="Arial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5E70FA"/>
    <w:rPr>
      <w:color w:val="0000FF"/>
      <w:u w:val="single"/>
    </w:rPr>
  </w:style>
  <w:style w:type="paragraph" w:styleId="Header">
    <w:name w:val="header"/>
    <w:basedOn w:val="Normal"/>
    <w:link w:val="a3"/>
    <w:uiPriority w:val="99"/>
    <w:unhideWhenUsed/>
    <w:rsid w:val="00B57E8F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B57E8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4"/>
    <w:uiPriority w:val="99"/>
    <w:semiHidden/>
    <w:unhideWhenUsed/>
    <w:rsid w:val="00306172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306172"/>
    <w:rPr>
      <w:rFonts w:ascii="Segoe UI" w:eastAsia="Times New Roman" w:hAnsi="Segoe UI" w:cs="Segoe UI"/>
      <w:sz w:val="18"/>
      <w:szCs w:val="18"/>
      <w:lang w:eastAsia="ru-RU"/>
    </w:rPr>
  </w:style>
  <w:style w:type="paragraph" w:styleId="ListParagraph">
    <w:name w:val="List Paragraph"/>
    <w:basedOn w:val="Normal"/>
    <w:uiPriority w:val="34"/>
    <w:qFormat/>
    <w:rsid w:val="002E3F4B"/>
    <w:pPr>
      <w:ind w:left="720"/>
      <w:contextualSpacing/>
    </w:pPr>
  </w:style>
  <w:style w:type="character" w:customStyle="1" w:styleId="20">
    <w:name w:val="Основной текст (2)_"/>
    <w:basedOn w:val="DefaultParagraphFont"/>
    <w:link w:val="21"/>
    <w:rsid w:val="005D3DE3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0pt">
    <w:name w:val="Основной текст (2) + Курсив;Интервал 0 pt"/>
    <w:basedOn w:val="20"/>
    <w:rsid w:val="005D3DE3"/>
    <w:rPr>
      <w:rFonts w:ascii="Times New Roman" w:eastAsia="Times New Roman" w:hAnsi="Times New Roman" w:cs="Times New Roman"/>
      <w:i/>
      <w:iCs/>
      <w:color w:val="000000"/>
      <w:spacing w:val="-1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1">
    <w:name w:val="Основной текст (2)"/>
    <w:basedOn w:val="Normal"/>
    <w:link w:val="20"/>
    <w:rsid w:val="005D3DE3"/>
    <w:pPr>
      <w:shd w:val="clear" w:color="auto" w:fill="FFFFFF"/>
      <w:autoSpaceDE/>
      <w:autoSpaceDN/>
      <w:adjustRightInd/>
      <w:spacing w:line="326" w:lineRule="exact"/>
      <w:ind w:hanging="160"/>
      <w:jc w:val="both"/>
    </w:pPr>
    <w:rPr>
      <w:sz w:val="28"/>
      <w:szCs w:val="28"/>
      <w:lang w:eastAsia="en-US"/>
    </w:rPr>
  </w:style>
  <w:style w:type="character" w:customStyle="1" w:styleId="22">
    <w:name w:val="Основной текст (2) + Полужирный"/>
    <w:basedOn w:val="20"/>
    <w:rsid w:val="00FC596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2pt-1pt">
    <w:name w:val="Основной текст (2) + 12 pt;Малые прописные;Интервал -1 pt"/>
    <w:basedOn w:val="DefaultParagraphFont"/>
    <w:rsid w:val="00FC59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-2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212pt">
    <w:name w:val="Основной текст (2) + 12 pt;Малые прописные"/>
    <w:basedOn w:val="DefaultParagraphFont"/>
    <w:rsid w:val="00FC5961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3">
    <w:name w:val="Основной текст (2) + Полужирный;Курсив"/>
    <w:basedOn w:val="DefaultParagraphFont"/>
    <w:rsid w:val="00FC596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4">
    <w:name w:val="Основной текст (4)_"/>
    <w:basedOn w:val="DefaultParagraphFont"/>
    <w:link w:val="42"/>
    <w:rsid w:val="00BA7D2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40">
    <w:name w:val="Основной текст (4) + Полужирный;Курсив"/>
    <w:basedOn w:val="4"/>
    <w:rsid w:val="00BA7D22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41">
    <w:name w:val="Основной текст (4) + Полужирный"/>
    <w:basedOn w:val="4"/>
    <w:rsid w:val="00BA7D22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42">
    <w:name w:val="Основной текст (4)"/>
    <w:basedOn w:val="Normal"/>
    <w:link w:val="4"/>
    <w:rsid w:val="00BA7D22"/>
    <w:pPr>
      <w:shd w:val="clear" w:color="auto" w:fill="FFFFFF"/>
      <w:autoSpaceDE/>
      <w:autoSpaceDN/>
      <w:adjustRightInd/>
      <w:spacing w:after="300" w:line="322" w:lineRule="exact"/>
      <w:jc w:val="both"/>
    </w:pPr>
    <w:rPr>
      <w:sz w:val="28"/>
      <w:szCs w:val="28"/>
      <w:lang w:eastAsia="en-US"/>
    </w:rPr>
  </w:style>
  <w:style w:type="character" w:customStyle="1" w:styleId="24">
    <w:name w:val="Заголовок №2_"/>
    <w:basedOn w:val="DefaultParagraphFont"/>
    <w:link w:val="26"/>
    <w:rsid w:val="006C69EC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5">
    <w:name w:val="Заголовок №2 + Не полужирный"/>
    <w:basedOn w:val="24"/>
    <w:rsid w:val="006C69EC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6">
    <w:name w:val="Заголовок №2"/>
    <w:basedOn w:val="Normal"/>
    <w:link w:val="24"/>
    <w:rsid w:val="006C69EC"/>
    <w:pPr>
      <w:shd w:val="clear" w:color="auto" w:fill="FFFFFF"/>
      <w:autoSpaceDE/>
      <w:autoSpaceDN/>
      <w:adjustRightInd/>
      <w:spacing w:before="240" w:line="298" w:lineRule="exact"/>
      <w:jc w:val="both"/>
      <w:outlineLvl w:val="1"/>
    </w:pPr>
    <w:rPr>
      <w:b/>
      <w:bCs/>
      <w:sz w:val="22"/>
      <w:szCs w:val="22"/>
      <w:lang w:eastAsia="en-US"/>
    </w:rPr>
  </w:style>
  <w:style w:type="character" w:customStyle="1" w:styleId="fio23">
    <w:name w:val="fio23"/>
    <w:basedOn w:val="DefaultParagraphFont"/>
    <w:rsid w:val="00EA6C56"/>
  </w:style>
  <w:style w:type="character" w:customStyle="1" w:styleId="fio2">
    <w:name w:val="fio2"/>
    <w:basedOn w:val="DefaultParagraphFont"/>
    <w:rsid w:val="007059D6"/>
  </w:style>
  <w:style w:type="paragraph" w:styleId="NoSpacing">
    <w:name w:val="No Spacing"/>
    <w:uiPriority w:val="1"/>
    <w:qFormat/>
    <w:rsid w:val="005E61BE"/>
    <w:pPr>
      <w:spacing w:after="0" w:line="240" w:lineRule="auto"/>
    </w:pPr>
    <w:rPr>
      <w:rFonts w:eastAsiaTheme="minorEastAsia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D1465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BE5760-8BF7-4C47-912F-70E22C826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