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7889" w:rsidRPr="002E578C" w:rsidP="00D70C2D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>Дело № 1-61-</w:t>
      </w:r>
      <w:r w:rsidR="00D70C2D">
        <w:rPr>
          <w:rFonts w:ascii="Times New Roman" w:hAnsi="Times New Roman"/>
          <w:sz w:val="28"/>
          <w:szCs w:val="28"/>
        </w:rPr>
        <w:t>2/2020</w:t>
      </w:r>
    </w:p>
    <w:p w:rsidR="00D70C2D" w:rsidP="00DB788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B7889" w:rsidRPr="002E578C" w:rsidP="00DB788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E578C">
        <w:rPr>
          <w:rFonts w:ascii="Times New Roman" w:hAnsi="Times New Roman"/>
          <w:b/>
          <w:sz w:val="28"/>
          <w:szCs w:val="28"/>
        </w:rPr>
        <w:t>П Р И Г О В О Р</w:t>
      </w:r>
    </w:p>
    <w:p w:rsidR="00DB7889" w:rsidRPr="002E578C" w:rsidP="00DB788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E578C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DB7889" w:rsidP="00DB788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7889" w:rsidRPr="002E578C" w:rsidP="00DB788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 января 2020 года</w:t>
      </w:r>
      <w:r w:rsidRPr="002E578C">
        <w:rPr>
          <w:rFonts w:ascii="Times New Roman" w:hAnsi="Times New Roman"/>
          <w:sz w:val="28"/>
          <w:szCs w:val="28"/>
        </w:rPr>
        <w:t xml:space="preserve">                                                                         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578C">
        <w:rPr>
          <w:rFonts w:ascii="Times New Roman" w:hAnsi="Times New Roman"/>
          <w:sz w:val="28"/>
          <w:szCs w:val="28"/>
        </w:rPr>
        <w:t>Ленино</w:t>
      </w:r>
    </w:p>
    <w:p w:rsidR="00DB7889" w:rsidP="00DB788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7889" w:rsidRPr="002E578C" w:rsidP="00DB788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7889" w:rsidP="00DB788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ab/>
      </w:r>
      <w:r w:rsidRPr="002E578C">
        <w:rPr>
          <w:rFonts w:ascii="Times New Roman" w:hAnsi="Times New Roman"/>
          <w:sz w:val="28"/>
          <w:szCs w:val="28"/>
        </w:rPr>
        <w:t xml:space="preserve">Мировой судья судебного  участка №61 Ленинского судебного района    (Ленинский муниципальный район) </w:t>
      </w:r>
    </w:p>
    <w:p w:rsidR="00DB7889" w:rsidRPr="002E578C" w:rsidP="00DB788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>Республики Крым   Казарина И.В.</w:t>
      </w:r>
    </w:p>
    <w:p w:rsidR="00DB7889" w:rsidRPr="002E578C" w:rsidP="00DB788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D70C2D">
        <w:rPr>
          <w:rFonts w:ascii="Times New Roman" w:hAnsi="Times New Roman"/>
          <w:sz w:val="28"/>
          <w:szCs w:val="28"/>
        </w:rPr>
        <w:t xml:space="preserve">помощнике мирового судьи: </w:t>
      </w:r>
      <w:r>
        <w:rPr>
          <w:rFonts w:ascii="Times New Roman" w:hAnsi="Times New Roman"/>
          <w:sz w:val="28"/>
          <w:szCs w:val="28"/>
        </w:rPr>
        <w:t xml:space="preserve"> Козицкой А.В.</w:t>
      </w:r>
    </w:p>
    <w:p w:rsidR="00DB7889" w:rsidP="00DB788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 xml:space="preserve">с участием </w:t>
      </w:r>
      <w:r>
        <w:rPr>
          <w:rFonts w:ascii="Times New Roman" w:hAnsi="Times New Roman"/>
          <w:sz w:val="28"/>
          <w:szCs w:val="28"/>
        </w:rPr>
        <w:t xml:space="preserve">государственного обвинителя: </w:t>
      </w:r>
      <w:r w:rsidR="00D70C2D">
        <w:rPr>
          <w:rFonts w:ascii="Times New Roman" w:hAnsi="Times New Roman"/>
          <w:sz w:val="28"/>
          <w:szCs w:val="28"/>
        </w:rPr>
        <w:t>помощника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578C">
        <w:rPr>
          <w:rFonts w:ascii="Times New Roman" w:hAnsi="Times New Roman"/>
          <w:sz w:val="28"/>
          <w:szCs w:val="28"/>
        </w:rPr>
        <w:t>прокурора</w:t>
      </w:r>
    </w:p>
    <w:p w:rsidR="00DB7889" w:rsidRPr="0006640E" w:rsidP="00DB788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Ленинского района</w:t>
      </w:r>
      <w:r w:rsidRPr="002E578C">
        <w:rPr>
          <w:rFonts w:ascii="Times New Roman" w:hAnsi="Times New Roman"/>
          <w:sz w:val="28"/>
          <w:szCs w:val="28"/>
        </w:rPr>
        <w:t xml:space="preserve"> </w:t>
      </w:r>
      <w:r w:rsidRPr="002E578C">
        <w:rPr>
          <w:rFonts w:ascii="Times New Roman" w:hAnsi="Times New Roman"/>
          <w:sz w:val="28"/>
          <w:szCs w:val="28"/>
        </w:rPr>
        <w:t xml:space="preserve"> </w:t>
      </w:r>
      <w:r w:rsidR="00D70C2D">
        <w:rPr>
          <w:rFonts w:ascii="Times New Roman" w:hAnsi="Times New Roman"/>
          <w:sz w:val="28"/>
          <w:szCs w:val="28"/>
        </w:rPr>
        <w:t>Насурлаева А.А.</w:t>
      </w:r>
      <w:r w:rsidRPr="002E578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D70C2D">
        <w:rPr>
          <w:rFonts w:ascii="Times New Roman" w:hAnsi="Times New Roman"/>
          <w:sz w:val="28"/>
          <w:szCs w:val="28"/>
        </w:rPr>
        <w:t xml:space="preserve">  защитника:  </w:t>
      </w:r>
      <w:r w:rsidRPr="0006640E" w:rsidR="00D70C2D">
        <w:rPr>
          <w:rFonts w:ascii="Times New Roman" w:hAnsi="Times New Roman"/>
          <w:sz w:val="28"/>
          <w:szCs w:val="28"/>
        </w:rPr>
        <w:t>Русанова С.Г.,</w:t>
      </w:r>
    </w:p>
    <w:p w:rsidR="00DB7889" w:rsidRPr="0006640E" w:rsidP="00DB788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6640E">
        <w:rPr>
          <w:rFonts w:ascii="Times New Roman" w:hAnsi="Times New Roman"/>
          <w:sz w:val="28"/>
          <w:szCs w:val="28"/>
        </w:rPr>
        <w:t>рассмотрев в открытом судебном заседании уголовное дело п</w:t>
      </w:r>
      <w:r w:rsidRPr="0006640E">
        <w:rPr>
          <w:rFonts w:ascii="Times New Roman" w:hAnsi="Times New Roman"/>
          <w:sz w:val="28"/>
          <w:szCs w:val="28"/>
        </w:rPr>
        <w:t>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328"/>
      </w:tblGrid>
      <w:tr w:rsidTr="00A0640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DB7889" w:rsidRPr="0006640E" w:rsidP="00A0640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06640E" w:rsidRPr="0006640E" w:rsidP="000664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640E">
              <w:rPr>
                <w:rFonts w:ascii="Times New Roman" w:hAnsi="Times New Roman"/>
                <w:b/>
                <w:sz w:val="28"/>
                <w:szCs w:val="28"/>
              </w:rPr>
              <w:t>Михайленко Виталия Викторовича,</w:t>
            </w:r>
          </w:p>
          <w:p w:rsidR="0006640E" w:rsidRPr="0006640E" w:rsidP="000664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(данные изъяты)</w:t>
            </w:r>
          </w:p>
          <w:p w:rsidR="00DB7889" w:rsidRPr="0006640E" w:rsidP="00A0640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7889" w:rsidRPr="002E578C" w:rsidP="00DB788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>в совершении преступления предусмотренного  ст. 15</w:t>
      </w:r>
      <w:r>
        <w:rPr>
          <w:rFonts w:ascii="Times New Roman" w:hAnsi="Times New Roman"/>
          <w:sz w:val="28"/>
          <w:szCs w:val="28"/>
        </w:rPr>
        <w:t>8</w:t>
      </w:r>
      <w:r w:rsidRPr="002E578C">
        <w:rPr>
          <w:rFonts w:ascii="Times New Roman" w:hAnsi="Times New Roman"/>
          <w:sz w:val="28"/>
          <w:szCs w:val="28"/>
        </w:rPr>
        <w:t xml:space="preserve"> ч.1  УК РФ, -</w:t>
      </w:r>
    </w:p>
    <w:p w:rsidR="00DB7889" w:rsidRPr="002E578C" w:rsidP="00DB788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DB7889" w:rsidRPr="002E578C" w:rsidP="00DB788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2E578C">
        <w:rPr>
          <w:rFonts w:ascii="Times New Roman" w:hAnsi="Times New Roman"/>
          <w:b/>
          <w:sz w:val="28"/>
          <w:szCs w:val="28"/>
          <w:lang w:eastAsia="uk-UA"/>
        </w:rPr>
        <w:t>У С Т А Н О В И Л:</w:t>
      </w:r>
    </w:p>
    <w:p w:rsidR="00DB7889" w:rsidRPr="002E578C" w:rsidP="00DB78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0489" w:rsidP="00DB7889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Михайленко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Виталий Викторович, находясь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убедившись в том, что за его действиями никто не наблюдает, путем свободного доступа, реализуя свой внезапно возникший преступный умысел, действуя 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з корыстных побуждений и с  целью личного обогащения, предвидя неизбежность наступления общественно-опасных последствий в виде причинения имущественного вреда собственнику и желая их наступления из автомобильного прицепа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тайно похитил комплектующие части холодильной установки, после чего с места совершения преступления скрылся и распорядился похищенным имуществом по своему усмотрению, причинив своими действиями материальный ущерб 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DB7889" w:rsidP="00DB7889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B0A6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Во время дознания </w:t>
      </w:r>
      <w:r w:rsidRPr="008B0A6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подозреваем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ый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90D6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Михайленко В.В.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A6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заявил ходатайство о производстве дознания в сокращенной форме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B7889" w:rsidP="00DB7889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B0A6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 окончании дознания обвиняем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ый</w:t>
      </w:r>
      <w:r w:rsidRPr="00E90D63" w:rsidR="00E90D6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90D6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Михайленко В.В. </w:t>
      </w:r>
      <w:r w:rsidRPr="008B0A6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заявил ходатайство об особом порядке рассмотрения дела, </w:t>
      </w:r>
      <w:r w:rsidRPr="008B0A6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предусмотренном гл. 40 УПК РФ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8B0A6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</w:t>
      </w:r>
      <w:r w:rsidRPr="008B0A6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B7889" w:rsidP="00DB7889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судебном заседании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ый </w:t>
      </w:r>
      <w:r w:rsidR="00E90D6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Михайленко В.В.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подтвердил, что он соглас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ен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предъявленным 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обвинением, 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 также сообщил суду, что ходатайство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им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было заявлено добровольно и после проведения консультации с защитником. </w:t>
      </w:r>
    </w:p>
    <w:p w:rsidR="00DB7889" w:rsidRPr="00F86DAC" w:rsidP="00DB788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</w:t>
      </w:r>
      <w:r w:rsidRPr="001760DB">
        <w:rPr>
          <w:rFonts w:ascii="Times New Roman" w:hAnsi="Times New Roman"/>
          <w:sz w:val="28"/>
          <w:szCs w:val="28"/>
        </w:rPr>
        <w:t>При этом подсудим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E90D6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Михайленко В.В.</w:t>
      </w:r>
      <w:r w:rsidRPr="001760DB">
        <w:rPr>
          <w:rFonts w:ascii="Times New Roman" w:hAnsi="Times New Roman"/>
          <w:sz w:val="28"/>
          <w:szCs w:val="28"/>
        </w:rPr>
        <w:t xml:space="preserve"> осознаёт последствия постановления приговора без прове</w:t>
      </w:r>
      <w:r>
        <w:rPr>
          <w:rFonts w:ascii="Times New Roman" w:hAnsi="Times New Roman"/>
          <w:sz w:val="28"/>
          <w:szCs w:val="28"/>
        </w:rPr>
        <w:t xml:space="preserve">дения судебного разбирательства, а именно </w:t>
      </w:r>
      <w:r>
        <w:rPr>
          <w:rFonts w:ascii="Times New Roman" w:hAnsi="Times New Roman"/>
          <w:sz w:val="28"/>
          <w:szCs w:val="28"/>
        </w:rPr>
        <w:t>то,</w:t>
      </w:r>
      <w:r w:rsidRPr="001760DB">
        <w:rPr>
          <w:rFonts w:ascii="Times New Roman" w:hAnsi="Times New Roman"/>
          <w:sz w:val="28"/>
          <w:szCs w:val="28"/>
        </w:rPr>
        <w:t xml:space="preserve"> что приговор будет основан исключительно на тех доказательствах, которые имеют</w:t>
      </w:r>
      <w:r>
        <w:rPr>
          <w:rFonts w:ascii="Times New Roman" w:hAnsi="Times New Roman"/>
          <w:sz w:val="28"/>
          <w:szCs w:val="28"/>
        </w:rPr>
        <w:t>ся в материалах уголовного дела,</w:t>
      </w:r>
      <w:r w:rsidRPr="001760DB">
        <w:rPr>
          <w:rFonts w:ascii="Times New Roman" w:hAnsi="Times New Roman"/>
          <w:sz w:val="28"/>
          <w:szCs w:val="28"/>
        </w:rPr>
        <w:t xml:space="preserve"> </w:t>
      </w:r>
      <w:r w:rsidRPr="001760DB">
        <w:rPr>
          <w:rFonts w:ascii="Times New Roman" w:hAnsi="Times New Roman"/>
          <w:sz w:val="28"/>
          <w:szCs w:val="28"/>
        </w:rPr>
        <w:t>приговор не может быть обжал</w:t>
      </w:r>
      <w:r>
        <w:rPr>
          <w:rFonts w:ascii="Times New Roman" w:hAnsi="Times New Roman"/>
          <w:sz w:val="28"/>
          <w:szCs w:val="28"/>
        </w:rPr>
        <w:t>ован в апелляционном порядке из</w:t>
      </w:r>
      <w:r w:rsidRPr="001760DB">
        <w:rPr>
          <w:rFonts w:ascii="Times New Roman" w:hAnsi="Times New Roman"/>
          <w:sz w:val="28"/>
          <w:szCs w:val="28"/>
        </w:rPr>
        <w:t xml:space="preserve">-за несоответствия изложенных в нём выводов фактическим </w:t>
      </w:r>
      <w:r>
        <w:rPr>
          <w:rFonts w:ascii="Times New Roman" w:hAnsi="Times New Roman"/>
          <w:sz w:val="28"/>
          <w:szCs w:val="28"/>
        </w:rPr>
        <w:t>обстоятельствам уголовного</w:t>
      </w:r>
      <w:r>
        <w:rPr>
          <w:rFonts w:ascii="Times New Roman" w:hAnsi="Times New Roman"/>
          <w:sz w:val="28"/>
          <w:szCs w:val="28"/>
        </w:rPr>
        <w:t xml:space="preserve"> дела.</w:t>
      </w:r>
      <w:r w:rsidRPr="00E90D63" w:rsidR="00E90D6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90D6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Михайленко В.В.</w:t>
      </w:r>
      <w:r>
        <w:rPr>
          <w:rFonts w:ascii="Times New Roman" w:hAnsi="Times New Roman"/>
          <w:sz w:val="28"/>
          <w:szCs w:val="28"/>
        </w:rPr>
        <w:t xml:space="preserve">  также известно, </w:t>
      </w:r>
      <w:r w:rsidRPr="001760DB">
        <w:rPr>
          <w:rFonts w:ascii="Times New Roman" w:hAnsi="Times New Roman"/>
          <w:sz w:val="28"/>
          <w:szCs w:val="28"/>
        </w:rPr>
        <w:t xml:space="preserve">что назначенное </w:t>
      </w:r>
      <w:r>
        <w:rPr>
          <w:rFonts w:ascii="Times New Roman" w:hAnsi="Times New Roman"/>
          <w:sz w:val="28"/>
          <w:szCs w:val="28"/>
        </w:rPr>
        <w:t xml:space="preserve">ему </w:t>
      </w:r>
      <w:r w:rsidRPr="001760DB">
        <w:rPr>
          <w:rFonts w:ascii="Times New Roman" w:hAnsi="Times New Roman"/>
          <w:sz w:val="28"/>
          <w:szCs w:val="28"/>
        </w:rPr>
        <w:t xml:space="preserve">наказание не будет превышать </w:t>
      </w:r>
      <w:r>
        <w:rPr>
          <w:rFonts w:ascii="Times New Roman" w:hAnsi="Times New Roman"/>
          <w:sz w:val="28"/>
          <w:szCs w:val="28"/>
        </w:rPr>
        <w:t>половины</w:t>
      </w:r>
      <w:r w:rsidRPr="001760DB">
        <w:rPr>
          <w:rFonts w:ascii="Times New Roman" w:hAnsi="Times New Roman"/>
          <w:sz w:val="28"/>
          <w:szCs w:val="28"/>
        </w:rPr>
        <w:t xml:space="preserve"> максимального срока или размера наиболее строгого вида наказания, предусмотренного частью 1 ст. 15</w:t>
      </w:r>
      <w:r w:rsidR="00677D63">
        <w:rPr>
          <w:rFonts w:ascii="Times New Roman" w:hAnsi="Times New Roman"/>
          <w:sz w:val="28"/>
          <w:szCs w:val="28"/>
        </w:rPr>
        <w:t>8</w:t>
      </w:r>
      <w:r w:rsidRPr="001760DB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устанавливающе</w:t>
      </w:r>
      <w:r>
        <w:rPr>
          <w:rFonts w:ascii="Times New Roman" w:hAnsi="Times New Roman"/>
          <w:sz w:val="28"/>
          <w:szCs w:val="28"/>
        </w:rPr>
        <w:t>й</w:t>
      </w:r>
      <w:r w:rsidRPr="001760DB">
        <w:rPr>
          <w:rFonts w:ascii="Times New Roman" w:hAnsi="Times New Roman"/>
          <w:sz w:val="28"/>
          <w:szCs w:val="28"/>
        </w:rPr>
        <w:t xml:space="preserve"> у</w:t>
      </w:r>
      <w:r w:rsidRPr="001760DB">
        <w:rPr>
          <w:rFonts w:ascii="Times New Roman" w:hAnsi="Times New Roman"/>
          <w:sz w:val="28"/>
          <w:szCs w:val="28"/>
        </w:rPr>
        <w:t xml:space="preserve">головную ответственность за деяние, с </w:t>
      </w:r>
      <w:r w:rsidRPr="00F86DAC">
        <w:rPr>
          <w:rFonts w:ascii="Times New Roman" w:hAnsi="Times New Roman"/>
          <w:sz w:val="28"/>
          <w:szCs w:val="28"/>
        </w:rPr>
        <w:t>обвинением в совершении которого подсудим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F86DAC">
        <w:rPr>
          <w:rFonts w:ascii="Times New Roman" w:hAnsi="Times New Roman"/>
          <w:sz w:val="28"/>
          <w:szCs w:val="28"/>
        </w:rPr>
        <w:t xml:space="preserve"> согласил</w:t>
      </w:r>
      <w:r>
        <w:rPr>
          <w:rFonts w:ascii="Times New Roman" w:hAnsi="Times New Roman"/>
          <w:sz w:val="28"/>
          <w:szCs w:val="28"/>
        </w:rPr>
        <w:t>ся</w:t>
      </w:r>
      <w:r w:rsidRPr="00F86DAC">
        <w:rPr>
          <w:rFonts w:ascii="Times New Roman" w:hAnsi="Times New Roman"/>
          <w:sz w:val="28"/>
          <w:szCs w:val="28"/>
        </w:rPr>
        <w:t>.</w:t>
      </w:r>
    </w:p>
    <w:p w:rsidR="00DB7889" w:rsidRPr="001B5044" w:rsidP="00DB7889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  <w:shd w:val="clear" w:color="auto" w:fill="F5F5F5"/>
        </w:rPr>
        <w:t>Защитник </w:t>
      </w:r>
      <w:r w:rsidR="00E90D63">
        <w:rPr>
          <w:rFonts w:ascii="Times New Roman" w:hAnsi="Times New Roman"/>
          <w:sz w:val="28"/>
          <w:szCs w:val="28"/>
          <w:shd w:val="clear" w:color="auto" w:fill="F5F5F5"/>
        </w:rPr>
        <w:t xml:space="preserve">Русанов С.Г.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также поддержал данное ходатайство подсудимого.</w:t>
      </w:r>
    </w:p>
    <w:p w:rsidR="00DB7889" w:rsidRPr="001B5044" w:rsidP="00DB7889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заявил о своем согласии 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на проведение судебного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разбирательства в особом порядке.</w:t>
      </w:r>
    </w:p>
    <w:p w:rsidR="00DB7889" w:rsidP="00DB7889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Потерпевш</w:t>
      </w:r>
      <w:r w:rsidR="00E90D6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ий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в судебное заседание не явил</w:t>
      </w:r>
      <w:r w:rsidR="00E90D6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ся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предоставил суду заявление о рассмотрении дела в е</w:t>
      </w:r>
      <w:r w:rsidR="00E90D6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отсутствие. Показания, данные в ходе дознания поддерживает, не возражает о рассмотрении дела в особом порядке,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просит назначить наказание на усмотрение суда.</w:t>
      </w:r>
    </w:p>
    <w:p w:rsidR="00DB7889" w:rsidP="00DB7889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6375E">
        <w:rPr>
          <w:rFonts w:ascii="Times New Roman" w:hAnsi="Times New Roman"/>
          <w:sz w:val="28"/>
          <w:szCs w:val="28"/>
        </w:rPr>
        <w:t>Суд</w:t>
      </w:r>
      <w:r w:rsidRPr="00F86D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удовлетворил</w:t>
      </w:r>
      <w:r w:rsidRPr="00A6375E">
        <w:rPr>
          <w:rFonts w:ascii="Times New Roman" w:hAnsi="Times New Roman"/>
          <w:sz w:val="28"/>
          <w:szCs w:val="28"/>
        </w:rPr>
        <w:t xml:space="preserve"> заявленное </w:t>
      </w:r>
      <w:r w:rsidR="00E90D63">
        <w:rPr>
          <w:rFonts w:ascii="Times New Roman" w:hAnsi="Times New Roman"/>
          <w:sz w:val="28"/>
          <w:szCs w:val="28"/>
        </w:rPr>
        <w:t>Михайленко В.В.</w:t>
      </w:r>
      <w:r w:rsidRPr="00A6375E">
        <w:rPr>
          <w:rFonts w:ascii="Times New Roman" w:hAnsi="Times New Roman"/>
          <w:sz w:val="28"/>
          <w:szCs w:val="28"/>
        </w:rPr>
        <w:t xml:space="preserve"> ходатайство о вынесении по делу приговора без проведения судебного разбирательства</w:t>
      </w:r>
      <w:r>
        <w:rPr>
          <w:rFonts w:ascii="Times New Roman" w:hAnsi="Times New Roman"/>
          <w:sz w:val="28"/>
          <w:szCs w:val="28"/>
        </w:rPr>
        <w:t>,</w:t>
      </w:r>
      <w:r w:rsidRPr="00A6375E">
        <w:rPr>
          <w:rFonts w:ascii="Times New Roman" w:hAnsi="Times New Roman"/>
          <w:sz w:val="28"/>
          <w:szCs w:val="28"/>
        </w:rPr>
        <w:t xml:space="preserve"> </w:t>
      </w:r>
    </w:p>
    <w:p w:rsidR="00DB7889" w:rsidRPr="001B5044" w:rsidP="00DB7889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6375E">
        <w:rPr>
          <w:rFonts w:ascii="Times New Roman" w:hAnsi="Times New Roman"/>
          <w:sz w:val="28"/>
          <w:szCs w:val="28"/>
        </w:rPr>
        <w:t>Подсудим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E90D63">
        <w:rPr>
          <w:rFonts w:ascii="Times New Roman" w:hAnsi="Times New Roman"/>
          <w:sz w:val="28"/>
          <w:szCs w:val="28"/>
        </w:rPr>
        <w:t>Михайленко В.В.</w:t>
      </w:r>
      <w:r w:rsidRPr="00A6375E" w:rsidR="00E90D63">
        <w:rPr>
          <w:rFonts w:ascii="Times New Roman" w:hAnsi="Times New Roman"/>
          <w:sz w:val="28"/>
          <w:szCs w:val="28"/>
        </w:rPr>
        <w:t xml:space="preserve"> </w:t>
      </w:r>
      <w:r w:rsidRPr="00A6375E">
        <w:rPr>
          <w:rFonts w:ascii="Times New Roman" w:hAnsi="Times New Roman"/>
          <w:sz w:val="28"/>
          <w:szCs w:val="28"/>
        </w:rPr>
        <w:t xml:space="preserve">обвиняется в совершении преступления небольшой </w:t>
      </w:r>
      <w:r w:rsidRPr="00A6375E">
        <w:rPr>
          <w:rFonts w:ascii="Times New Roman" w:hAnsi="Times New Roman"/>
          <w:sz w:val="28"/>
          <w:szCs w:val="28"/>
        </w:rPr>
        <w:t>тяжести, предусмотренно</w:t>
      </w:r>
      <w:r>
        <w:rPr>
          <w:rFonts w:ascii="Times New Roman" w:hAnsi="Times New Roman"/>
          <w:sz w:val="28"/>
          <w:szCs w:val="28"/>
        </w:rPr>
        <w:t>м</w:t>
      </w:r>
      <w:r w:rsidRPr="00A6375E">
        <w:rPr>
          <w:rFonts w:ascii="Times New Roman" w:hAnsi="Times New Roman"/>
          <w:sz w:val="28"/>
          <w:szCs w:val="28"/>
        </w:rPr>
        <w:t xml:space="preserve"> ч.1 ст.15</w:t>
      </w:r>
      <w:r>
        <w:rPr>
          <w:rFonts w:ascii="Times New Roman" w:hAnsi="Times New Roman"/>
          <w:sz w:val="28"/>
          <w:szCs w:val="28"/>
        </w:rPr>
        <w:t>8</w:t>
      </w:r>
      <w:r w:rsidRPr="00A6375E">
        <w:rPr>
          <w:rFonts w:ascii="Times New Roman" w:hAnsi="Times New Roman"/>
          <w:sz w:val="28"/>
          <w:szCs w:val="28"/>
        </w:rPr>
        <w:t xml:space="preserve"> УК РФ. Он соглас</w:t>
      </w:r>
      <w:r>
        <w:rPr>
          <w:rFonts w:ascii="Times New Roman" w:hAnsi="Times New Roman"/>
          <w:sz w:val="28"/>
          <w:szCs w:val="28"/>
        </w:rPr>
        <w:t>ен</w:t>
      </w:r>
      <w:r w:rsidRPr="00A6375E">
        <w:rPr>
          <w:rFonts w:ascii="Times New Roman" w:hAnsi="Times New Roman"/>
          <w:sz w:val="28"/>
          <w:szCs w:val="28"/>
        </w:rPr>
        <w:t xml:space="preserve"> с предъявленным обвинением, данное ходатайство </w:t>
      </w:r>
      <w:r>
        <w:rPr>
          <w:rFonts w:ascii="Times New Roman" w:hAnsi="Times New Roman"/>
          <w:sz w:val="28"/>
          <w:szCs w:val="28"/>
        </w:rPr>
        <w:t>им</w:t>
      </w:r>
      <w:r w:rsidRPr="00A6375E">
        <w:rPr>
          <w:rFonts w:ascii="Times New Roman" w:hAnsi="Times New Roman"/>
          <w:sz w:val="28"/>
          <w:szCs w:val="28"/>
        </w:rPr>
        <w:t xml:space="preserve"> заявлено в соответствии со ст.229, 315 УПК РФ добровольно, после проведения консультации с защитником, характер и последствия заявленного ходатайства о</w:t>
      </w:r>
      <w:r w:rsidRPr="00A6375E">
        <w:rPr>
          <w:rFonts w:ascii="Times New Roman" w:hAnsi="Times New Roman"/>
          <w:sz w:val="28"/>
          <w:szCs w:val="28"/>
        </w:rPr>
        <w:t>н осознает, то есть имеются предусмотренные ст.314 УПК РФ основания применения особого порядка принятия судебного решения, и суд вправе удовлетворить ходатайство и постановить приговор без проведения судебного разбирательства в особом порядке.</w:t>
      </w:r>
    </w:p>
    <w:p w:rsidR="00DB7889" w:rsidRPr="007739C6" w:rsidP="00DB78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  <w:shd w:val="clear" w:color="auto" w:fill="F5F5F5"/>
        </w:rPr>
        <w:t>Заслушав уча</w:t>
      </w:r>
      <w:r>
        <w:rPr>
          <w:rFonts w:ascii="Times New Roman" w:hAnsi="Times New Roman"/>
          <w:sz w:val="28"/>
          <w:szCs w:val="28"/>
          <w:shd w:val="clear" w:color="auto" w:fill="F5F5F5"/>
        </w:rPr>
        <w:t>стников процесса,</w:t>
      </w:r>
      <w:r w:rsidRPr="001B5044">
        <w:rPr>
          <w:rFonts w:ascii="Times New Roman" w:hAnsi="Times New Roman"/>
          <w:sz w:val="28"/>
          <w:szCs w:val="28"/>
          <w:shd w:val="clear" w:color="auto" w:fill="F5F5F5"/>
        </w:rPr>
        <w:t xml:space="preserve"> суд приходит к выводу о том, что </w:t>
      </w:r>
      <w:r w:rsidRPr="00A6375E">
        <w:rPr>
          <w:rFonts w:ascii="Times New Roman" w:hAnsi="Times New Roman"/>
          <w:sz w:val="28"/>
          <w:szCs w:val="28"/>
          <w:shd w:val="clear" w:color="auto" w:fill="F5F5F5"/>
        </w:rPr>
        <w:t>вина подсудимо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го </w:t>
      </w:r>
      <w:r w:rsidR="00E90D63">
        <w:rPr>
          <w:rFonts w:ascii="Times New Roman" w:hAnsi="Times New Roman"/>
          <w:sz w:val="28"/>
          <w:szCs w:val="28"/>
        </w:rPr>
        <w:t>Михайленко В.В.</w:t>
      </w:r>
      <w:r w:rsidRPr="00A6375E" w:rsidR="00E90D63">
        <w:rPr>
          <w:rFonts w:ascii="Times New Roman" w:hAnsi="Times New Roman"/>
          <w:sz w:val="28"/>
          <w:szCs w:val="28"/>
        </w:rPr>
        <w:t xml:space="preserve"> </w:t>
      </w:r>
      <w:r w:rsidRPr="00A6375E">
        <w:rPr>
          <w:rFonts w:ascii="Times New Roman" w:hAnsi="Times New Roman"/>
          <w:sz w:val="28"/>
          <w:szCs w:val="28"/>
          <w:shd w:val="clear" w:color="auto" w:fill="F5F5F5"/>
        </w:rPr>
        <w:t xml:space="preserve">в содеянном подтверждается материалами </w:t>
      </w:r>
      <w:r w:rsidRPr="007739C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уголовного дела. </w:t>
      </w:r>
    </w:p>
    <w:p w:rsidR="00DB7889" w:rsidP="00DB78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7739C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Действия подсудимого </w:t>
      </w:r>
      <w:r w:rsidR="00E90D63">
        <w:rPr>
          <w:rFonts w:ascii="Times New Roman" w:hAnsi="Times New Roman"/>
          <w:sz w:val="28"/>
          <w:szCs w:val="28"/>
        </w:rPr>
        <w:t>Михайленко В.В.</w:t>
      </w:r>
      <w:r w:rsidRPr="00A6375E" w:rsidR="00E90D63">
        <w:rPr>
          <w:rFonts w:ascii="Times New Roman" w:hAnsi="Times New Roman"/>
          <w:sz w:val="28"/>
          <w:szCs w:val="28"/>
        </w:rPr>
        <w:t xml:space="preserve"> </w:t>
      </w:r>
      <w:r w:rsidRPr="007739C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ква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лифицируются судом по ч.1 ст.158</w:t>
      </w:r>
      <w:r w:rsidRPr="007739C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УК РФ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- </w:t>
      </w:r>
      <w:r w:rsidRPr="00231F7D">
        <w:rPr>
          <w:rFonts w:ascii="Times New Roman" w:hAnsi="Times New Roman"/>
          <w:sz w:val="28"/>
          <w:szCs w:val="28"/>
        </w:rPr>
        <w:t xml:space="preserve"> </w:t>
      </w:r>
      <w:r w:rsidRPr="004963FD">
        <w:rPr>
          <w:rFonts w:ascii="Times New Roman" w:hAnsi="Times New Roman"/>
          <w:sz w:val="28"/>
          <w:szCs w:val="28"/>
          <w:shd w:val="clear" w:color="auto" w:fill="FFFFFF"/>
        </w:rPr>
        <w:t>кража, то есть </w:t>
      </w:r>
      <w:hyperlink r:id="rId4" w:anchor="dst100007" w:history="1">
        <w:r w:rsidRPr="004963F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тайное хищение</w:t>
        </w:r>
      </w:hyperlink>
      <w:r w:rsidRPr="004963FD">
        <w:rPr>
          <w:rFonts w:ascii="Times New Roman" w:hAnsi="Times New Roman"/>
          <w:sz w:val="28"/>
          <w:szCs w:val="28"/>
          <w:shd w:val="clear" w:color="auto" w:fill="FFFFFF"/>
        </w:rPr>
        <w:t> чужого имущества</w:t>
      </w:r>
    </w:p>
    <w:p w:rsidR="00DB7889" w:rsidP="00DB788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Дознание по делу производилось в</w:t>
      </w:r>
      <w:r w:rsidRPr="00A6375E">
        <w:rPr>
          <w:rFonts w:ascii="Times New Roman" w:hAnsi="Times New Roman"/>
          <w:sz w:val="28"/>
          <w:szCs w:val="28"/>
          <w:lang w:eastAsia="uk-UA"/>
        </w:rPr>
        <w:t xml:space="preserve"> сокращенной форме.</w:t>
      </w:r>
    </w:p>
    <w:p w:rsidR="00DB7889" w:rsidP="00A72020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Вина </w:t>
      </w:r>
      <w:r w:rsidR="00E90D63">
        <w:rPr>
          <w:rFonts w:ascii="Times New Roman" w:hAnsi="Times New Roman"/>
          <w:sz w:val="28"/>
          <w:szCs w:val="28"/>
        </w:rPr>
        <w:t>Михайленко В.В.</w:t>
      </w:r>
      <w:r w:rsidRPr="00A6375E" w:rsidR="00E90D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в совершении преступления подтверждается: протоколом осмотра места п</w:t>
      </w:r>
      <w:r>
        <w:rPr>
          <w:rFonts w:ascii="Times New Roman" w:hAnsi="Times New Roman"/>
          <w:sz w:val="28"/>
          <w:szCs w:val="28"/>
          <w:lang w:eastAsia="uk-UA"/>
        </w:rPr>
        <w:t xml:space="preserve">роисшествия от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E90D63">
        <w:rPr>
          <w:rFonts w:ascii="Times New Roman" w:hAnsi="Times New Roman"/>
          <w:sz w:val="28"/>
          <w:szCs w:val="28"/>
          <w:lang w:eastAsia="uk-UA"/>
        </w:rPr>
        <w:t xml:space="preserve"> с </w:t>
      </w:r>
      <w:r w:rsidR="00E90D63">
        <w:rPr>
          <w:rFonts w:ascii="Times New Roman" w:hAnsi="Times New Roman"/>
          <w:sz w:val="28"/>
          <w:szCs w:val="28"/>
          <w:lang w:eastAsia="uk-UA"/>
        </w:rPr>
        <w:t>фототаблицами</w:t>
      </w:r>
      <w:r w:rsidR="00E90D63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( </w:t>
      </w:r>
      <w:r>
        <w:rPr>
          <w:rFonts w:ascii="Times New Roman" w:hAnsi="Times New Roman"/>
          <w:sz w:val="28"/>
          <w:szCs w:val="28"/>
          <w:lang w:eastAsia="uk-UA"/>
        </w:rPr>
        <w:t>л.д.</w:t>
      </w:r>
      <w:r w:rsidR="00E90D63">
        <w:rPr>
          <w:rFonts w:ascii="Times New Roman" w:hAnsi="Times New Roman"/>
          <w:sz w:val="28"/>
          <w:szCs w:val="28"/>
          <w:lang w:eastAsia="uk-UA"/>
        </w:rPr>
        <w:t>13-18</w:t>
      </w:r>
      <w:r>
        <w:rPr>
          <w:rFonts w:ascii="Times New Roman" w:hAnsi="Times New Roman"/>
          <w:sz w:val="28"/>
          <w:szCs w:val="28"/>
          <w:lang w:eastAsia="uk-UA"/>
        </w:rPr>
        <w:t xml:space="preserve">), </w:t>
      </w:r>
      <w:r w:rsidR="00A72020">
        <w:rPr>
          <w:rFonts w:ascii="Times New Roman" w:hAnsi="Times New Roman"/>
          <w:sz w:val="28"/>
          <w:szCs w:val="28"/>
          <w:lang w:eastAsia="uk-UA"/>
        </w:rPr>
        <w:t xml:space="preserve">протоколом явки с повинной от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A72020">
        <w:rPr>
          <w:rFonts w:ascii="Times New Roman" w:hAnsi="Times New Roman"/>
          <w:sz w:val="28"/>
          <w:szCs w:val="28"/>
          <w:lang w:eastAsia="uk-UA"/>
        </w:rPr>
        <w:t xml:space="preserve"> ( лд.22</w:t>
      </w:r>
      <w:r>
        <w:rPr>
          <w:rFonts w:ascii="Times New Roman" w:hAnsi="Times New Roman"/>
          <w:sz w:val="28"/>
          <w:szCs w:val="28"/>
          <w:lang w:eastAsia="uk-UA"/>
        </w:rPr>
        <w:t>).</w:t>
      </w:r>
    </w:p>
    <w:p w:rsidR="00DB7889" w:rsidP="00A72020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>Исследованием личности подсудимого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72020">
        <w:rPr>
          <w:rFonts w:ascii="Times New Roman" w:hAnsi="Times New Roman"/>
          <w:sz w:val="28"/>
          <w:szCs w:val="28"/>
        </w:rPr>
        <w:t>Михайленко В.В</w:t>
      </w:r>
      <w:r w:rsidR="00A72020">
        <w:rPr>
          <w:rFonts w:ascii="Times New Roman" w:hAnsi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/>
          <w:sz w:val="28"/>
          <w:szCs w:val="28"/>
          <w:lang w:eastAsia="uk-UA"/>
        </w:rPr>
        <w:t xml:space="preserve">установлено, что он не работает,  </w:t>
      </w:r>
      <w:r w:rsidR="00A72020">
        <w:rPr>
          <w:rFonts w:ascii="Times New Roman" w:hAnsi="Times New Roman"/>
          <w:sz w:val="28"/>
          <w:szCs w:val="28"/>
          <w:lang w:eastAsia="uk-UA"/>
        </w:rPr>
        <w:t xml:space="preserve">паспорта не имеет, документирован </w:t>
      </w:r>
      <w:r w:rsidR="00A72020">
        <w:rPr>
          <w:rFonts w:ascii="Times New Roman" w:hAnsi="Times New Roman"/>
          <w:sz w:val="28"/>
          <w:szCs w:val="28"/>
        </w:rPr>
        <w:t xml:space="preserve">заключением об установлении личности иностранного гражданина или лица без гражданства </w:t>
      </w:r>
      <w:r>
        <w:rPr>
          <w:rFonts w:ascii="Times New Roman" w:hAnsi="Times New Roman"/>
          <w:sz w:val="28"/>
          <w:szCs w:val="28"/>
        </w:rPr>
        <w:t xml:space="preserve"> </w:t>
      </w:r>
      <w:r w:rsidR="00A720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</w:t>
      </w:r>
      <w:r>
        <w:rPr>
          <w:rFonts w:ascii="Times New Roman" w:hAnsi="Times New Roman"/>
          <w:sz w:val="28"/>
          <w:szCs w:val="28"/>
        </w:rPr>
        <w:t>)</w:t>
      </w:r>
      <w:r w:rsidR="00A72020">
        <w:rPr>
          <w:rFonts w:ascii="Times New Roman" w:hAnsi="Times New Roman"/>
          <w:sz w:val="28"/>
          <w:szCs w:val="28"/>
        </w:rPr>
        <w:t>с</w:t>
      </w:r>
      <w:r w:rsidR="00A72020">
        <w:rPr>
          <w:rFonts w:ascii="Times New Roman" w:hAnsi="Times New Roman"/>
          <w:sz w:val="28"/>
          <w:szCs w:val="28"/>
        </w:rPr>
        <w:t xml:space="preserve">огласно которого Михайленко В.В. предполагаемо является гражданином Украины и ему рекомендовано обратиться в Консульский отдел Посольства Украины в Российской Федерации для документирования паспортом гражданина Украины, характеризуется положительно, </w:t>
      </w:r>
      <w:r>
        <w:rPr>
          <w:rFonts w:ascii="Times New Roman" w:hAnsi="Times New Roman"/>
          <w:sz w:val="28"/>
          <w:szCs w:val="28"/>
          <w:lang w:eastAsia="uk-UA"/>
        </w:rPr>
        <w:t xml:space="preserve">инвалидом 1, 2 группы не является,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>на учете у врачей нарколога и психиатра не состоит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>холост</w:t>
      </w:r>
      <w:r>
        <w:rPr>
          <w:rFonts w:ascii="Times New Roman" w:hAnsi="Times New Roman"/>
          <w:sz w:val="28"/>
          <w:szCs w:val="28"/>
          <w:lang w:eastAsia="uk-UA"/>
        </w:rPr>
        <w:t>, несовершеннолетних детей на иждивении</w:t>
      </w:r>
      <w:r>
        <w:rPr>
          <w:rFonts w:ascii="Times New Roman" w:hAnsi="Times New Roman"/>
          <w:sz w:val="28"/>
          <w:szCs w:val="28"/>
          <w:lang w:eastAsia="uk-UA"/>
        </w:rPr>
        <w:t xml:space="preserve"> не имеет, </w:t>
      </w:r>
      <w:r w:rsidR="00A72020">
        <w:rPr>
          <w:rFonts w:ascii="Times New Roman" w:hAnsi="Times New Roman"/>
          <w:sz w:val="28"/>
          <w:szCs w:val="28"/>
          <w:lang w:eastAsia="uk-UA"/>
        </w:rPr>
        <w:t xml:space="preserve">фактически </w:t>
      </w:r>
      <w:r>
        <w:rPr>
          <w:rFonts w:ascii="Times New Roman" w:hAnsi="Times New Roman"/>
          <w:sz w:val="28"/>
          <w:szCs w:val="28"/>
          <w:lang w:eastAsia="uk-UA"/>
        </w:rPr>
        <w:t>проживает</w:t>
      </w:r>
      <w:r w:rsidR="00A72020">
        <w:rPr>
          <w:rFonts w:ascii="Times New Roman" w:hAnsi="Times New Roman"/>
          <w:sz w:val="28"/>
          <w:szCs w:val="28"/>
          <w:lang w:eastAsia="uk-UA"/>
        </w:rPr>
        <w:t>: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7889" w:rsidRPr="00AC7480" w:rsidP="00DB788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D3327E">
        <w:rPr>
          <w:rFonts w:ascii="Times New Roman" w:hAnsi="Times New Roman"/>
          <w:sz w:val="28"/>
          <w:szCs w:val="28"/>
          <w:lang w:eastAsia="uk-UA"/>
        </w:rPr>
        <w:t xml:space="preserve">  В соответствии с ч.1 п. «и»</w:t>
      </w:r>
      <w:r>
        <w:rPr>
          <w:rFonts w:ascii="Times New Roman" w:hAnsi="Times New Roman"/>
          <w:sz w:val="28"/>
          <w:szCs w:val="28"/>
          <w:lang w:eastAsia="uk-UA"/>
        </w:rPr>
        <w:t>, ч.2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  ст. 61 УК РФ обстоятельствами, смягчающими </w:t>
      </w:r>
      <w:r w:rsidRPr="00AC7480">
        <w:rPr>
          <w:rFonts w:ascii="Times New Roman" w:hAnsi="Times New Roman"/>
          <w:sz w:val="28"/>
          <w:szCs w:val="28"/>
          <w:lang w:eastAsia="uk-UA"/>
        </w:rPr>
        <w:t>наказание</w:t>
      </w:r>
      <w:r w:rsidRPr="00AC7480" w:rsidR="00AC7480">
        <w:rPr>
          <w:rFonts w:ascii="Times New Roman" w:hAnsi="Times New Roman"/>
          <w:sz w:val="28"/>
          <w:szCs w:val="28"/>
        </w:rPr>
        <w:t xml:space="preserve"> Михайленко В.В.</w:t>
      </w:r>
      <w:r w:rsidRPr="00AC7480">
        <w:rPr>
          <w:rFonts w:ascii="Times New Roman" w:hAnsi="Times New Roman"/>
          <w:sz w:val="28"/>
          <w:szCs w:val="28"/>
          <w:lang w:eastAsia="uk-UA"/>
        </w:rPr>
        <w:t xml:space="preserve"> являются признание вины, </w:t>
      </w:r>
      <w:r w:rsidRPr="00AC748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C7480">
        <w:rPr>
          <w:rFonts w:ascii="Times New Roman" w:hAnsi="Times New Roman"/>
          <w:sz w:val="28"/>
          <w:szCs w:val="28"/>
        </w:rPr>
        <w:t xml:space="preserve">явка с </w:t>
      </w:r>
      <w:r w:rsidRPr="00AC7480">
        <w:rPr>
          <w:rFonts w:ascii="Times New Roman" w:hAnsi="Times New Roman"/>
          <w:sz w:val="28"/>
          <w:szCs w:val="28"/>
        </w:rPr>
        <w:t>повинной</w:t>
      </w:r>
      <w:r w:rsidRPr="00AC7480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AC7480">
        <w:rPr>
          <w:rFonts w:ascii="Times New Roman" w:hAnsi="Times New Roman"/>
          <w:sz w:val="28"/>
          <w:szCs w:val="28"/>
        </w:rPr>
        <w:t>активное способствование</w:t>
      </w:r>
      <w:r w:rsidRPr="00AC7480">
        <w:rPr>
          <w:rFonts w:ascii="Times New Roman" w:hAnsi="Times New Roman"/>
          <w:sz w:val="28"/>
          <w:szCs w:val="28"/>
          <w:shd w:val="clear" w:color="auto" w:fill="FFFFFF"/>
        </w:rPr>
        <w:t xml:space="preserve"> раскрытию и расследованию преступления, раскаяние </w:t>
      </w:r>
      <w:r w:rsidRPr="00AC7480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AC7480">
        <w:rPr>
          <w:rFonts w:ascii="Times New Roman" w:hAnsi="Times New Roman"/>
          <w:sz w:val="28"/>
          <w:szCs w:val="28"/>
          <w:shd w:val="clear" w:color="auto" w:fill="FFFFFF"/>
        </w:rPr>
        <w:t xml:space="preserve"> содеянном. </w:t>
      </w:r>
    </w:p>
    <w:p w:rsidR="00DB7889" w:rsidRPr="00D3327E" w:rsidP="00DB788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3327E">
        <w:rPr>
          <w:rFonts w:ascii="Times New Roman" w:hAnsi="Times New Roman"/>
          <w:sz w:val="28"/>
          <w:szCs w:val="28"/>
          <w:lang w:eastAsia="uk-UA"/>
        </w:rPr>
        <w:t>В соответствии со ст. 63 УК РФ обстоятельств, отягчающих  наказание</w:t>
      </w:r>
      <w:r w:rsidRPr="00AC7480" w:rsidR="00AC7480">
        <w:rPr>
          <w:rFonts w:ascii="Times New Roman" w:hAnsi="Times New Roman"/>
          <w:sz w:val="28"/>
          <w:szCs w:val="28"/>
        </w:rPr>
        <w:t xml:space="preserve"> Михайленко В.В</w:t>
      </w:r>
      <w:r w:rsidR="00AC7480">
        <w:rPr>
          <w:rFonts w:ascii="Times New Roman" w:hAnsi="Times New Roman"/>
          <w:sz w:val="28"/>
          <w:szCs w:val="28"/>
        </w:rPr>
        <w:t xml:space="preserve">. 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 судом не установлено. </w:t>
      </w:r>
    </w:p>
    <w:p w:rsidR="00DB7889" w:rsidP="00DB788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3327E">
        <w:rPr>
          <w:rFonts w:ascii="Times New Roman" w:hAnsi="Times New Roman"/>
          <w:sz w:val="28"/>
          <w:szCs w:val="28"/>
          <w:lang w:eastAsia="uk-UA"/>
        </w:rPr>
        <w:t>Принимая во внимание рассмотрение уголовного дела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 в особом порядке судебного разбирательства, суд считает необходимым назначить</w:t>
      </w:r>
      <w:r w:rsidRPr="00AC7480" w:rsidR="00AC7480">
        <w:rPr>
          <w:rFonts w:ascii="Times New Roman" w:hAnsi="Times New Roman"/>
          <w:sz w:val="28"/>
          <w:szCs w:val="28"/>
        </w:rPr>
        <w:t xml:space="preserve"> Михайленко В.В</w:t>
      </w:r>
      <w:r w:rsidR="00AC7480">
        <w:rPr>
          <w:rFonts w:ascii="Times New Roman" w:hAnsi="Times New Roman"/>
          <w:sz w:val="28"/>
          <w:szCs w:val="28"/>
        </w:rPr>
        <w:t xml:space="preserve">. </w:t>
      </w:r>
      <w:r w:rsidRPr="00D3327E" w:rsidR="00AC748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F158A">
        <w:rPr>
          <w:rFonts w:ascii="Times New Roman" w:hAnsi="Times New Roman"/>
          <w:sz w:val="28"/>
          <w:szCs w:val="28"/>
          <w:lang w:eastAsia="uk-UA"/>
        </w:rPr>
        <w:t xml:space="preserve">наказание с учетом правил ч. 5 ст. 62 УК РФ, а также применить положения ч.6 ст.226.9 УПК РФ, согласно которой в случае постановления обвинительного приговора </w:t>
      </w:r>
      <w:r w:rsidRPr="005F158A">
        <w:rPr>
          <w:rFonts w:ascii="Times New Roman" w:hAnsi="Times New Roman"/>
          <w:sz w:val="28"/>
          <w:szCs w:val="28"/>
          <w:lang w:eastAsia="uk-UA"/>
        </w:rPr>
        <w:t>по уголовному делу, дознание по которому производилось в сокращенной форме, назначенное подсудимому наказание не может превышать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DB7889" w:rsidRPr="00F01541" w:rsidP="00DB788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F01541">
        <w:rPr>
          <w:rFonts w:ascii="Times New Roman" w:hAnsi="Times New Roman"/>
          <w:sz w:val="28"/>
          <w:szCs w:val="28"/>
        </w:rPr>
        <w:t xml:space="preserve">Назначая наказание подсудимому, суд учитывает, что </w:t>
      </w:r>
      <w:r w:rsidRPr="00F01541" w:rsidR="00AC7480">
        <w:rPr>
          <w:rFonts w:ascii="Times New Roman" w:hAnsi="Times New Roman"/>
          <w:sz w:val="28"/>
          <w:szCs w:val="28"/>
        </w:rPr>
        <w:t xml:space="preserve">Михайленко В.В. </w:t>
      </w:r>
      <w:r w:rsidRPr="00F01541">
        <w:rPr>
          <w:rFonts w:ascii="Times New Roman" w:hAnsi="Times New Roman"/>
          <w:sz w:val="28"/>
          <w:szCs w:val="28"/>
        </w:rPr>
        <w:t xml:space="preserve">совершено преступление небольшой тяжести, отсутствие отягчающих его наказание обстоятельств, наличие смягчающих наказание обстоятельств - </w:t>
      </w:r>
      <w:r w:rsidRPr="00F01541">
        <w:rPr>
          <w:rFonts w:ascii="Times New Roman" w:hAnsi="Times New Roman"/>
          <w:sz w:val="28"/>
          <w:szCs w:val="28"/>
          <w:lang w:eastAsia="uk-UA"/>
        </w:rPr>
        <w:t xml:space="preserve"> признание вины, </w:t>
      </w:r>
      <w:r w:rsidRPr="00F0154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01541">
        <w:rPr>
          <w:rFonts w:ascii="Times New Roman" w:hAnsi="Times New Roman"/>
          <w:sz w:val="28"/>
          <w:szCs w:val="28"/>
        </w:rPr>
        <w:t>явку с повинной</w:t>
      </w:r>
      <w:r w:rsidRPr="00F01541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F01541">
        <w:rPr>
          <w:rFonts w:ascii="Times New Roman" w:hAnsi="Times New Roman"/>
          <w:sz w:val="28"/>
          <w:szCs w:val="28"/>
        </w:rPr>
        <w:t xml:space="preserve">активное </w:t>
      </w:r>
      <w:r w:rsidRPr="00F01541">
        <w:rPr>
          <w:rFonts w:ascii="Times New Roman" w:hAnsi="Times New Roman"/>
          <w:sz w:val="28"/>
          <w:szCs w:val="28"/>
        </w:rPr>
        <w:t>способствование</w:t>
      </w:r>
      <w:r w:rsidRPr="00F01541">
        <w:rPr>
          <w:rFonts w:ascii="Times New Roman" w:hAnsi="Times New Roman"/>
          <w:sz w:val="28"/>
          <w:szCs w:val="28"/>
          <w:shd w:val="clear" w:color="auto" w:fill="FFFFFF"/>
        </w:rPr>
        <w:t xml:space="preserve"> раскрытию и расследованию преступления, раскаяние в содеянном. </w:t>
      </w:r>
    </w:p>
    <w:p w:rsidR="00171065" w:rsidRPr="002A411B" w:rsidP="0017106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F01541">
        <w:rPr>
          <w:rFonts w:ascii="Times New Roman" w:hAnsi="Times New Roman"/>
          <w:sz w:val="28"/>
          <w:szCs w:val="28"/>
          <w:lang w:eastAsia="uk-UA"/>
        </w:rPr>
        <w:t xml:space="preserve"> Исходя из обстоятельств дела и личности подсудимо</w:t>
      </w:r>
      <w:r w:rsidRPr="00F01541" w:rsidR="00AC7480">
        <w:rPr>
          <w:rFonts w:ascii="Times New Roman" w:hAnsi="Times New Roman"/>
          <w:sz w:val="28"/>
          <w:szCs w:val="28"/>
          <w:lang w:eastAsia="uk-UA"/>
        </w:rPr>
        <w:t>го</w:t>
      </w:r>
      <w:r w:rsidRPr="00F01541">
        <w:rPr>
          <w:rFonts w:ascii="Times New Roman" w:hAnsi="Times New Roman"/>
          <w:sz w:val="28"/>
          <w:szCs w:val="28"/>
          <w:lang w:eastAsia="uk-UA"/>
        </w:rPr>
        <w:t xml:space="preserve">, учитывая, что назначенное </w:t>
      </w:r>
      <w:r w:rsidRPr="002A411B">
        <w:rPr>
          <w:rFonts w:ascii="Times New Roman" w:hAnsi="Times New Roman"/>
          <w:sz w:val="28"/>
          <w:szCs w:val="28"/>
          <w:lang w:eastAsia="uk-UA"/>
        </w:rPr>
        <w:t xml:space="preserve">наказание должно быть не только карой, но и преследовать цель общей и специальной превенции, то </w:t>
      </w:r>
      <w:r w:rsidRPr="002A411B">
        <w:rPr>
          <w:rFonts w:ascii="Times New Roman" w:hAnsi="Times New Roman"/>
          <w:sz w:val="28"/>
          <w:szCs w:val="28"/>
          <w:lang w:eastAsia="uk-UA"/>
        </w:rPr>
        <w:t>есть должно быть необходимым и достаточным для исправления лица, совершившего преступление и предупреждения новых преступлений, суд считает необходимым и достаточным для исправления подсудимо</w:t>
      </w:r>
      <w:r w:rsidR="00AC7480">
        <w:rPr>
          <w:rFonts w:ascii="Times New Roman" w:hAnsi="Times New Roman"/>
          <w:sz w:val="28"/>
          <w:szCs w:val="28"/>
          <w:lang w:eastAsia="uk-UA"/>
        </w:rPr>
        <w:t>го</w:t>
      </w:r>
      <w:r w:rsidRPr="002A411B">
        <w:rPr>
          <w:rFonts w:ascii="Times New Roman" w:hAnsi="Times New Roman"/>
          <w:sz w:val="28"/>
          <w:szCs w:val="28"/>
          <w:lang w:eastAsia="uk-UA"/>
        </w:rPr>
        <w:t xml:space="preserve"> избрать наказание в виде исправительных работ с применением ст</w:t>
      </w:r>
      <w:r w:rsidRPr="002A411B">
        <w:rPr>
          <w:rFonts w:ascii="Times New Roman" w:hAnsi="Times New Roman"/>
          <w:sz w:val="28"/>
          <w:szCs w:val="28"/>
          <w:lang w:eastAsia="uk-UA"/>
        </w:rPr>
        <w:t xml:space="preserve">. 73 УК РФ. </w:t>
      </w:r>
    </w:p>
    <w:p w:rsidR="00171065" w:rsidRPr="002A411B" w:rsidP="0017106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A411B">
        <w:rPr>
          <w:rFonts w:ascii="Times New Roman" w:hAnsi="Times New Roman"/>
          <w:sz w:val="28"/>
          <w:szCs w:val="28"/>
          <w:lang w:eastAsia="uk-UA"/>
        </w:rPr>
        <w:t xml:space="preserve">Оснований для применения статьи 64 УК РФ суд не усматривает. </w:t>
      </w:r>
    </w:p>
    <w:p w:rsidR="00171065" w:rsidRPr="002A411B" w:rsidP="0017106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A411B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преступления, в совершении которого обвиняется подсудимый, на менее тяжкую, а также постановления приговора без назначения наказания судом не усмат</w:t>
      </w:r>
      <w:r w:rsidRPr="002A411B">
        <w:rPr>
          <w:rFonts w:ascii="Times New Roman" w:hAnsi="Times New Roman"/>
          <w:sz w:val="28"/>
          <w:szCs w:val="28"/>
          <w:lang w:eastAsia="uk-UA"/>
        </w:rPr>
        <w:t>ривается.</w:t>
      </w:r>
    </w:p>
    <w:p w:rsidR="00171065" w:rsidRPr="002A411B" w:rsidP="0017106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A411B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171065" w:rsidP="0017106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Вещественные доказательства по делу отсутствуют.</w:t>
      </w:r>
    </w:p>
    <w:p w:rsidR="00171065" w:rsidRPr="002A411B" w:rsidP="0017106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A411B">
        <w:rPr>
          <w:rFonts w:ascii="Times New Roman" w:hAnsi="Times New Roman"/>
          <w:sz w:val="28"/>
          <w:szCs w:val="28"/>
          <w:lang w:eastAsia="uk-UA"/>
        </w:rPr>
        <w:t>Руководствуясь ст.ст.  296-310, 303, 304, 307-310, 316-317, 322-323 УПК РФ, ст.ст. 50, 73 УК РФ, суд,-</w:t>
      </w:r>
    </w:p>
    <w:p w:rsidR="00171065" w:rsidP="0017106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171065" w:rsidRPr="002A411B" w:rsidP="0017106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2A411B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171065" w:rsidRPr="002A411B" w:rsidP="0017106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171065" w:rsidRPr="002A411B" w:rsidP="001710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2A411B">
        <w:rPr>
          <w:rFonts w:ascii="Times New Roman" w:hAnsi="Times New Roman"/>
          <w:sz w:val="28"/>
          <w:szCs w:val="28"/>
          <w:lang w:eastAsia="uk-UA"/>
        </w:rPr>
        <w:t xml:space="preserve">Признать </w:t>
      </w:r>
      <w:r w:rsidRPr="0006640E" w:rsidR="00AC7480">
        <w:rPr>
          <w:rFonts w:ascii="Times New Roman" w:hAnsi="Times New Roman"/>
          <w:b/>
          <w:sz w:val="28"/>
          <w:szCs w:val="28"/>
        </w:rPr>
        <w:t>Михайленко Виталия Викторовича</w:t>
      </w:r>
      <w:r w:rsidRPr="002A411B" w:rsidR="00AC748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A411B">
        <w:rPr>
          <w:rFonts w:ascii="Times New Roman" w:hAnsi="Times New Roman"/>
          <w:sz w:val="28"/>
          <w:szCs w:val="28"/>
          <w:lang w:eastAsia="uk-UA"/>
        </w:rPr>
        <w:t>виновн</w:t>
      </w:r>
      <w:r w:rsidR="00AC7480">
        <w:rPr>
          <w:rFonts w:ascii="Times New Roman" w:hAnsi="Times New Roman"/>
          <w:sz w:val="28"/>
          <w:szCs w:val="28"/>
          <w:lang w:eastAsia="uk-UA"/>
        </w:rPr>
        <w:t>ым</w:t>
      </w:r>
      <w:r w:rsidRPr="002A41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A411B">
        <w:rPr>
          <w:rFonts w:ascii="Times New Roman" w:hAnsi="Times New Roman"/>
          <w:b/>
          <w:sz w:val="28"/>
          <w:szCs w:val="28"/>
        </w:rPr>
        <w:t xml:space="preserve"> </w:t>
      </w:r>
      <w:r w:rsidRPr="002A411B"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Pr="002A411B">
        <w:rPr>
          <w:rFonts w:ascii="Times New Roman" w:hAnsi="Times New Roman"/>
          <w:sz w:val="28"/>
          <w:szCs w:val="28"/>
          <w:lang w:eastAsia="uk-UA"/>
        </w:rPr>
        <w:t>совершении преступления, предусмотренного ст. 15</w:t>
      </w:r>
      <w:r w:rsidR="00AC7480">
        <w:rPr>
          <w:rFonts w:ascii="Times New Roman" w:hAnsi="Times New Roman"/>
          <w:sz w:val="28"/>
          <w:szCs w:val="28"/>
          <w:lang w:eastAsia="uk-UA"/>
        </w:rPr>
        <w:t>8</w:t>
      </w:r>
      <w:r w:rsidRPr="002A411B">
        <w:rPr>
          <w:rFonts w:ascii="Times New Roman" w:hAnsi="Times New Roman"/>
          <w:sz w:val="28"/>
          <w:szCs w:val="28"/>
          <w:lang w:eastAsia="uk-UA"/>
        </w:rPr>
        <w:t xml:space="preserve"> ч.1 УК РФ и  назначить е</w:t>
      </w:r>
      <w:r w:rsidR="00AC7480">
        <w:rPr>
          <w:rFonts w:ascii="Times New Roman" w:hAnsi="Times New Roman"/>
          <w:sz w:val="28"/>
          <w:szCs w:val="28"/>
          <w:lang w:eastAsia="uk-UA"/>
        </w:rPr>
        <w:t>му</w:t>
      </w:r>
      <w:r w:rsidRPr="002A411B">
        <w:rPr>
          <w:rFonts w:ascii="Times New Roman" w:hAnsi="Times New Roman"/>
          <w:sz w:val="28"/>
          <w:szCs w:val="28"/>
          <w:lang w:eastAsia="uk-UA"/>
        </w:rPr>
        <w:t xml:space="preserve"> наказание в </w:t>
      </w:r>
      <w:r w:rsidRPr="007D4A49">
        <w:rPr>
          <w:rFonts w:ascii="Times New Roman" w:hAnsi="Times New Roman"/>
          <w:b/>
          <w:sz w:val="28"/>
          <w:szCs w:val="28"/>
          <w:lang w:eastAsia="uk-UA"/>
        </w:rPr>
        <w:t xml:space="preserve">виде </w:t>
      </w:r>
      <w:r w:rsidR="00AC7480">
        <w:rPr>
          <w:rFonts w:ascii="Times New Roman" w:hAnsi="Times New Roman"/>
          <w:b/>
          <w:sz w:val="28"/>
          <w:szCs w:val="28"/>
          <w:lang w:eastAsia="uk-UA"/>
        </w:rPr>
        <w:t>6</w:t>
      </w:r>
      <w:r w:rsidRPr="002A411B">
        <w:rPr>
          <w:rFonts w:ascii="Times New Roman" w:hAnsi="Times New Roman"/>
          <w:b/>
          <w:sz w:val="28"/>
          <w:szCs w:val="28"/>
          <w:lang w:eastAsia="uk-UA"/>
        </w:rPr>
        <w:t xml:space="preserve"> (</w:t>
      </w:r>
      <w:r w:rsidR="00AC7480">
        <w:rPr>
          <w:rFonts w:ascii="Times New Roman" w:hAnsi="Times New Roman"/>
          <w:b/>
          <w:sz w:val="28"/>
          <w:szCs w:val="28"/>
          <w:lang w:eastAsia="uk-UA"/>
        </w:rPr>
        <w:t>шести</w:t>
      </w:r>
      <w:r w:rsidRPr="002A411B">
        <w:rPr>
          <w:rFonts w:ascii="Times New Roman" w:hAnsi="Times New Roman"/>
          <w:b/>
          <w:sz w:val="28"/>
          <w:szCs w:val="28"/>
          <w:lang w:eastAsia="uk-UA"/>
        </w:rPr>
        <w:t>) месяцев исправительных работ с удержанием из  заработной платы</w:t>
      </w:r>
      <w:r w:rsidRPr="002A411B">
        <w:rPr>
          <w:rFonts w:ascii="Times New Roman" w:hAnsi="Times New Roman"/>
          <w:b/>
          <w:sz w:val="28"/>
          <w:szCs w:val="28"/>
        </w:rPr>
        <w:t xml:space="preserve"> ежемесячно в  доход государства 10 %.</w:t>
      </w:r>
    </w:p>
    <w:p w:rsidR="00171065" w:rsidRPr="002A411B" w:rsidP="001710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A411B">
        <w:rPr>
          <w:rFonts w:ascii="Times New Roman" w:hAnsi="Times New Roman"/>
          <w:sz w:val="28"/>
          <w:szCs w:val="28"/>
          <w:lang w:eastAsia="uk-UA"/>
        </w:rPr>
        <w:t>На основании ч.1, ч. 3 ст. 73 УК РФ назначенное нак</w:t>
      </w:r>
      <w:r w:rsidRPr="002A411B">
        <w:rPr>
          <w:rFonts w:ascii="Times New Roman" w:hAnsi="Times New Roman"/>
          <w:sz w:val="28"/>
          <w:szCs w:val="28"/>
          <w:lang w:eastAsia="uk-UA"/>
        </w:rPr>
        <w:t xml:space="preserve">азание считать условным и установить </w:t>
      </w:r>
      <w:r w:rsidRPr="002A411B">
        <w:rPr>
          <w:rFonts w:ascii="Times New Roman" w:hAnsi="Times New Roman"/>
          <w:b/>
          <w:sz w:val="28"/>
          <w:szCs w:val="28"/>
          <w:lang w:eastAsia="uk-UA"/>
        </w:rPr>
        <w:t>испытательный срок</w:t>
      </w:r>
      <w:r w:rsidRPr="002A411B">
        <w:rPr>
          <w:rFonts w:ascii="Times New Roman" w:hAnsi="Times New Roman"/>
          <w:sz w:val="28"/>
          <w:szCs w:val="28"/>
          <w:lang w:eastAsia="uk-UA"/>
        </w:rPr>
        <w:t>, в течении которого осужденн</w:t>
      </w:r>
      <w:r w:rsidR="00AC7480">
        <w:rPr>
          <w:rFonts w:ascii="Times New Roman" w:hAnsi="Times New Roman"/>
          <w:sz w:val="28"/>
          <w:szCs w:val="28"/>
          <w:lang w:eastAsia="uk-UA"/>
        </w:rPr>
        <w:t>ый Михайленко Виталий Викторович</w:t>
      </w:r>
      <w:r>
        <w:rPr>
          <w:rFonts w:ascii="Times New Roman" w:hAnsi="Times New Roman"/>
          <w:sz w:val="28"/>
          <w:szCs w:val="28"/>
          <w:lang w:eastAsia="uk-UA"/>
        </w:rPr>
        <w:t xml:space="preserve"> долж</w:t>
      </w:r>
      <w:r w:rsidR="00AC7480">
        <w:rPr>
          <w:rFonts w:ascii="Times New Roman" w:hAnsi="Times New Roman"/>
          <w:sz w:val="28"/>
          <w:szCs w:val="28"/>
          <w:lang w:eastAsia="uk-UA"/>
        </w:rPr>
        <w:t>ен</w:t>
      </w:r>
      <w:r w:rsidRPr="002A411B">
        <w:rPr>
          <w:rFonts w:ascii="Times New Roman" w:hAnsi="Times New Roman"/>
          <w:sz w:val="28"/>
          <w:szCs w:val="28"/>
          <w:lang w:eastAsia="uk-UA"/>
        </w:rPr>
        <w:t xml:space="preserve">  своим поведением доказать свое исправление </w:t>
      </w:r>
      <w:r w:rsidRPr="002A411B">
        <w:rPr>
          <w:rFonts w:ascii="Times New Roman" w:hAnsi="Times New Roman"/>
          <w:b/>
          <w:sz w:val="28"/>
          <w:szCs w:val="28"/>
          <w:lang w:eastAsia="uk-UA"/>
        </w:rPr>
        <w:t xml:space="preserve">сроком на </w:t>
      </w:r>
      <w:r w:rsidR="00AC7480">
        <w:rPr>
          <w:rFonts w:ascii="Times New Roman" w:hAnsi="Times New Roman"/>
          <w:b/>
          <w:sz w:val="28"/>
          <w:szCs w:val="28"/>
          <w:lang w:eastAsia="uk-UA"/>
        </w:rPr>
        <w:t>6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(</w:t>
      </w:r>
      <w:r w:rsidR="00AC7480">
        <w:rPr>
          <w:rFonts w:ascii="Times New Roman" w:hAnsi="Times New Roman"/>
          <w:b/>
          <w:sz w:val="28"/>
          <w:szCs w:val="28"/>
          <w:lang w:eastAsia="uk-UA"/>
        </w:rPr>
        <w:t>шесть)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месяцев</w:t>
      </w:r>
      <w:r w:rsidRPr="002A411B">
        <w:rPr>
          <w:rFonts w:ascii="Times New Roman" w:hAnsi="Times New Roman"/>
          <w:b/>
          <w:sz w:val="28"/>
          <w:szCs w:val="28"/>
          <w:lang w:eastAsia="uk-UA"/>
        </w:rPr>
        <w:t>.</w:t>
      </w:r>
    </w:p>
    <w:p w:rsidR="00171065" w:rsidRPr="005C7719" w:rsidP="001710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A411B">
        <w:rPr>
          <w:rFonts w:ascii="Times New Roman" w:hAnsi="Times New Roman"/>
          <w:sz w:val="28"/>
          <w:szCs w:val="28"/>
          <w:lang w:eastAsia="uk-UA"/>
        </w:rPr>
        <w:t xml:space="preserve">В соответствии с ч. 5 ст. 73 УК РФ возложить на </w:t>
      </w:r>
      <w:r w:rsidRPr="0006640E" w:rsidR="00AC7480">
        <w:rPr>
          <w:rFonts w:ascii="Times New Roman" w:hAnsi="Times New Roman"/>
          <w:b/>
          <w:sz w:val="28"/>
          <w:szCs w:val="28"/>
        </w:rPr>
        <w:t>Михайленко Виталия Викторовича</w:t>
      </w:r>
      <w:r w:rsidRPr="002A411B" w:rsidR="00AC748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A411B">
        <w:rPr>
          <w:rFonts w:ascii="Times New Roman" w:hAnsi="Times New Roman"/>
          <w:sz w:val="28"/>
          <w:szCs w:val="28"/>
          <w:lang w:eastAsia="uk-UA"/>
        </w:rPr>
        <w:t xml:space="preserve">обязанность: встать на учет в специализированный государственный орган, осуществляющий исправление осужденных, не менять постоянного места жительства без уведомления указанного </w:t>
      </w:r>
      <w:r w:rsidRPr="005C7719">
        <w:rPr>
          <w:rFonts w:ascii="Times New Roman" w:hAnsi="Times New Roman"/>
          <w:sz w:val="28"/>
          <w:szCs w:val="28"/>
          <w:lang w:eastAsia="uk-UA"/>
        </w:rPr>
        <w:t>специализированного государственного органа, являться на ре</w:t>
      </w:r>
      <w:r w:rsidRPr="005C7719">
        <w:rPr>
          <w:rFonts w:ascii="Times New Roman" w:hAnsi="Times New Roman"/>
          <w:sz w:val="28"/>
          <w:szCs w:val="28"/>
          <w:lang w:eastAsia="uk-UA"/>
        </w:rPr>
        <w:t>гистрацию в специализированный государственный орган.</w:t>
      </w:r>
    </w:p>
    <w:p w:rsidR="00171065" w:rsidRPr="002A411B" w:rsidP="001710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C7719">
        <w:rPr>
          <w:rFonts w:ascii="Times New Roman" w:hAnsi="Times New Roman"/>
          <w:sz w:val="28"/>
          <w:szCs w:val="28"/>
          <w:lang w:eastAsia="uk-UA"/>
        </w:rPr>
        <w:t xml:space="preserve">Меру пресечения </w:t>
      </w:r>
      <w:r w:rsidR="00AC7480">
        <w:rPr>
          <w:rFonts w:ascii="Times New Roman" w:hAnsi="Times New Roman"/>
          <w:sz w:val="28"/>
          <w:szCs w:val="28"/>
          <w:lang w:eastAsia="uk-UA"/>
        </w:rPr>
        <w:t>Михайленко В.В.</w:t>
      </w:r>
      <w:r w:rsidRPr="005C7719">
        <w:rPr>
          <w:rFonts w:ascii="Times New Roman" w:hAnsi="Times New Roman"/>
          <w:sz w:val="28"/>
          <w:szCs w:val="28"/>
          <w:lang w:eastAsia="uk-UA"/>
        </w:rPr>
        <w:t xml:space="preserve"> в виде подписки</w:t>
      </w:r>
      <w:r w:rsidRPr="002A411B">
        <w:rPr>
          <w:rFonts w:ascii="Times New Roman" w:hAnsi="Times New Roman"/>
          <w:sz w:val="28"/>
          <w:szCs w:val="28"/>
          <w:lang w:eastAsia="uk-UA"/>
        </w:rPr>
        <w:t xml:space="preserve"> о невыезде и надлежащем поведении оставить без изменения до вступления  приговора в законную силу.</w:t>
      </w:r>
    </w:p>
    <w:p w:rsidR="00171065" w:rsidP="001710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171065" w:rsidRPr="002A411B" w:rsidP="001710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A411B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2A411B">
        <w:rPr>
          <w:rFonts w:ascii="Times New Roman" w:hAnsi="Times New Roman"/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2A411B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постановления.</w:t>
      </w:r>
    </w:p>
    <w:p w:rsidR="00171065" w:rsidRPr="002A411B" w:rsidP="001710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2A411B">
        <w:rPr>
          <w:rFonts w:ascii="Times New Roman" w:hAnsi="Times New Roman"/>
          <w:sz w:val="28"/>
          <w:szCs w:val="28"/>
          <w:lang w:eastAsia="uk-UA"/>
        </w:rPr>
        <w:t>Разъяснить осу</w:t>
      </w:r>
      <w:r w:rsidRPr="002A411B">
        <w:rPr>
          <w:rFonts w:ascii="Times New Roman" w:hAnsi="Times New Roman"/>
          <w:sz w:val="28"/>
          <w:szCs w:val="28"/>
          <w:lang w:eastAsia="uk-UA"/>
        </w:rPr>
        <w:t>жденному его право ходатайствовать об участии в рассмотрении уголовного дела в суде апелляционной инстанции.</w:t>
      </w:r>
    </w:p>
    <w:p w:rsidR="00171065" w:rsidP="00171065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71065" w:rsidRPr="002A411B" w:rsidP="00171065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71065" w:rsidRPr="002A411B" w:rsidP="00171065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A411B">
        <w:rPr>
          <w:rFonts w:ascii="Times New Roman" w:hAnsi="Times New Roman"/>
          <w:sz w:val="28"/>
          <w:szCs w:val="28"/>
        </w:rPr>
        <w:t>Мировой судья  судебного  участка №61</w:t>
      </w:r>
    </w:p>
    <w:p w:rsidR="00171065" w:rsidRPr="002A411B" w:rsidP="00171065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411B">
        <w:rPr>
          <w:rFonts w:ascii="Times New Roman" w:hAnsi="Times New Roman"/>
          <w:sz w:val="28"/>
          <w:szCs w:val="28"/>
        </w:rPr>
        <w:t xml:space="preserve">Ленинского судебного района </w:t>
      </w:r>
    </w:p>
    <w:p w:rsidR="00171065" w:rsidP="00171065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411B">
        <w:rPr>
          <w:rFonts w:ascii="Times New Roman" w:hAnsi="Times New Roman"/>
          <w:sz w:val="28"/>
          <w:szCs w:val="28"/>
        </w:rPr>
        <w:t>(Ленинский му</w:t>
      </w:r>
      <w:r>
        <w:rPr>
          <w:rFonts w:ascii="Times New Roman" w:hAnsi="Times New Roman"/>
          <w:sz w:val="28"/>
          <w:szCs w:val="28"/>
        </w:rPr>
        <w:t xml:space="preserve">ниципальный район)                                         </w:t>
      </w:r>
      <w:r w:rsidRPr="002A411B">
        <w:rPr>
          <w:rFonts w:ascii="Times New Roman" w:hAnsi="Times New Roman"/>
          <w:sz w:val="28"/>
          <w:szCs w:val="28"/>
        </w:rPr>
        <w:t xml:space="preserve">И.В. Казарина </w:t>
      </w:r>
    </w:p>
    <w:p w:rsidR="00171065" w:rsidRPr="002E578C" w:rsidP="00171065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Республики </w:t>
      </w:r>
      <w:r w:rsidRPr="002A411B">
        <w:rPr>
          <w:rFonts w:ascii="Times New Roman" w:hAnsi="Times New Roman"/>
          <w:sz w:val="28"/>
          <w:szCs w:val="28"/>
        </w:rPr>
        <w:t>Крым</w:t>
      </w:r>
    </w:p>
    <w:p w:rsidR="00DB7889" w:rsidP="0017106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</w:p>
    <w:p w:rsidR="0030777F" w:rsidRPr="00DB7889" w:rsidP="00DB7889"/>
    <w:sectPr w:rsidSect="00C927AD">
      <w:pgSz w:w="11906" w:h="16838" w:code="9"/>
      <w:pgMar w:top="567" w:right="1276" w:bottom="567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94"/>
    <w:rsid w:val="0006640E"/>
    <w:rsid w:val="00171065"/>
    <w:rsid w:val="001760DB"/>
    <w:rsid w:val="001B5044"/>
    <w:rsid w:val="00231F7D"/>
    <w:rsid w:val="002A411B"/>
    <w:rsid w:val="002B2B47"/>
    <w:rsid w:val="002E578C"/>
    <w:rsid w:val="0030777F"/>
    <w:rsid w:val="003D0489"/>
    <w:rsid w:val="004963FD"/>
    <w:rsid w:val="004D2794"/>
    <w:rsid w:val="005C7719"/>
    <w:rsid w:val="005F158A"/>
    <w:rsid w:val="0064659B"/>
    <w:rsid w:val="00677D63"/>
    <w:rsid w:val="007739C6"/>
    <w:rsid w:val="007D4A49"/>
    <w:rsid w:val="008B0A6A"/>
    <w:rsid w:val="00A0640A"/>
    <w:rsid w:val="00A6375E"/>
    <w:rsid w:val="00A72020"/>
    <w:rsid w:val="00AC7480"/>
    <w:rsid w:val="00AE4B4D"/>
    <w:rsid w:val="00BE49BB"/>
    <w:rsid w:val="00C927AD"/>
    <w:rsid w:val="00D22451"/>
    <w:rsid w:val="00D3327E"/>
    <w:rsid w:val="00D70C2D"/>
    <w:rsid w:val="00DB7889"/>
    <w:rsid w:val="00E90D63"/>
    <w:rsid w:val="00F01541"/>
    <w:rsid w:val="00F86D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D2794"/>
  </w:style>
  <w:style w:type="character" w:styleId="Hyperlink">
    <w:name w:val="Hyperlink"/>
    <w:basedOn w:val="DefaultParagraphFont"/>
    <w:uiPriority w:val="99"/>
    <w:semiHidden/>
    <w:unhideWhenUsed/>
    <w:rsid w:val="004D2794"/>
    <w:rPr>
      <w:color w:val="0000FF"/>
      <w:u w:val="single"/>
    </w:rPr>
  </w:style>
  <w:style w:type="paragraph" w:customStyle="1" w:styleId="ConsPlusNormal">
    <w:name w:val="ConsPlusNormal"/>
    <w:rsid w:val="004D27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4D2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92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927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412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