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424E" w:rsidP="00AC424E">
      <w:pPr>
        <w:jc w:val="right"/>
        <w:rPr>
          <w:sz w:val="28"/>
          <w:szCs w:val="28"/>
        </w:rPr>
      </w:pPr>
      <w:r w:rsidRPr="00FD02A7">
        <w:rPr>
          <w:sz w:val="28"/>
          <w:szCs w:val="28"/>
        </w:rPr>
        <w:t xml:space="preserve">Дело № </w:t>
      </w:r>
      <w:r w:rsidRPr="00CD71A3">
        <w:rPr>
          <w:sz w:val="28"/>
          <w:szCs w:val="28"/>
        </w:rPr>
        <w:t>1-61-</w:t>
      </w:r>
      <w:r w:rsidR="00BE7EB2">
        <w:rPr>
          <w:sz w:val="28"/>
          <w:szCs w:val="28"/>
        </w:rPr>
        <w:t>9</w:t>
      </w:r>
      <w:r w:rsidRPr="00CD71A3">
        <w:rPr>
          <w:sz w:val="28"/>
          <w:szCs w:val="28"/>
        </w:rPr>
        <w:t>/20</w:t>
      </w:r>
      <w:r>
        <w:rPr>
          <w:sz w:val="28"/>
          <w:szCs w:val="28"/>
        </w:rPr>
        <w:t>20</w:t>
      </w:r>
    </w:p>
    <w:p w:rsidR="00AC424E" w:rsidRPr="00BE7EB2" w:rsidP="00AC424E">
      <w:pPr>
        <w:jc w:val="right"/>
        <w:rPr>
          <w:sz w:val="28"/>
          <w:szCs w:val="28"/>
        </w:rPr>
      </w:pPr>
      <w:r>
        <w:rPr>
          <w:sz w:val="28"/>
          <w:szCs w:val="28"/>
        </w:rPr>
        <w:t>УИД 91</w:t>
      </w:r>
      <w:r>
        <w:rPr>
          <w:sz w:val="28"/>
          <w:szCs w:val="28"/>
          <w:lang w:val="en-US"/>
        </w:rPr>
        <w:t>MS0061-01-2020-0001</w:t>
      </w:r>
      <w:r w:rsidR="00BE7EB2">
        <w:rPr>
          <w:sz w:val="28"/>
          <w:szCs w:val="28"/>
        </w:rPr>
        <w:t>68-45</w:t>
      </w:r>
    </w:p>
    <w:p w:rsidR="00AC424E" w:rsidP="00AC424E">
      <w:pPr>
        <w:jc w:val="center"/>
        <w:rPr>
          <w:b/>
          <w:sz w:val="28"/>
          <w:szCs w:val="28"/>
        </w:rPr>
      </w:pPr>
    </w:p>
    <w:p w:rsidR="00AC424E" w:rsidRPr="00FD02A7" w:rsidP="00AC424E">
      <w:pPr>
        <w:jc w:val="center"/>
        <w:rPr>
          <w:b/>
          <w:sz w:val="28"/>
          <w:szCs w:val="28"/>
        </w:rPr>
      </w:pPr>
    </w:p>
    <w:p w:rsidR="00AC424E" w:rsidP="00AC424E">
      <w:pPr>
        <w:jc w:val="center"/>
        <w:rPr>
          <w:b/>
          <w:sz w:val="28"/>
          <w:szCs w:val="28"/>
        </w:rPr>
      </w:pPr>
      <w:r w:rsidRPr="00FD02A7">
        <w:rPr>
          <w:b/>
          <w:sz w:val="28"/>
          <w:szCs w:val="28"/>
        </w:rPr>
        <w:t>П</w:t>
      </w:r>
      <w:r w:rsidRPr="00FD02A7">
        <w:rPr>
          <w:b/>
          <w:sz w:val="28"/>
          <w:szCs w:val="28"/>
        </w:rPr>
        <w:t xml:space="preserve"> О С Т А Н О В Л Е Н И Е</w:t>
      </w:r>
    </w:p>
    <w:p w:rsidR="00AC424E" w:rsidP="00AC42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прекращении  уголовного дела</w:t>
      </w:r>
    </w:p>
    <w:p w:rsidR="00AC424E" w:rsidRPr="00FD02A7" w:rsidP="00AC424E">
      <w:pPr>
        <w:jc w:val="center"/>
        <w:rPr>
          <w:b/>
          <w:sz w:val="28"/>
          <w:szCs w:val="28"/>
        </w:rPr>
      </w:pPr>
    </w:p>
    <w:p w:rsidR="00AC424E" w:rsidRPr="00FD02A7" w:rsidP="00AC424E">
      <w:pPr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BE7EB2">
        <w:rPr>
          <w:sz w:val="28"/>
          <w:szCs w:val="28"/>
        </w:rPr>
        <w:t>3</w:t>
      </w:r>
      <w:r>
        <w:rPr>
          <w:sz w:val="28"/>
          <w:szCs w:val="28"/>
        </w:rPr>
        <w:t xml:space="preserve"> марта 2020 года</w:t>
      </w:r>
      <w:r w:rsidRPr="00FD02A7">
        <w:rPr>
          <w:sz w:val="28"/>
          <w:szCs w:val="28"/>
        </w:rPr>
        <w:t xml:space="preserve">                                                                               п.</w:t>
      </w:r>
      <w:r>
        <w:rPr>
          <w:sz w:val="28"/>
          <w:szCs w:val="28"/>
        </w:rPr>
        <w:t xml:space="preserve"> </w:t>
      </w:r>
      <w:r w:rsidRPr="00FD02A7">
        <w:rPr>
          <w:sz w:val="28"/>
          <w:szCs w:val="28"/>
        </w:rPr>
        <w:t>Ленино</w:t>
      </w:r>
    </w:p>
    <w:p w:rsidR="00AC424E" w:rsidP="00AC424E">
      <w:pPr>
        <w:jc w:val="both"/>
        <w:rPr>
          <w:sz w:val="28"/>
          <w:szCs w:val="28"/>
        </w:rPr>
      </w:pPr>
      <w:r w:rsidRPr="00FD02A7">
        <w:rPr>
          <w:sz w:val="28"/>
          <w:szCs w:val="28"/>
        </w:rPr>
        <w:tab/>
      </w:r>
    </w:p>
    <w:p w:rsidR="004C2D98" w:rsidRPr="00FD02A7" w:rsidP="00AC424E">
      <w:pPr>
        <w:jc w:val="both"/>
        <w:rPr>
          <w:sz w:val="28"/>
          <w:szCs w:val="28"/>
        </w:rPr>
      </w:pPr>
    </w:p>
    <w:p w:rsidR="00AC424E" w:rsidP="00AC424E">
      <w:pPr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 xml:space="preserve">       Мировой судья судебного  участка №61 Ленинского судебного района </w:t>
      </w:r>
      <w:r>
        <w:rPr>
          <w:sz w:val="28"/>
          <w:szCs w:val="28"/>
        </w:rPr>
        <w:t xml:space="preserve">  </w:t>
      </w:r>
      <w:r w:rsidRPr="00FD02A7">
        <w:rPr>
          <w:sz w:val="28"/>
          <w:szCs w:val="28"/>
        </w:rPr>
        <w:t xml:space="preserve">(Ленинский  муниципальный район) </w:t>
      </w:r>
    </w:p>
    <w:p w:rsidR="00AC424E" w:rsidP="00AC424E">
      <w:pPr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>Республики Крым   Казарина И.В.</w:t>
      </w:r>
    </w:p>
    <w:p w:rsidR="00AC424E" w:rsidP="00AC424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помощнике мирового судьи Козицкой А.В.</w:t>
      </w:r>
    </w:p>
    <w:p w:rsidR="00AC424E" w:rsidP="00AC424E">
      <w:pPr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>государственного обвинителя: помощника прокурора Ленинского района Насурлаева А.А.</w:t>
      </w:r>
    </w:p>
    <w:p w:rsidR="00C179A2" w:rsidP="00AC424E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потерпевшего </w:t>
      </w:r>
      <w:r w:rsidR="00246445">
        <w:rPr>
          <w:sz w:val="28"/>
          <w:szCs w:val="28"/>
        </w:rPr>
        <w:t xml:space="preserve"> </w:t>
      </w:r>
      <w:r w:rsidR="00246445">
        <w:rPr>
          <w:sz w:val="28"/>
          <w:szCs w:val="28"/>
        </w:rPr>
        <w:t>(данные изъяты)</w:t>
      </w:r>
    </w:p>
    <w:p w:rsidR="00AC424E" w:rsidP="00AC424E">
      <w:pPr>
        <w:contextualSpacing/>
        <w:rPr>
          <w:sz w:val="28"/>
          <w:szCs w:val="28"/>
        </w:rPr>
      </w:pPr>
      <w:r>
        <w:rPr>
          <w:sz w:val="28"/>
          <w:szCs w:val="28"/>
        </w:rPr>
        <w:t>защитника Русанова С.Г.</w:t>
      </w:r>
      <w:r w:rsidRPr="00FD02A7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                              </w:t>
      </w:r>
    </w:p>
    <w:p w:rsidR="00AC424E" w:rsidP="00AC424E">
      <w:pPr>
        <w:contextualSpacing/>
        <w:rPr>
          <w:sz w:val="28"/>
          <w:szCs w:val="28"/>
        </w:rPr>
      </w:pPr>
      <w:r>
        <w:rPr>
          <w:sz w:val="28"/>
          <w:szCs w:val="28"/>
        </w:rPr>
        <w:t>р</w:t>
      </w:r>
      <w:r w:rsidRPr="00FD02A7">
        <w:rPr>
          <w:sz w:val="28"/>
          <w:szCs w:val="28"/>
        </w:rPr>
        <w:t xml:space="preserve">ассмотрев в </w:t>
      </w:r>
      <w:r>
        <w:rPr>
          <w:sz w:val="28"/>
          <w:szCs w:val="28"/>
        </w:rPr>
        <w:t xml:space="preserve">открытом судебном заседании в п. Ленино </w:t>
      </w:r>
      <w:r w:rsidRPr="00FD02A7">
        <w:rPr>
          <w:sz w:val="28"/>
          <w:szCs w:val="28"/>
        </w:rPr>
        <w:t xml:space="preserve"> уголовное дело по обвинению:</w:t>
      </w:r>
    </w:p>
    <w:tbl>
      <w:tblPr>
        <w:tblStyle w:val="TableGrid"/>
        <w:tblW w:w="0" w:type="auto"/>
        <w:tblLook w:val="04A0"/>
      </w:tblPr>
      <w:tblGrid>
        <w:gridCol w:w="675"/>
        <w:gridCol w:w="8895"/>
      </w:tblGrid>
      <w:tr w:rsidTr="00BE7EB2">
        <w:tblPrEx>
          <w:tblW w:w="0" w:type="auto"/>
          <w:tblLook w:val="04A0"/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BE7EB2" w:rsidP="00AC424E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</w:tcPr>
          <w:p w:rsidR="00BE7EB2" w:rsidP="00BE7EB2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Васильева Романа Михайловича</w:t>
            </w:r>
            <w:r>
              <w:rPr>
                <w:sz w:val="28"/>
                <w:szCs w:val="28"/>
              </w:rPr>
              <w:t>,</w:t>
            </w:r>
          </w:p>
          <w:p w:rsidR="00BE7EB2" w:rsidP="00BE7EB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(данные изъяты)</w:t>
            </w:r>
          </w:p>
        </w:tc>
      </w:tr>
      <w:tr w:rsidTr="00BE7EB2">
        <w:tblPrEx>
          <w:tblW w:w="0" w:type="auto"/>
          <w:tblLook w:val="04A0"/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C424E" w:rsidP="00D50AF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</w:tcPr>
          <w:p w:rsidR="00AC424E" w:rsidP="00D50AFD">
            <w:pPr>
              <w:contextualSpacing/>
              <w:rPr>
                <w:sz w:val="28"/>
                <w:szCs w:val="28"/>
              </w:rPr>
            </w:pPr>
          </w:p>
        </w:tc>
      </w:tr>
      <w:tr w:rsidTr="00D50A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675" w:type="dxa"/>
          </w:tcPr>
          <w:p w:rsidR="00AC424E" w:rsidP="00D50AF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895" w:type="dxa"/>
          </w:tcPr>
          <w:p w:rsidR="00AC424E" w:rsidP="00D50AFD">
            <w:pPr>
              <w:jc w:val="both"/>
              <w:rPr>
                <w:sz w:val="28"/>
                <w:szCs w:val="28"/>
              </w:rPr>
            </w:pPr>
          </w:p>
        </w:tc>
      </w:tr>
    </w:tbl>
    <w:p w:rsidR="00AC424E" w:rsidRPr="00FD02A7" w:rsidP="00AC424E">
      <w:pPr>
        <w:jc w:val="both"/>
        <w:rPr>
          <w:sz w:val="28"/>
          <w:szCs w:val="28"/>
        </w:rPr>
      </w:pPr>
      <w:r w:rsidRPr="00FD02A7">
        <w:rPr>
          <w:sz w:val="28"/>
          <w:szCs w:val="28"/>
        </w:rPr>
        <w:t>в совершении преступления предусмотренного  ст.</w:t>
      </w:r>
      <w:r>
        <w:rPr>
          <w:sz w:val="28"/>
          <w:szCs w:val="28"/>
        </w:rPr>
        <w:t xml:space="preserve"> 112 ч.1 </w:t>
      </w:r>
      <w:r w:rsidRPr="00FD02A7">
        <w:rPr>
          <w:sz w:val="28"/>
          <w:szCs w:val="28"/>
        </w:rPr>
        <w:t xml:space="preserve"> УК РФ, -</w:t>
      </w:r>
    </w:p>
    <w:p w:rsidR="00AC424E" w:rsidRPr="00FD02A7" w:rsidP="00AC424E">
      <w:pPr>
        <w:jc w:val="center"/>
        <w:rPr>
          <w:b/>
          <w:sz w:val="28"/>
          <w:szCs w:val="28"/>
        </w:rPr>
      </w:pPr>
    </w:p>
    <w:p w:rsidR="00AC424E" w:rsidRPr="00FD02A7" w:rsidP="00AC424E">
      <w:pPr>
        <w:jc w:val="center"/>
        <w:rPr>
          <w:b/>
          <w:sz w:val="28"/>
          <w:szCs w:val="28"/>
        </w:rPr>
      </w:pPr>
      <w:r w:rsidRPr="00FD02A7">
        <w:rPr>
          <w:b/>
          <w:sz w:val="28"/>
          <w:szCs w:val="28"/>
        </w:rPr>
        <w:t>У С Т А Н О В И Л:</w:t>
      </w:r>
    </w:p>
    <w:p w:rsidR="00AC424E" w:rsidP="00AC424E">
      <w:pPr>
        <w:shd w:val="clear" w:color="auto" w:fill="FFFFFF"/>
        <w:spacing w:before="510" w:line="312" w:lineRule="atLeast"/>
        <w:ind w:left="227" w:firstLine="481"/>
        <w:jc w:val="both"/>
        <w:rPr>
          <w:sz w:val="28"/>
          <w:szCs w:val="28"/>
        </w:rPr>
      </w:pPr>
      <w:r>
        <w:rPr>
          <w:sz w:val="28"/>
          <w:szCs w:val="28"/>
        </w:rPr>
        <w:t>Васильев Р.М.</w:t>
      </w:r>
      <w:r>
        <w:rPr>
          <w:sz w:val="28"/>
          <w:szCs w:val="28"/>
        </w:rPr>
        <w:t xml:space="preserve">  </w:t>
      </w:r>
      <w:r w:rsidRPr="00FD02A7">
        <w:rPr>
          <w:sz w:val="28"/>
          <w:szCs w:val="28"/>
        </w:rPr>
        <w:t>обвиняется в том, что</w:t>
      </w:r>
      <w:r>
        <w:rPr>
          <w:sz w:val="28"/>
          <w:szCs w:val="28"/>
        </w:rPr>
        <w:t xml:space="preserve"> </w:t>
      </w:r>
      <w:r w:rsidR="00246445">
        <w:rPr>
          <w:sz w:val="28"/>
          <w:szCs w:val="28"/>
        </w:rPr>
        <w:t>(данные изъяты)</w:t>
      </w:r>
      <w:r w:rsidR="00246445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в результате внезапно возникшего конфликта с находившимся там же Назаровым Русланом Владимировичем, реализуя свой внезапно возникший преступный умысел, направленный на причинение вреда </w:t>
      </w:r>
      <w:r w:rsidR="001F060C">
        <w:rPr>
          <w:sz w:val="28"/>
          <w:szCs w:val="28"/>
        </w:rPr>
        <w:t>з</w:t>
      </w:r>
      <w:r>
        <w:rPr>
          <w:sz w:val="28"/>
          <w:szCs w:val="28"/>
        </w:rPr>
        <w:t xml:space="preserve">доровью </w:t>
      </w:r>
      <w:r w:rsidR="00246445">
        <w:rPr>
          <w:sz w:val="28"/>
          <w:szCs w:val="28"/>
        </w:rPr>
        <w:t xml:space="preserve"> </w:t>
      </w:r>
      <w:r w:rsidR="00246445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осознавая противоправный характер своих действий и желая наступления последствий в виде причинения вреда здоровью, действуя умышленно, нанес один удар в область</w:t>
      </w:r>
      <w:r w:rsidR="003A2D18">
        <w:rPr>
          <w:sz w:val="28"/>
          <w:szCs w:val="28"/>
        </w:rPr>
        <w:t xml:space="preserve"> левого глаза </w:t>
      </w:r>
      <w:r w:rsidR="00246445">
        <w:rPr>
          <w:sz w:val="28"/>
          <w:szCs w:val="28"/>
        </w:rPr>
        <w:t>(данные изъяты)</w:t>
      </w:r>
      <w:r w:rsidR="00246445">
        <w:rPr>
          <w:sz w:val="28"/>
          <w:szCs w:val="28"/>
        </w:rPr>
        <w:t xml:space="preserve"> </w:t>
      </w:r>
      <w:r w:rsidR="003A2D18">
        <w:rPr>
          <w:sz w:val="28"/>
          <w:szCs w:val="28"/>
        </w:rPr>
        <w:t xml:space="preserve"> В результате умышленных насильственных действий Васильева М.В., согласно заключения судебно-медицинской экспертизы Ленинского ГБУЗ РК «КРБ  СМЭ» </w:t>
      </w:r>
      <w:r w:rsidR="00246445">
        <w:rPr>
          <w:sz w:val="28"/>
          <w:szCs w:val="28"/>
        </w:rPr>
        <w:t>(данные изъяты)</w:t>
      </w:r>
      <w:r w:rsidR="00246445">
        <w:rPr>
          <w:sz w:val="28"/>
          <w:szCs w:val="28"/>
        </w:rPr>
        <w:t xml:space="preserve"> </w:t>
      </w:r>
      <w:r w:rsidR="003A2D18">
        <w:rPr>
          <w:sz w:val="28"/>
          <w:szCs w:val="28"/>
        </w:rPr>
        <w:t xml:space="preserve"> была причинена закрытая сочетанная черепно-лицевая и черепно-мозговая травма: перелом левой скуловой кости со смещением, сотрясение головного мозга, которые вызвали длительное расстройство здоровья – более 21-го дня</w:t>
      </w:r>
      <w:r w:rsidR="003A2D18">
        <w:rPr>
          <w:sz w:val="28"/>
          <w:szCs w:val="28"/>
        </w:rPr>
        <w:t>.</w:t>
      </w:r>
      <w:r w:rsidR="003A2D18">
        <w:rPr>
          <w:sz w:val="28"/>
          <w:szCs w:val="28"/>
        </w:rPr>
        <w:t xml:space="preserve"> (</w:t>
      </w:r>
      <w:r>
        <w:rPr>
          <w:sz w:val="28"/>
          <w:szCs w:val="28"/>
        </w:rPr>
        <w:t>п</w:t>
      </w:r>
      <w:r>
        <w:rPr>
          <w:sz w:val="28"/>
          <w:szCs w:val="28"/>
        </w:rPr>
        <w:t>. 7.1 Медицинских критериев определения степени тяжести вреда, причиненного вреду здоровью человека, утвержденных Приказом М</w:t>
      </w:r>
      <w:r w:rsidR="003A2D18">
        <w:rPr>
          <w:sz w:val="28"/>
          <w:szCs w:val="28"/>
        </w:rPr>
        <w:t>З и СР</w:t>
      </w:r>
      <w:r>
        <w:rPr>
          <w:sz w:val="28"/>
          <w:szCs w:val="28"/>
        </w:rPr>
        <w:t xml:space="preserve"> РФ от 24.04.2008г №194). По данному критерию </w:t>
      </w:r>
      <w:r w:rsidR="003A2D18">
        <w:rPr>
          <w:sz w:val="28"/>
          <w:szCs w:val="28"/>
        </w:rPr>
        <w:t xml:space="preserve">закрытая сочетанная черепно-лицевая и черепно-мозговая травма относится к средней тяжести вреда здоровью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пункт 4</w:t>
      </w:r>
      <w:r w:rsidR="003A2D18">
        <w:rPr>
          <w:sz w:val="28"/>
          <w:szCs w:val="28"/>
        </w:rPr>
        <w:t>б</w:t>
      </w:r>
      <w:r>
        <w:rPr>
          <w:sz w:val="28"/>
          <w:szCs w:val="28"/>
        </w:rPr>
        <w:t xml:space="preserve"> Правил определения степени тяжести вреда, </w:t>
      </w:r>
      <w:r>
        <w:rPr>
          <w:sz w:val="28"/>
          <w:szCs w:val="28"/>
        </w:rPr>
        <w:t>причиненного здоровью человека, утвержденного Постановлением  Правительства РФ от 17.08.2007г №522).</w:t>
      </w:r>
    </w:p>
    <w:p w:rsidR="00AC424E" w:rsidP="00AC424E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 w:rsidRPr="006E0AEA">
        <w:rPr>
          <w:color w:val="000000"/>
          <w:sz w:val="28"/>
          <w:szCs w:val="28"/>
          <w:shd w:val="clear" w:color="auto" w:fill="F5F5F5"/>
        </w:rPr>
        <w:t xml:space="preserve">В судебном заседании </w:t>
      </w:r>
      <w:r>
        <w:rPr>
          <w:color w:val="000000"/>
          <w:sz w:val="28"/>
          <w:szCs w:val="28"/>
          <w:shd w:val="clear" w:color="auto" w:fill="F5F5F5"/>
        </w:rPr>
        <w:t xml:space="preserve">потерпевший </w:t>
      </w:r>
      <w:r w:rsidR="00246445">
        <w:rPr>
          <w:color w:val="000000"/>
          <w:sz w:val="28"/>
          <w:szCs w:val="28"/>
          <w:shd w:val="clear" w:color="auto" w:fill="F5F5F5"/>
        </w:rPr>
        <w:t xml:space="preserve"> </w:t>
      </w:r>
      <w:r w:rsidR="00246445">
        <w:rPr>
          <w:sz w:val="28"/>
          <w:szCs w:val="28"/>
        </w:rPr>
        <w:t>(данные изъяты)</w:t>
      </w:r>
      <w:r>
        <w:rPr>
          <w:color w:val="000000"/>
          <w:sz w:val="28"/>
          <w:szCs w:val="28"/>
          <w:shd w:val="clear" w:color="auto" w:fill="F5F5F5"/>
        </w:rPr>
        <w:t xml:space="preserve"> заявил ходатайство о прекращении уголовного дела, поскольку с подсудимым помирился, </w:t>
      </w:r>
      <w:r w:rsidR="003A2D18">
        <w:rPr>
          <w:color w:val="000000"/>
          <w:sz w:val="28"/>
          <w:szCs w:val="28"/>
          <w:shd w:val="clear" w:color="auto" w:fill="F5F5F5"/>
        </w:rPr>
        <w:t xml:space="preserve">вред </w:t>
      </w:r>
      <w:r>
        <w:rPr>
          <w:color w:val="000000"/>
          <w:sz w:val="28"/>
          <w:szCs w:val="28"/>
          <w:shd w:val="clear" w:color="auto" w:fill="F5F5F5"/>
        </w:rPr>
        <w:t xml:space="preserve">ему полностью возмещен и </w:t>
      </w:r>
      <w:r w:rsidR="003A2D18">
        <w:rPr>
          <w:color w:val="000000"/>
          <w:sz w:val="28"/>
          <w:szCs w:val="28"/>
          <w:shd w:val="clear" w:color="auto" w:fill="F5F5F5"/>
        </w:rPr>
        <w:t xml:space="preserve">каких-либо </w:t>
      </w:r>
      <w:r>
        <w:rPr>
          <w:color w:val="000000"/>
          <w:sz w:val="28"/>
          <w:szCs w:val="28"/>
          <w:shd w:val="clear" w:color="auto" w:fill="F5F5F5"/>
        </w:rPr>
        <w:t>претензий к нему не имеет.</w:t>
      </w:r>
    </w:p>
    <w:p w:rsidR="00AC424E" w:rsidP="00AC424E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 xml:space="preserve">Подсудимый </w:t>
      </w:r>
      <w:r w:rsidR="003A2D18">
        <w:rPr>
          <w:color w:val="000000"/>
          <w:sz w:val="28"/>
          <w:szCs w:val="28"/>
          <w:shd w:val="clear" w:color="auto" w:fill="F5F5F5"/>
        </w:rPr>
        <w:t>Васильев Р.М.</w:t>
      </w:r>
      <w:r>
        <w:rPr>
          <w:color w:val="000000"/>
          <w:sz w:val="28"/>
          <w:szCs w:val="28"/>
          <w:shd w:val="clear" w:color="auto" w:fill="F5F5F5"/>
        </w:rPr>
        <w:t xml:space="preserve"> в судебном заседании пояснил суду, что он вину свою признает в полном объеме, извинился перед потерпевшим, помирился с ним и просит  уголовное дело прекратить.</w:t>
      </w:r>
    </w:p>
    <w:p w:rsidR="00AC424E" w:rsidP="00AC424E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 xml:space="preserve">Защитник </w:t>
      </w:r>
      <w:r w:rsidR="003A2D18">
        <w:rPr>
          <w:color w:val="000000"/>
          <w:sz w:val="28"/>
          <w:szCs w:val="28"/>
          <w:shd w:val="clear" w:color="auto" w:fill="F5F5F5"/>
        </w:rPr>
        <w:t>Русанов С.Г.</w:t>
      </w:r>
      <w:r>
        <w:rPr>
          <w:color w:val="000000"/>
          <w:sz w:val="28"/>
          <w:szCs w:val="28"/>
          <w:shd w:val="clear" w:color="auto" w:fill="F5F5F5"/>
        </w:rPr>
        <w:t xml:space="preserve"> просил суд удовлетворить заявленное потерпевшим ходатайство и уголовное дело в отношении его подзащитного прекратить, ввиду примирения подсудимого с потерпевшим.</w:t>
      </w:r>
    </w:p>
    <w:p w:rsidR="00AC424E" w:rsidP="00AC424E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 xml:space="preserve">Государственный обвинитель против заявленного ходатайства не возражал. </w:t>
      </w:r>
    </w:p>
    <w:p w:rsidR="00AC424E" w:rsidP="00AC42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заявленного ходатайства потерпевшего о прекращении  уголовного дела, в связи с примирением, а также мнения подсудимого, защитника и государственного обвинителя, суд считает, что  уголовное дело подлежит прекращению в соответствии со ст. 25 УПК РФ по следующим основаниям.</w:t>
      </w:r>
    </w:p>
    <w:p w:rsidR="00AC424E" w:rsidP="00AC42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 ст. 25 УПК РФ следует,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РФ, если это лицо примирилось с потерпевшим и загладило причиненный ему</w:t>
      </w:r>
      <w:r>
        <w:rPr>
          <w:sz w:val="28"/>
          <w:szCs w:val="28"/>
        </w:rPr>
        <w:t xml:space="preserve"> вред. </w:t>
      </w:r>
    </w:p>
    <w:p w:rsidR="00AC424E" w:rsidP="00AC42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Васильев Р.М.</w:t>
      </w:r>
      <w:r>
        <w:rPr>
          <w:sz w:val="28"/>
          <w:szCs w:val="28"/>
        </w:rPr>
        <w:t xml:space="preserve"> ранее не судим, </w:t>
      </w:r>
      <w:r>
        <w:rPr>
          <w:sz w:val="28"/>
          <w:szCs w:val="28"/>
        </w:rPr>
        <w:t xml:space="preserve">не работает, по месту жительства характеризуется удовлетворительно, инвалидности не имеет, </w:t>
      </w:r>
      <w:r>
        <w:rPr>
          <w:sz w:val="28"/>
          <w:szCs w:val="28"/>
        </w:rPr>
        <w:t xml:space="preserve"> на учете у врача нарколога и врача психиатра не состоит. Преступление, совершенное </w:t>
      </w:r>
      <w:r>
        <w:rPr>
          <w:sz w:val="28"/>
          <w:szCs w:val="28"/>
        </w:rPr>
        <w:t xml:space="preserve">Васильевым Р.М. </w:t>
      </w:r>
      <w:r>
        <w:rPr>
          <w:sz w:val="28"/>
          <w:szCs w:val="28"/>
        </w:rPr>
        <w:t xml:space="preserve">относится к преступлению небольшой тяжести. Гражданский иск потерпевшим </w:t>
      </w:r>
      <w:r w:rsidR="00246445">
        <w:rPr>
          <w:sz w:val="28"/>
          <w:szCs w:val="28"/>
        </w:rPr>
        <w:t xml:space="preserve"> </w:t>
      </w:r>
      <w:r w:rsidR="00246445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не заявлен. Потерпевший помирился с подсудимым и претензий к нему не имеет. Судом установлена добровольность и осознанность заявления о примирении потерпевшего.</w:t>
      </w:r>
    </w:p>
    <w:p w:rsidR="00AC424E" w:rsidP="00AC42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данные обстоятельства, производство по уголовному делу подлежит прекращению. </w:t>
      </w:r>
    </w:p>
    <w:p w:rsidR="00AC424E" w:rsidP="00AC42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Вещественные доказательства по уголовному делу отсутствуют.</w:t>
      </w:r>
    </w:p>
    <w:p w:rsidR="00AC424E" w:rsidP="00AC42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Мера пресечения в отношении подсудимого не избиралась, отобрано обязательство о явке.</w:t>
      </w:r>
    </w:p>
    <w:p w:rsidR="00AC424E" w:rsidRPr="006E0AEA" w:rsidP="00AC424E">
      <w:pPr>
        <w:jc w:val="both"/>
        <w:rPr>
          <w:sz w:val="28"/>
          <w:szCs w:val="28"/>
        </w:rPr>
      </w:pPr>
      <w:r w:rsidRPr="006E0AEA">
        <w:rPr>
          <w:sz w:val="28"/>
          <w:szCs w:val="28"/>
        </w:rPr>
        <w:tab/>
        <w:t xml:space="preserve">Руководствуясь </w:t>
      </w:r>
      <w:r>
        <w:rPr>
          <w:sz w:val="28"/>
          <w:szCs w:val="28"/>
        </w:rPr>
        <w:t xml:space="preserve">ст. 25, ст. 254 п.3  УПК РФ, ст. 76 УК РФ  </w:t>
      </w:r>
      <w:r w:rsidRPr="006E0AEA">
        <w:rPr>
          <w:sz w:val="28"/>
          <w:szCs w:val="28"/>
        </w:rPr>
        <w:t>суд –</w:t>
      </w:r>
    </w:p>
    <w:p w:rsidR="00AC424E" w:rsidRPr="00FD02A7" w:rsidP="00AC424E">
      <w:pPr>
        <w:jc w:val="center"/>
        <w:rPr>
          <w:b/>
          <w:sz w:val="28"/>
          <w:szCs w:val="28"/>
        </w:rPr>
      </w:pPr>
    </w:p>
    <w:p w:rsidR="00AC424E" w:rsidRPr="00FD02A7" w:rsidP="00AC424E">
      <w:pPr>
        <w:jc w:val="center"/>
        <w:rPr>
          <w:b/>
          <w:sz w:val="28"/>
          <w:szCs w:val="28"/>
        </w:rPr>
      </w:pPr>
      <w:r w:rsidRPr="00FD02A7">
        <w:rPr>
          <w:b/>
          <w:sz w:val="28"/>
          <w:szCs w:val="28"/>
        </w:rPr>
        <w:t>П</w:t>
      </w:r>
      <w:r w:rsidRPr="00FD02A7">
        <w:rPr>
          <w:b/>
          <w:sz w:val="28"/>
          <w:szCs w:val="28"/>
        </w:rPr>
        <w:t xml:space="preserve"> О С Т А Н О В И Л:</w:t>
      </w:r>
    </w:p>
    <w:p w:rsidR="00AC424E" w:rsidRPr="00FD02A7" w:rsidP="00AC424E">
      <w:pPr>
        <w:jc w:val="both"/>
        <w:rPr>
          <w:sz w:val="28"/>
          <w:szCs w:val="28"/>
        </w:rPr>
      </w:pPr>
    </w:p>
    <w:p w:rsidR="00AC424E" w:rsidP="00AC424E">
      <w:pPr>
        <w:jc w:val="both"/>
        <w:rPr>
          <w:sz w:val="28"/>
          <w:szCs w:val="28"/>
        </w:rPr>
      </w:pPr>
      <w:r w:rsidRPr="00FD02A7">
        <w:rPr>
          <w:sz w:val="28"/>
          <w:szCs w:val="28"/>
        </w:rPr>
        <w:tab/>
      </w:r>
      <w:r>
        <w:rPr>
          <w:sz w:val="28"/>
          <w:szCs w:val="28"/>
        </w:rPr>
        <w:t xml:space="preserve">Уголовное дело о привлечении </w:t>
      </w:r>
      <w:r w:rsidR="00D662CB">
        <w:rPr>
          <w:b/>
          <w:sz w:val="28"/>
          <w:szCs w:val="28"/>
        </w:rPr>
        <w:t>Васильева Романа Михайловича</w:t>
      </w:r>
      <w:r w:rsidR="004C2D9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 уголовной ответственности за совершение преступления, предусмотренного ст. 112 ч.1</w:t>
      </w:r>
      <w:r w:rsidRPr="0023674A">
        <w:rPr>
          <w:sz w:val="28"/>
          <w:szCs w:val="28"/>
        </w:rPr>
        <w:t xml:space="preserve">  УК РФ  – прекратить в связи с примирением сторон.</w:t>
      </w:r>
    </w:p>
    <w:p w:rsidR="00AC424E" w:rsidP="00AC424E">
      <w:pPr>
        <w:jc w:val="both"/>
        <w:rPr>
          <w:sz w:val="28"/>
          <w:szCs w:val="28"/>
          <w:lang w:eastAsia="uk-UA"/>
        </w:rPr>
      </w:pPr>
      <w:r w:rsidRPr="0023674A">
        <w:rPr>
          <w:sz w:val="28"/>
          <w:szCs w:val="28"/>
        </w:rPr>
        <w:tab/>
      </w:r>
      <w:r w:rsidRPr="00FD02A7">
        <w:rPr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FD02A7">
        <w:rPr>
          <w:sz w:val="28"/>
          <w:szCs w:val="28"/>
        </w:rPr>
        <w:t xml:space="preserve">судебного  участка №61 Ленинского </w:t>
      </w:r>
      <w:r w:rsidRPr="00FD02A7">
        <w:rPr>
          <w:sz w:val="28"/>
          <w:szCs w:val="28"/>
        </w:rPr>
        <w:t>судебного района (Ленинский муниципальный район) Республики Крым</w:t>
      </w:r>
      <w:r w:rsidRPr="00FD02A7">
        <w:rPr>
          <w:sz w:val="28"/>
          <w:szCs w:val="28"/>
          <w:lang w:eastAsia="uk-UA"/>
        </w:rPr>
        <w:t xml:space="preserve"> в течение десяти суток со дня его принятия.</w:t>
      </w:r>
    </w:p>
    <w:p w:rsidR="00AC424E" w:rsidP="00AC424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AC424E" w:rsidRPr="00FD02A7" w:rsidP="00AC424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AC424E" w:rsidRPr="00FD02A7" w:rsidP="00AC424E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FD02A7">
        <w:rPr>
          <w:sz w:val="28"/>
          <w:szCs w:val="28"/>
        </w:rPr>
        <w:t>Мировой судья  судебного  участка №61</w:t>
      </w:r>
    </w:p>
    <w:p w:rsidR="00AC424E" w:rsidRPr="00FD02A7" w:rsidP="00AC424E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 xml:space="preserve">Ленинского судебного района </w:t>
      </w:r>
    </w:p>
    <w:p w:rsidR="00AC424E" w:rsidRPr="00FD02A7" w:rsidP="00AC424E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FD02A7">
        <w:rPr>
          <w:sz w:val="28"/>
          <w:szCs w:val="28"/>
        </w:rPr>
        <w:t>(Ленинский муниципальный район</w:t>
      </w:r>
      <w:r w:rsidRPr="00FD02A7">
        <w:rPr>
          <w:sz w:val="28"/>
          <w:szCs w:val="28"/>
        </w:rPr>
        <w:t xml:space="preserve"> )</w:t>
      </w:r>
      <w:r w:rsidRPr="00FD02A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</w:t>
      </w:r>
      <w:r w:rsidRPr="00FD02A7">
        <w:rPr>
          <w:sz w:val="28"/>
          <w:szCs w:val="28"/>
        </w:rPr>
        <w:t xml:space="preserve">     И.В. Казарина                                                                    </w:t>
      </w:r>
    </w:p>
    <w:p w:rsidR="00AC424E" w:rsidP="00AC424E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</w:pPr>
      <w:r w:rsidRPr="00FD02A7">
        <w:rPr>
          <w:sz w:val="28"/>
          <w:szCs w:val="28"/>
        </w:rPr>
        <w:t>Республики Крым</w:t>
      </w:r>
    </w:p>
    <w:p w:rsidR="00AC424E" w:rsidP="00AC424E"/>
    <w:p w:rsidR="00F23A2D"/>
    <w:sectPr w:rsidSect="007B614E"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24E"/>
    <w:rsid w:val="001F060C"/>
    <w:rsid w:val="0023674A"/>
    <w:rsid w:val="00246445"/>
    <w:rsid w:val="003A2D18"/>
    <w:rsid w:val="004C2D98"/>
    <w:rsid w:val="006E0AEA"/>
    <w:rsid w:val="00AC424E"/>
    <w:rsid w:val="00BE7EB2"/>
    <w:rsid w:val="00C179A2"/>
    <w:rsid w:val="00CD71A3"/>
    <w:rsid w:val="00D50AFD"/>
    <w:rsid w:val="00D662CB"/>
    <w:rsid w:val="00F23A2D"/>
    <w:rsid w:val="00FD02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4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C179A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79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