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14F6" w:rsidRPr="005B24ED" w:rsidP="00C714F6">
      <w:pPr>
        <w:widowControl w:val="0"/>
        <w:autoSpaceDE w:val="0"/>
        <w:autoSpaceDN w:val="0"/>
        <w:adjustRightInd w:val="0"/>
        <w:ind w:left="-426"/>
        <w:contextualSpacing/>
        <w:jc w:val="right"/>
        <w:rPr>
          <w:sz w:val="28"/>
          <w:szCs w:val="28"/>
        </w:rPr>
      </w:pPr>
      <w:r w:rsidRPr="005B24ED">
        <w:rPr>
          <w:sz w:val="28"/>
          <w:szCs w:val="28"/>
        </w:rPr>
        <w:t>Дело № 1-</w:t>
      </w:r>
      <w:r w:rsidRPr="005B24ED" w:rsidR="00201879">
        <w:rPr>
          <w:sz w:val="28"/>
          <w:szCs w:val="28"/>
        </w:rPr>
        <w:t>62-4/2026</w:t>
      </w:r>
      <w:r w:rsidRPr="005B24ED">
        <w:rPr>
          <w:sz w:val="28"/>
          <w:szCs w:val="28"/>
        </w:rPr>
        <w:t xml:space="preserve"> </w:t>
      </w:r>
    </w:p>
    <w:p w:rsidR="00C714F6" w:rsidRPr="005B24ED" w:rsidP="00C714F6">
      <w:pPr>
        <w:widowControl w:val="0"/>
        <w:autoSpaceDE w:val="0"/>
        <w:autoSpaceDN w:val="0"/>
        <w:adjustRightInd w:val="0"/>
        <w:ind w:left="-426"/>
        <w:contextualSpacing/>
        <w:jc w:val="right"/>
        <w:rPr>
          <w:sz w:val="28"/>
          <w:szCs w:val="28"/>
        </w:rPr>
      </w:pPr>
      <w:r w:rsidRPr="005B24ED">
        <w:rPr>
          <w:sz w:val="28"/>
          <w:szCs w:val="28"/>
        </w:rPr>
        <w:t>УИД 91</w:t>
      </w:r>
      <w:r w:rsidRPr="005B24ED" w:rsidR="00201879">
        <w:rPr>
          <w:sz w:val="28"/>
          <w:szCs w:val="28"/>
          <w:lang w:val="en-US"/>
        </w:rPr>
        <w:t>M</w:t>
      </w:r>
      <w:r w:rsidRPr="005B24ED">
        <w:rPr>
          <w:sz w:val="28"/>
          <w:szCs w:val="28"/>
        </w:rPr>
        <w:t>S00</w:t>
      </w:r>
      <w:r w:rsidRPr="005B24ED" w:rsidR="00201879">
        <w:rPr>
          <w:sz w:val="28"/>
          <w:szCs w:val="28"/>
        </w:rPr>
        <w:t>62</w:t>
      </w:r>
      <w:r w:rsidRPr="005B24ED">
        <w:rPr>
          <w:sz w:val="28"/>
          <w:szCs w:val="28"/>
        </w:rPr>
        <w:t>-01-202</w:t>
      </w:r>
      <w:r w:rsidRPr="005B24ED" w:rsidR="00201879">
        <w:rPr>
          <w:sz w:val="28"/>
          <w:szCs w:val="28"/>
        </w:rPr>
        <w:t>5</w:t>
      </w:r>
      <w:r w:rsidRPr="005B24ED">
        <w:rPr>
          <w:sz w:val="28"/>
          <w:szCs w:val="28"/>
        </w:rPr>
        <w:t>-00</w:t>
      </w:r>
      <w:r w:rsidRPr="005B24ED" w:rsidR="00201879">
        <w:rPr>
          <w:sz w:val="28"/>
          <w:szCs w:val="28"/>
        </w:rPr>
        <w:t>2331-82</w:t>
      </w:r>
    </w:p>
    <w:p w:rsidR="000C5E92" w:rsidRPr="005B24ED" w:rsidP="000C5E92">
      <w:pPr>
        <w:widowControl w:val="0"/>
        <w:autoSpaceDE w:val="0"/>
        <w:autoSpaceDN w:val="0"/>
        <w:adjustRightInd w:val="0"/>
        <w:ind w:left="-426"/>
        <w:contextualSpacing/>
        <w:jc w:val="right"/>
        <w:rPr>
          <w:sz w:val="28"/>
          <w:szCs w:val="28"/>
        </w:rPr>
      </w:pPr>
    </w:p>
    <w:p w:rsidR="000C5E92" w:rsidRPr="005B24ED" w:rsidP="000C5E92">
      <w:pPr>
        <w:widowControl w:val="0"/>
        <w:autoSpaceDE w:val="0"/>
        <w:autoSpaceDN w:val="0"/>
        <w:adjustRightInd w:val="0"/>
        <w:ind w:left="-426"/>
        <w:contextualSpacing/>
        <w:jc w:val="center"/>
        <w:rPr>
          <w:b/>
          <w:bCs/>
          <w:sz w:val="28"/>
          <w:szCs w:val="28"/>
        </w:rPr>
      </w:pPr>
      <w:r w:rsidRPr="005B24ED">
        <w:rPr>
          <w:b/>
          <w:bCs/>
          <w:sz w:val="28"/>
          <w:szCs w:val="28"/>
        </w:rPr>
        <w:t>ПОСТАНОВЛЕНИЕ</w:t>
      </w:r>
    </w:p>
    <w:p w:rsidR="000C5E92" w:rsidRPr="005B24ED" w:rsidP="000C5E92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sz w:val="28"/>
          <w:szCs w:val="28"/>
        </w:rPr>
      </w:pPr>
    </w:p>
    <w:p w:rsidR="000C5E92" w:rsidRPr="005B24ED" w:rsidP="00C714F6">
      <w:pPr>
        <w:widowControl w:val="0"/>
        <w:autoSpaceDE w:val="0"/>
        <w:autoSpaceDN w:val="0"/>
        <w:adjustRightInd w:val="0"/>
        <w:ind w:left="-426" w:firstLine="567"/>
        <w:contextualSpacing/>
        <w:jc w:val="center"/>
        <w:rPr>
          <w:sz w:val="28"/>
          <w:szCs w:val="28"/>
        </w:rPr>
      </w:pPr>
      <w:r w:rsidRPr="005B24ED">
        <w:rPr>
          <w:sz w:val="28"/>
          <w:szCs w:val="28"/>
        </w:rPr>
        <w:t>26</w:t>
      </w:r>
      <w:r w:rsidRPr="005B24ED" w:rsidR="00C222A3">
        <w:rPr>
          <w:sz w:val="28"/>
          <w:szCs w:val="28"/>
        </w:rPr>
        <w:t xml:space="preserve"> февраля</w:t>
      </w:r>
      <w:r w:rsidRPr="005B24ED">
        <w:rPr>
          <w:sz w:val="28"/>
          <w:szCs w:val="28"/>
        </w:rPr>
        <w:t xml:space="preserve"> 202</w:t>
      </w:r>
      <w:r w:rsidRPr="005B24ED" w:rsidR="00C222A3">
        <w:rPr>
          <w:sz w:val="28"/>
          <w:szCs w:val="28"/>
        </w:rPr>
        <w:t>6</w:t>
      </w:r>
      <w:r w:rsidRPr="005B24ED">
        <w:rPr>
          <w:sz w:val="28"/>
          <w:szCs w:val="28"/>
        </w:rPr>
        <w:t xml:space="preserve"> года                                                           </w:t>
      </w:r>
      <w:r w:rsidRPr="005B24ED" w:rsidR="00F54BAD">
        <w:rPr>
          <w:sz w:val="28"/>
          <w:szCs w:val="28"/>
        </w:rPr>
        <w:t xml:space="preserve">     </w:t>
      </w:r>
      <w:r w:rsidRPr="005B24ED">
        <w:rPr>
          <w:sz w:val="28"/>
          <w:szCs w:val="28"/>
        </w:rPr>
        <w:t>пгт</w:t>
      </w:r>
      <w:r w:rsidRPr="005B24ED">
        <w:rPr>
          <w:sz w:val="28"/>
          <w:szCs w:val="28"/>
        </w:rPr>
        <w:t xml:space="preserve"> </w:t>
      </w:r>
      <w:r w:rsidRPr="005B24ED">
        <w:rPr>
          <w:sz w:val="28"/>
          <w:szCs w:val="28"/>
        </w:rPr>
        <w:t>Ленино</w:t>
      </w:r>
    </w:p>
    <w:p w:rsidR="000C5E92" w:rsidRPr="005B24ED" w:rsidP="000C5E92">
      <w:pPr>
        <w:widowControl w:val="0"/>
        <w:autoSpaceDE w:val="0"/>
        <w:autoSpaceDN w:val="0"/>
        <w:adjustRightInd w:val="0"/>
        <w:ind w:left="-426" w:firstLine="567"/>
        <w:contextualSpacing/>
        <w:jc w:val="both"/>
        <w:rPr>
          <w:sz w:val="28"/>
          <w:szCs w:val="28"/>
        </w:rPr>
      </w:pPr>
    </w:p>
    <w:p w:rsidR="006C7177" w:rsidRPr="005B24ED" w:rsidP="007765D4">
      <w:pPr>
        <w:ind w:firstLine="708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>Мировой судья судебного участка №62 Ленинского судебного района (Ленинский район) Республики Крым Тимофеева В.А.,</w:t>
      </w:r>
    </w:p>
    <w:p w:rsidR="006C7177" w:rsidRPr="005B24ED" w:rsidP="006C7177">
      <w:pPr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>при помощнике мирового судьи Османове О.С.</w:t>
      </w:r>
    </w:p>
    <w:p w:rsidR="006C7177" w:rsidRPr="005B24ED" w:rsidP="006C7177">
      <w:pPr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>с участием государственн</w:t>
      </w:r>
      <w:r w:rsidR="00210EBE">
        <w:rPr>
          <w:sz w:val="28"/>
          <w:szCs w:val="28"/>
        </w:rPr>
        <w:t>ых</w:t>
      </w:r>
      <w:r w:rsidRPr="005B24ED">
        <w:rPr>
          <w:sz w:val="28"/>
          <w:szCs w:val="28"/>
        </w:rPr>
        <w:t xml:space="preserve"> обвинител</w:t>
      </w:r>
      <w:r w:rsidR="00210EBE">
        <w:rPr>
          <w:sz w:val="28"/>
          <w:szCs w:val="28"/>
        </w:rPr>
        <w:t>ей</w:t>
      </w:r>
      <w:r w:rsidRPr="005B24ED">
        <w:rPr>
          <w:sz w:val="28"/>
          <w:szCs w:val="28"/>
        </w:rPr>
        <w:t xml:space="preserve"> –</w:t>
      </w:r>
      <w:r w:rsidR="00210EBE">
        <w:rPr>
          <w:sz w:val="28"/>
          <w:szCs w:val="28"/>
        </w:rPr>
        <w:t xml:space="preserve"> помощника</w:t>
      </w:r>
      <w:r w:rsidRPr="005B24ED">
        <w:rPr>
          <w:sz w:val="28"/>
          <w:szCs w:val="28"/>
        </w:rPr>
        <w:t xml:space="preserve"> </w:t>
      </w:r>
      <w:r w:rsidRPr="00210EBE" w:rsidR="00210EBE">
        <w:rPr>
          <w:sz w:val="28"/>
          <w:szCs w:val="28"/>
        </w:rPr>
        <w:t xml:space="preserve">прокурора Ленинского района Республики Крым </w:t>
      </w:r>
      <w:r w:rsidR="00210EBE">
        <w:rPr>
          <w:sz w:val="28"/>
          <w:szCs w:val="28"/>
        </w:rPr>
        <w:t>Безуновой</w:t>
      </w:r>
      <w:r w:rsidR="00210EBE">
        <w:rPr>
          <w:sz w:val="28"/>
          <w:szCs w:val="28"/>
        </w:rPr>
        <w:t xml:space="preserve"> К.О., </w:t>
      </w:r>
      <w:r w:rsidRPr="005B24ED">
        <w:rPr>
          <w:sz w:val="28"/>
          <w:szCs w:val="28"/>
        </w:rPr>
        <w:t xml:space="preserve">старшего помощника прокурора Ленинского района Республики Крым – </w:t>
      </w:r>
      <w:r w:rsidRPr="005B24ED" w:rsidR="001009B3">
        <w:rPr>
          <w:sz w:val="28"/>
          <w:szCs w:val="28"/>
        </w:rPr>
        <w:t>Насурлаева</w:t>
      </w:r>
      <w:r w:rsidRPr="005B24ED" w:rsidR="001009B3">
        <w:rPr>
          <w:sz w:val="28"/>
          <w:szCs w:val="28"/>
        </w:rPr>
        <w:t xml:space="preserve"> А.А.,</w:t>
      </w:r>
    </w:p>
    <w:p w:rsidR="006C7177" w:rsidRPr="005B24ED" w:rsidP="006C7177">
      <w:pPr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защитника – адвоката </w:t>
      </w:r>
      <w:r w:rsidRPr="005B24ED" w:rsidR="00393E30">
        <w:rPr>
          <w:sz w:val="28"/>
          <w:szCs w:val="28"/>
        </w:rPr>
        <w:t>Брецко</w:t>
      </w:r>
      <w:r w:rsidRPr="005B24ED" w:rsidR="00393E30">
        <w:rPr>
          <w:sz w:val="28"/>
          <w:szCs w:val="28"/>
        </w:rPr>
        <w:t xml:space="preserve"> М.В.</w:t>
      </w:r>
      <w:r w:rsidR="001E0A46">
        <w:rPr>
          <w:sz w:val="28"/>
          <w:szCs w:val="28"/>
        </w:rPr>
        <w:t xml:space="preserve"> (данные изъяты)</w:t>
      </w:r>
      <w:r w:rsidRPr="005B24ED">
        <w:rPr>
          <w:sz w:val="28"/>
          <w:szCs w:val="28"/>
        </w:rPr>
        <w:t>,</w:t>
      </w:r>
    </w:p>
    <w:p w:rsidR="006C7177" w:rsidRPr="005B24ED" w:rsidP="006C7177">
      <w:pPr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>рассмотрев в открытом судебном заседании уголовное дело в отношении:</w:t>
      </w:r>
    </w:p>
    <w:p w:rsidR="006C7177" w:rsidRPr="005B24ED" w:rsidP="000A7408">
      <w:pPr>
        <w:ind w:left="993"/>
        <w:contextualSpacing/>
        <w:jc w:val="both"/>
        <w:rPr>
          <w:sz w:val="28"/>
          <w:szCs w:val="28"/>
        </w:rPr>
      </w:pPr>
      <w:r w:rsidRPr="005B24ED">
        <w:rPr>
          <w:b/>
          <w:sz w:val="28"/>
          <w:szCs w:val="28"/>
        </w:rPr>
        <w:t>Шумарина</w:t>
      </w:r>
      <w:r w:rsidRPr="005B24ED">
        <w:rPr>
          <w:b/>
          <w:sz w:val="28"/>
          <w:szCs w:val="28"/>
        </w:rPr>
        <w:t xml:space="preserve"> Василия Викторовича</w:t>
      </w:r>
      <w:r w:rsidRPr="005B24ED">
        <w:rPr>
          <w:sz w:val="28"/>
          <w:szCs w:val="28"/>
        </w:rPr>
        <w:t xml:space="preserve">, </w:t>
      </w:r>
    </w:p>
    <w:p w:rsidR="006C7177" w:rsidRPr="005B24ED" w:rsidP="000A7408">
      <w:pPr>
        <w:ind w:left="993"/>
        <w:contextualSpacing/>
        <w:jc w:val="both"/>
        <w:rPr>
          <w:sz w:val="28"/>
          <w:szCs w:val="28"/>
        </w:rPr>
      </w:pPr>
      <w:r w:rsidRP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>,</w:t>
      </w:r>
    </w:p>
    <w:p w:rsidR="006C7177" w:rsidRPr="005B24ED" w:rsidP="006C7177">
      <w:pPr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обвиняемого в совершении преступления, предусмотренного ч. </w:t>
      </w:r>
      <w:r w:rsidRPr="005B24ED" w:rsidR="004D4A2F">
        <w:rPr>
          <w:sz w:val="28"/>
          <w:szCs w:val="28"/>
        </w:rPr>
        <w:t>2</w:t>
      </w:r>
      <w:r w:rsidRPr="005B24ED">
        <w:rPr>
          <w:sz w:val="28"/>
          <w:szCs w:val="28"/>
        </w:rPr>
        <w:t xml:space="preserve"> ст. 1</w:t>
      </w:r>
      <w:r w:rsidRPr="005B24ED" w:rsidR="004D4A2F">
        <w:rPr>
          <w:sz w:val="28"/>
          <w:szCs w:val="28"/>
        </w:rPr>
        <w:t>45.1</w:t>
      </w:r>
      <w:r w:rsidRPr="005B24ED">
        <w:rPr>
          <w:sz w:val="28"/>
          <w:szCs w:val="28"/>
        </w:rPr>
        <w:t xml:space="preserve"> Уголовного Кодекса Российской Федерации,</w:t>
      </w:r>
    </w:p>
    <w:p w:rsidR="004D4A2F" w:rsidRPr="005B24ED" w:rsidP="00DD744E">
      <w:pPr>
        <w:autoSpaceDE w:val="0"/>
        <w:autoSpaceDN w:val="0"/>
        <w:adjustRightInd w:val="0"/>
        <w:ind w:firstLine="567"/>
        <w:contextualSpacing/>
        <w:jc w:val="center"/>
        <w:rPr>
          <w:b/>
          <w:sz w:val="28"/>
          <w:szCs w:val="28"/>
        </w:rPr>
      </w:pPr>
    </w:p>
    <w:p w:rsidR="000C5E92" w:rsidRPr="005B24ED" w:rsidP="00DD744E">
      <w:pPr>
        <w:autoSpaceDE w:val="0"/>
        <w:autoSpaceDN w:val="0"/>
        <w:adjustRightInd w:val="0"/>
        <w:ind w:firstLine="567"/>
        <w:contextualSpacing/>
        <w:jc w:val="center"/>
        <w:rPr>
          <w:b/>
          <w:sz w:val="28"/>
          <w:szCs w:val="28"/>
        </w:rPr>
      </w:pPr>
      <w:r w:rsidRPr="005B24ED">
        <w:rPr>
          <w:b/>
          <w:sz w:val="28"/>
          <w:szCs w:val="28"/>
        </w:rPr>
        <w:t>УСТАНОВИЛ:</w:t>
      </w:r>
    </w:p>
    <w:p w:rsidR="005D752D" w:rsidRPr="005B24ED" w:rsidP="008F564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>Шумарин</w:t>
      </w:r>
      <w:r w:rsidRPr="005B24ED">
        <w:rPr>
          <w:sz w:val="28"/>
          <w:szCs w:val="28"/>
        </w:rPr>
        <w:t xml:space="preserve"> Василий Викторович </w:t>
      </w:r>
      <w:r w:rsidRPr="005B24ED" w:rsidR="000C5E92">
        <w:rPr>
          <w:sz w:val="28"/>
          <w:szCs w:val="28"/>
        </w:rPr>
        <w:t xml:space="preserve">обвиняется в том, что </w:t>
      </w:r>
      <w:r w:rsidRPr="005B24ED" w:rsidR="000C515C">
        <w:rPr>
          <w:sz w:val="28"/>
          <w:szCs w:val="28"/>
        </w:rPr>
        <w:t xml:space="preserve">его </w:t>
      </w:r>
      <w:r w:rsidRPr="005B24ED" w:rsidR="008F564E">
        <w:rPr>
          <w:sz w:val="28"/>
          <w:szCs w:val="28"/>
        </w:rPr>
        <w:t xml:space="preserve">решением </w:t>
      </w:r>
      <w:r w:rsidRPr="001E0A46" w:rsidR="001E0A46">
        <w:rPr>
          <w:sz w:val="28"/>
          <w:szCs w:val="28"/>
        </w:rPr>
        <w:t>(данные изъяты)</w:t>
      </w:r>
      <w:r w:rsidRPr="005B24ED" w:rsidR="000C515C">
        <w:rPr>
          <w:sz w:val="28"/>
          <w:szCs w:val="28"/>
        </w:rPr>
        <w:t>,</w:t>
      </w:r>
      <w:r w:rsidRPr="005B24ED" w:rsidR="008F564E">
        <w:rPr>
          <w:sz w:val="28"/>
          <w:szCs w:val="28"/>
        </w:rPr>
        <w:t xml:space="preserve"> </w:t>
      </w:r>
      <w:r w:rsidRPr="005B24ED" w:rsidR="000C515C">
        <w:rPr>
          <w:sz w:val="28"/>
          <w:szCs w:val="28"/>
        </w:rPr>
        <w:t xml:space="preserve">как </w:t>
      </w:r>
      <w:r w:rsidRPr="005B24ED" w:rsidR="008F564E">
        <w:rPr>
          <w:sz w:val="28"/>
          <w:szCs w:val="28"/>
        </w:rPr>
        <w:t>учредителя</w:t>
      </w:r>
      <w:r w:rsidRPr="005B24ED" w:rsidR="000C515C">
        <w:rPr>
          <w:sz w:val="28"/>
          <w:szCs w:val="28"/>
        </w:rPr>
        <w:t>,</w:t>
      </w:r>
      <w:r w:rsidRPr="005B24ED" w:rsidR="008F564E">
        <w:rPr>
          <w:sz w:val="28"/>
          <w:szCs w:val="28"/>
        </w:rPr>
        <w:t xml:space="preserve"> создана коммерческая организация в форме общества с ограниченной ответственностью – </w:t>
      </w:r>
      <w:r w:rsidRPr="001E0A46" w:rsidR="001E0A46">
        <w:rPr>
          <w:sz w:val="28"/>
          <w:szCs w:val="28"/>
        </w:rPr>
        <w:t>(данные изъяты)</w:t>
      </w:r>
      <w:r w:rsidRPr="005B24ED" w:rsidR="008F564E">
        <w:rPr>
          <w:sz w:val="28"/>
          <w:szCs w:val="28"/>
        </w:rPr>
        <w:t xml:space="preserve">. Утвержден юридический и фактический адрес при регистрации: </w:t>
      </w:r>
      <w:r w:rsidRPr="001E0A46" w:rsidR="001E0A46">
        <w:rPr>
          <w:sz w:val="28"/>
          <w:szCs w:val="28"/>
        </w:rPr>
        <w:t>(данные изъяты)</w:t>
      </w:r>
      <w:r w:rsidRPr="005B24ED" w:rsidR="008F564E">
        <w:rPr>
          <w:sz w:val="28"/>
          <w:szCs w:val="28"/>
        </w:rPr>
        <w:t>.</w:t>
      </w:r>
      <w:r w:rsidRPr="005B24ED" w:rsidR="008F564E">
        <w:rPr>
          <w:sz w:val="28"/>
          <w:szCs w:val="28"/>
        </w:rPr>
        <w:t xml:space="preserve"> </w:t>
      </w:r>
      <w:r w:rsidRPr="001E0A46" w:rsidR="001E0A46">
        <w:rPr>
          <w:sz w:val="28"/>
          <w:szCs w:val="28"/>
        </w:rPr>
        <w:t>(</w:t>
      </w:r>
      <w:r w:rsidRPr="001E0A46" w:rsidR="001E0A46">
        <w:rPr>
          <w:sz w:val="28"/>
          <w:szCs w:val="28"/>
        </w:rPr>
        <w:t>д</w:t>
      </w:r>
      <w:r w:rsidRPr="001E0A46" w:rsidR="001E0A46">
        <w:rPr>
          <w:sz w:val="28"/>
          <w:szCs w:val="28"/>
        </w:rPr>
        <w:t>анные изъяты)</w:t>
      </w:r>
      <w:r w:rsidRPr="005B24ED" w:rsidR="008F564E">
        <w:rPr>
          <w:sz w:val="28"/>
          <w:szCs w:val="28"/>
        </w:rPr>
        <w:t xml:space="preserve"> в налоговом органе по месту нахождения – Межрайонная инспекция Федеральной налоговой службы №7 по Республике Крым в соответствии с ч. 1 ст. 83 Налогового кодекса РФ поставлено на учет </w:t>
      </w:r>
      <w:r w:rsidRPr="001E0A46" w:rsidR="001E0A46">
        <w:rPr>
          <w:sz w:val="28"/>
          <w:szCs w:val="28"/>
        </w:rPr>
        <w:t>(данные изъяты)</w:t>
      </w:r>
      <w:r w:rsidRPr="005B24ED" w:rsidR="008F564E">
        <w:rPr>
          <w:sz w:val="28"/>
          <w:szCs w:val="28"/>
        </w:rPr>
        <w:t>.</w:t>
      </w:r>
      <w:r w:rsidRPr="005B24ED" w:rsidR="000C515C">
        <w:rPr>
          <w:sz w:val="28"/>
          <w:szCs w:val="28"/>
        </w:rPr>
        <w:t xml:space="preserve"> </w:t>
      </w:r>
      <w:r w:rsidRPr="005B24ED" w:rsidR="008F564E">
        <w:rPr>
          <w:sz w:val="28"/>
          <w:szCs w:val="28"/>
        </w:rPr>
        <w:t xml:space="preserve">Решением </w:t>
      </w:r>
      <w:r w:rsidRPr="001E0A46" w:rsidR="001E0A46">
        <w:rPr>
          <w:sz w:val="28"/>
          <w:szCs w:val="28"/>
        </w:rPr>
        <w:t>(данные изъяты)</w:t>
      </w:r>
      <w:r w:rsidRPr="005B24ED" w:rsidR="008F564E">
        <w:rPr>
          <w:sz w:val="28"/>
          <w:szCs w:val="28"/>
        </w:rPr>
        <w:t xml:space="preserve"> единственного участника </w:t>
      </w:r>
      <w:r w:rsidRPr="001E0A46" w:rsidR="001E0A46">
        <w:rPr>
          <w:sz w:val="28"/>
          <w:szCs w:val="28"/>
        </w:rPr>
        <w:t>(данные изъяты)</w:t>
      </w:r>
      <w:r w:rsidR="001E0A46">
        <w:rPr>
          <w:sz w:val="28"/>
          <w:szCs w:val="28"/>
        </w:rPr>
        <w:t xml:space="preserve"> </w:t>
      </w:r>
      <w:r w:rsidRPr="005B24ED" w:rsidR="008F564E">
        <w:rPr>
          <w:sz w:val="28"/>
          <w:szCs w:val="28"/>
        </w:rPr>
        <w:t xml:space="preserve">на должность генерального директора назначен </w:t>
      </w:r>
      <w:r w:rsidRPr="005B24ED" w:rsidR="008F564E">
        <w:rPr>
          <w:sz w:val="28"/>
          <w:szCs w:val="28"/>
        </w:rPr>
        <w:t>Шумарин</w:t>
      </w:r>
      <w:r w:rsidRPr="005B24ED" w:rsidR="008F564E">
        <w:rPr>
          <w:sz w:val="28"/>
          <w:szCs w:val="28"/>
        </w:rPr>
        <w:t xml:space="preserve"> В.В. Приказом </w:t>
      </w:r>
      <w:r w:rsidRPr="001E0A46" w:rsidR="001E0A46">
        <w:rPr>
          <w:sz w:val="28"/>
          <w:szCs w:val="28"/>
        </w:rPr>
        <w:t>(данные изъяты)</w:t>
      </w:r>
      <w:r w:rsidRPr="005B24ED" w:rsidR="008F564E">
        <w:rPr>
          <w:sz w:val="28"/>
          <w:szCs w:val="28"/>
        </w:rPr>
        <w:t xml:space="preserve">, </w:t>
      </w:r>
      <w:r w:rsidRPr="005B24ED" w:rsidR="008F564E">
        <w:rPr>
          <w:sz w:val="28"/>
          <w:szCs w:val="28"/>
        </w:rPr>
        <w:t>Шумарин</w:t>
      </w:r>
      <w:r w:rsidRPr="005B24ED" w:rsidR="008F564E">
        <w:rPr>
          <w:sz w:val="28"/>
          <w:szCs w:val="28"/>
        </w:rPr>
        <w:t xml:space="preserve"> В.В., как единственный учредитель </w:t>
      </w:r>
      <w:r w:rsidRPr="001E0A46" w:rsidR="001E0A46">
        <w:rPr>
          <w:sz w:val="28"/>
          <w:szCs w:val="28"/>
        </w:rPr>
        <w:t>(данные изъяты)</w:t>
      </w:r>
      <w:r w:rsidRPr="005B24ED" w:rsidR="008F564E">
        <w:rPr>
          <w:sz w:val="28"/>
          <w:szCs w:val="28"/>
        </w:rPr>
        <w:t xml:space="preserve">, приступил к обязанностям бухгалтера. Решением </w:t>
      </w:r>
      <w:r w:rsidRPr="001E0A46" w:rsidR="001E0A46">
        <w:rPr>
          <w:sz w:val="28"/>
          <w:szCs w:val="28"/>
        </w:rPr>
        <w:t>(данные изъяты)</w:t>
      </w:r>
      <w:r w:rsidRPr="005B24ED" w:rsidR="008F564E">
        <w:rPr>
          <w:sz w:val="28"/>
          <w:szCs w:val="28"/>
        </w:rPr>
        <w:t xml:space="preserve">, утвержден новый юридический и фактический адрес: </w:t>
      </w:r>
      <w:r w:rsidRPr="001E0A46" w:rsidR="001E0A46">
        <w:rPr>
          <w:sz w:val="28"/>
          <w:szCs w:val="28"/>
        </w:rPr>
        <w:t>(данные изъяты)</w:t>
      </w:r>
      <w:r w:rsidRPr="005B24ED" w:rsidR="008F564E">
        <w:rPr>
          <w:sz w:val="28"/>
          <w:szCs w:val="28"/>
        </w:rPr>
        <w:t xml:space="preserve">. </w:t>
      </w:r>
      <w:r w:rsidRPr="005B24ED" w:rsidR="008F564E">
        <w:rPr>
          <w:sz w:val="28"/>
          <w:szCs w:val="28"/>
        </w:rPr>
        <w:t xml:space="preserve">Согласно п. 15.1 Устава </w:t>
      </w:r>
      <w:r w:rsidRPr="001E0A46" w:rsidR="001E0A46">
        <w:rPr>
          <w:sz w:val="28"/>
          <w:szCs w:val="28"/>
        </w:rPr>
        <w:t>(данные изъяты)</w:t>
      </w:r>
      <w:r w:rsidRPr="005B24ED" w:rsidR="008F564E">
        <w:rPr>
          <w:sz w:val="28"/>
          <w:szCs w:val="28"/>
        </w:rPr>
        <w:t xml:space="preserve">, утвержденного решением </w:t>
      </w:r>
      <w:r w:rsidRPr="001E0A46" w:rsidR="001E0A46">
        <w:rPr>
          <w:sz w:val="28"/>
          <w:szCs w:val="28"/>
        </w:rPr>
        <w:t>(данные изъяты)</w:t>
      </w:r>
      <w:r w:rsidRPr="005B24ED" w:rsidR="008F564E">
        <w:rPr>
          <w:sz w:val="28"/>
          <w:szCs w:val="28"/>
        </w:rPr>
        <w:t xml:space="preserve"> единственного учредителя от </w:t>
      </w:r>
      <w:r w:rsidRPr="001E0A46" w:rsidR="001E0A46">
        <w:rPr>
          <w:sz w:val="28"/>
          <w:szCs w:val="28"/>
        </w:rPr>
        <w:t>(данные изъяты)</w:t>
      </w:r>
      <w:r w:rsidRPr="005B24ED" w:rsidR="008F564E">
        <w:rPr>
          <w:sz w:val="28"/>
          <w:szCs w:val="28"/>
        </w:rPr>
        <w:t xml:space="preserve">, единоличным исполнительным органом </w:t>
      </w:r>
      <w:r w:rsidRPr="005B24ED" w:rsidR="000C515C">
        <w:rPr>
          <w:sz w:val="28"/>
          <w:szCs w:val="28"/>
        </w:rPr>
        <w:t>о</w:t>
      </w:r>
      <w:r w:rsidRPr="005B24ED" w:rsidR="008F564E">
        <w:rPr>
          <w:sz w:val="28"/>
          <w:szCs w:val="28"/>
        </w:rPr>
        <w:t xml:space="preserve">бщества является Генеральный директор, который осуществляет руководство текущей деятельностью </w:t>
      </w:r>
      <w:r w:rsidRPr="005B24ED" w:rsidR="00296D3A">
        <w:rPr>
          <w:sz w:val="28"/>
          <w:szCs w:val="28"/>
        </w:rPr>
        <w:t>о</w:t>
      </w:r>
      <w:r w:rsidRPr="005B24ED" w:rsidR="008F564E">
        <w:rPr>
          <w:sz w:val="28"/>
          <w:szCs w:val="28"/>
        </w:rPr>
        <w:t>бщества.</w:t>
      </w:r>
      <w:r w:rsidRPr="005B24ED" w:rsidR="008F564E">
        <w:rPr>
          <w:sz w:val="28"/>
          <w:szCs w:val="28"/>
        </w:rPr>
        <w:t xml:space="preserve"> Генеральный директор назначается на должность сроком на </w:t>
      </w:r>
      <w:r w:rsidRPr="001E0A46" w:rsidR="001E0A46">
        <w:rPr>
          <w:sz w:val="28"/>
          <w:szCs w:val="28"/>
        </w:rPr>
        <w:t>(данные изъяты)</w:t>
      </w:r>
      <w:r w:rsidRPr="005B24ED" w:rsidR="008F564E">
        <w:rPr>
          <w:sz w:val="28"/>
          <w:szCs w:val="28"/>
        </w:rPr>
        <w:t xml:space="preserve">. Согласно п. 15.5 Устава </w:t>
      </w:r>
      <w:r w:rsidRPr="001E0A46" w:rsidR="001E0A46">
        <w:rPr>
          <w:sz w:val="28"/>
          <w:szCs w:val="28"/>
        </w:rPr>
        <w:t>(данные изъяты)</w:t>
      </w:r>
      <w:r w:rsidRPr="005B24ED" w:rsidR="008F564E">
        <w:rPr>
          <w:sz w:val="28"/>
          <w:szCs w:val="28"/>
        </w:rPr>
        <w:t xml:space="preserve">, </w:t>
      </w:r>
      <w:r w:rsidRPr="005B24ED" w:rsidR="00296D3A">
        <w:rPr>
          <w:sz w:val="28"/>
          <w:szCs w:val="28"/>
        </w:rPr>
        <w:t>г</w:t>
      </w:r>
      <w:r w:rsidRPr="005B24ED" w:rsidR="008F564E">
        <w:rPr>
          <w:sz w:val="28"/>
          <w:szCs w:val="28"/>
        </w:rPr>
        <w:t xml:space="preserve">енеральный директор издаёт приказы о назначении на должность работников </w:t>
      </w:r>
      <w:r w:rsidRPr="005B24ED" w:rsidR="00296D3A">
        <w:rPr>
          <w:sz w:val="28"/>
          <w:szCs w:val="28"/>
        </w:rPr>
        <w:t>о</w:t>
      </w:r>
      <w:r w:rsidRPr="005B24ED" w:rsidR="008F564E">
        <w:rPr>
          <w:sz w:val="28"/>
          <w:szCs w:val="28"/>
        </w:rPr>
        <w:t xml:space="preserve">бщества, об их переводе и увольнении, применяет меры поощрения и налагает дисциплинарные взыскания. </w:t>
      </w:r>
    </w:p>
    <w:p w:rsidR="008F564E" w:rsidRPr="005B24ED" w:rsidP="008F564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>Согласно п. 3 ст. 37 К</w:t>
      </w:r>
      <w:r w:rsidRPr="005B24ED" w:rsidR="00BE0250">
        <w:rPr>
          <w:sz w:val="28"/>
          <w:szCs w:val="28"/>
        </w:rPr>
        <w:t>онституции Российской Федерации</w:t>
      </w:r>
      <w:r w:rsidRPr="005B24ED">
        <w:rPr>
          <w:sz w:val="28"/>
          <w:szCs w:val="28"/>
        </w:rPr>
        <w:t xml:space="preserve">, каждый имеет право на вознаграждение за труд без какой бы то ни было дискриминации и не ниже установленного федеральным законом минимального </w:t>
      </w:r>
      <w:r w:rsidRPr="005B24ED">
        <w:rPr>
          <w:sz w:val="28"/>
          <w:szCs w:val="28"/>
        </w:rPr>
        <w:t>размера оплаты труда</w:t>
      </w:r>
      <w:r w:rsidRPr="005B24ED">
        <w:rPr>
          <w:sz w:val="28"/>
          <w:szCs w:val="28"/>
        </w:rPr>
        <w:t>.</w:t>
      </w:r>
      <w:r w:rsidRPr="005B24ED" w:rsidR="005D752D">
        <w:rPr>
          <w:sz w:val="28"/>
          <w:szCs w:val="28"/>
        </w:rPr>
        <w:t xml:space="preserve"> </w:t>
      </w:r>
      <w:r w:rsidRPr="005B24ED">
        <w:rPr>
          <w:sz w:val="28"/>
          <w:szCs w:val="28"/>
        </w:rPr>
        <w:t xml:space="preserve">В соответствии со ст. 16 ТК РФ трудовые отношения между </w:t>
      </w:r>
      <w:r w:rsidRPr="005B24ED">
        <w:rPr>
          <w:sz w:val="28"/>
          <w:szCs w:val="28"/>
        </w:rPr>
        <w:t>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случае, когда трудовой договор не был надлежащим образом оформлен.</w:t>
      </w:r>
      <w:r w:rsidRPr="005B24ED" w:rsidR="005D752D">
        <w:rPr>
          <w:sz w:val="28"/>
          <w:szCs w:val="28"/>
        </w:rPr>
        <w:t xml:space="preserve"> </w:t>
      </w:r>
      <w:r w:rsidRPr="005B24ED">
        <w:rPr>
          <w:sz w:val="28"/>
          <w:szCs w:val="28"/>
        </w:rPr>
        <w:t>В соответствии со ст. 22 Трудового кодекса РФ, работодатель обязан выплачивать в полном размере причитающуюся работникам заработную плату в сроки, установленные в соответствии с настоящим Кодексом, коллективным договором, правилами внутреннего трудового распорядка, трудовыми договорами.</w:t>
      </w:r>
      <w:r w:rsidRPr="005B24ED" w:rsidR="005D752D">
        <w:rPr>
          <w:sz w:val="28"/>
          <w:szCs w:val="28"/>
        </w:rPr>
        <w:t xml:space="preserve"> </w:t>
      </w:r>
      <w:r w:rsidRPr="005B24ED">
        <w:rPr>
          <w:sz w:val="28"/>
          <w:szCs w:val="28"/>
        </w:rPr>
        <w:t>Согласно ст. 57 Трудового кодекса РФ, обязательными для включения в трудовой договор являются следующие условия: условия оплаты труда, гарантии и компенсации за работу, 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  <w:r w:rsidRPr="005B24ED" w:rsidR="005D752D">
        <w:rPr>
          <w:sz w:val="28"/>
          <w:szCs w:val="28"/>
        </w:rPr>
        <w:t xml:space="preserve"> </w:t>
      </w:r>
      <w:r w:rsidRPr="005B24ED">
        <w:rPr>
          <w:sz w:val="28"/>
          <w:szCs w:val="28"/>
        </w:rPr>
        <w:t>Согласно ст. 127 Трудового кодекса РФ, при увольнении работнику выплачивается денежная компенсация за все неиспользованные отпуска.</w:t>
      </w:r>
      <w:r w:rsidRPr="005B24ED" w:rsidR="005D752D">
        <w:rPr>
          <w:sz w:val="28"/>
          <w:szCs w:val="28"/>
        </w:rPr>
        <w:t xml:space="preserve"> </w:t>
      </w:r>
      <w:r w:rsidRPr="005B24ED">
        <w:rPr>
          <w:sz w:val="28"/>
          <w:szCs w:val="28"/>
        </w:rPr>
        <w:t>В соответствии со ст. 136 Трудового кодекса РФ, заработная плата выплачивается не реже чем каждые полмесяца в день, установленный правилами внутреннего трудового распорядка, коллективным договором, трудовым договором, а также законодательством Российской Федерации.</w:t>
      </w:r>
      <w:r w:rsidRPr="005B24ED" w:rsidR="005D752D">
        <w:rPr>
          <w:sz w:val="28"/>
          <w:szCs w:val="28"/>
        </w:rPr>
        <w:t xml:space="preserve"> </w:t>
      </w:r>
      <w:r w:rsidRPr="005B24ED">
        <w:rPr>
          <w:sz w:val="28"/>
          <w:szCs w:val="28"/>
        </w:rPr>
        <w:t>Согласно ст. 140 Трудового кодекса РФ,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8F564E" w:rsidRPr="005B24ED" w:rsidP="008F564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В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, точное время и дата в ходе следствия не установлены, на основании устной договоренности между генеральным директором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 </w:t>
      </w:r>
      <w:r w:rsidRPr="005B24ED">
        <w:rPr>
          <w:sz w:val="28"/>
          <w:szCs w:val="28"/>
        </w:rPr>
        <w:t>Шумариным</w:t>
      </w:r>
      <w:r w:rsidRPr="005B24ED">
        <w:rPr>
          <w:sz w:val="28"/>
          <w:szCs w:val="28"/>
        </w:rPr>
        <w:t xml:space="preserve"> В.В. и </w:t>
      </w:r>
      <w:r w:rsidRPr="005B24ED">
        <w:rPr>
          <w:sz w:val="28"/>
          <w:szCs w:val="28"/>
        </w:rPr>
        <w:t>Рычковой</w:t>
      </w:r>
      <w:r w:rsidRPr="005B24ED">
        <w:rPr>
          <w:sz w:val="28"/>
          <w:szCs w:val="28"/>
        </w:rPr>
        <w:t xml:space="preserve"> Н.Г., с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 последняя принята на должность админи</w:t>
      </w:r>
      <w:r w:rsidR="001E0A46">
        <w:rPr>
          <w:sz w:val="28"/>
          <w:szCs w:val="28"/>
        </w:rPr>
        <w:t xml:space="preserve">стратора яхт-клуба </w:t>
      </w:r>
      <w:r w:rsidRPr="001E0A46" w:rsidR="001E0A46">
        <w:rPr>
          <w:sz w:val="28"/>
          <w:szCs w:val="28"/>
        </w:rPr>
        <w:t>(данные изъяты)</w:t>
      </w:r>
      <w:r w:rsidR="001E0A46">
        <w:rPr>
          <w:sz w:val="28"/>
          <w:szCs w:val="28"/>
        </w:rPr>
        <w:t xml:space="preserve"> в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>, соответственно ей определен круг ее должностных обязанностей, распорядок рабочего дня, а также размер оплаты труда, составляющий 50000 рублей</w:t>
      </w:r>
      <w:r w:rsidRPr="005B24ED">
        <w:rPr>
          <w:sz w:val="28"/>
          <w:szCs w:val="28"/>
        </w:rPr>
        <w:t xml:space="preserve"> в месяц. </w:t>
      </w:r>
    </w:p>
    <w:p w:rsidR="008F564E" w:rsidRPr="005B24ED" w:rsidP="008F564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В период времени с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, </w:t>
      </w:r>
      <w:r w:rsidRPr="005B24ED">
        <w:rPr>
          <w:sz w:val="28"/>
          <w:szCs w:val="28"/>
        </w:rPr>
        <w:t>Шумарин</w:t>
      </w:r>
      <w:r w:rsidRPr="005B24ED">
        <w:rPr>
          <w:sz w:val="28"/>
          <w:szCs w:val="28"/>
        </w:rPr>
        <w:t xml:space="preserve"> В.В., находясь на территории яхт-клуба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, расположенном по адресу: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, игнорируя вышеуказанные требования закона, поставив личные интересы и интересы Общества выше прав </w:t>
      </w:r>
      <w:r w:rsidRPr="005B24ED">
        <w:rPr>
          <w:sz w:val="28"/>
          <w:szCs w:val="28"/>
        </w:rPr>
        <w:t>Рычковой</w:t>
      </w:r>
      <w:r w:rsidRPr="005B24ED">
        <w:rPr>
          <w:sz w:val="28"/>
          <w:szCs w:val="28"/>
        </w:rPr>
        <w:t xml:space="preserve"> Н.Г. как работника предприятия на своевременную и полную оплату труда, неправомерно используя свои полномочия руководителя по распоряжению имуществом и средствами организации, с целью невыплаты в полном</w:t>
      </w:r>
      <w:r w:rsidRPr="005B24ED">
        <w:rPr>
          <w:sz w:val="28"/>
          <w:szCs w:val="28"/>
        </w:rPr>
        <w:t xml:space="preserve"> </w:t>
      </w:r>
      <w:r w:rsidRPr="005B24ED">
        <w:rPr>
          <w:sz w:val="28"/>
          <w:szCs w:val="28"/>
        </w:rPr>
        <w:t xml:space="preserve">объеме свыше двух месяцев заработной платы и иных установленных законом выплат </w:t>
      </w:r>
      <w:r w:rsidRPr="005B24ED">
        <w:rPr>
          <w:sz w:val="28"/>
          <w:szCs w:val="28"/>
        </w:rPr>
        <w:t>Рычковой</w:t>
      </w:r>
      <w:r w:rsidRPr="005B24ED">
        <w:rPr>
          <w:sz w:val="28"/>
          <w:szCs w:val="28"/>
        </w:rPr>
        <w:t xml:space="preserve"> Н.Г., осознавая фактический характер, противоправность и общественную опасность своих действий, желая извлечь выгоду неимущественного характера, выраженную в цели придания видимости успешной работы организации в целом, создания условий для благоприятной финансово-хозяйственной деятельности организации, создания имиджа платежеспособного контрагента, действуя тем самым из иной личной заинтересованности, в ходе осуществления руководства</w:t>
      </w:r>
      <w:r w:rsidRPr="005B24ED">
        <w:rPr>
          <w:sz w:val="28"/>
          <w:szCs w:val="28"/>
        </w:rPr>
        <w:t xml:space="preserve"> </w:t>
      </w:r>
      <w:r w:rsidRPr="005B24ED">
        <w:rPr>
          <w:sz w:val="28"/>
          <w:szCs w:val="28"/>
        </w:rPr>
        <w:t xml:space="preserve">финансово-хозяйственной деятельностью организации по вышеуказанному месту нахождения организации, располагая денежными средствами, за счет которых имелась возможность своевременно и в полном объеме выплатить заработную плату и иные установленные законом выплаты </w:t>
      </w:r>
      <w:r w:rsidRPr="005B24ED">
        <w:rPr>
          <w:sz w:val="28"/>
          <w:szCs w:val="28"/>
        </w:rPr>
        <w:t>Рычковой</w:t>
      </w:r>
      <w:r w:rsidRPr="005B24ED">
        <w:rPr>
          <w:sz w:val="28"/>
          <w:szCs w:val="28"/>
        </w:rPr>
        <w:t xml:space="preserve"> Н.Г., вопреки правам и законным интересам работника, действуя умышленно, не использовал имеющиеся у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 денежные средства для оплаты труда </w:t>
      </w:r>
      <w:r w:rsidRPr="005B24ED">
        <w:rPr>
          <w:sz w:val="28"/>
          <w:szCs w:val="28"/>
        </w:rPr>
        <w:t>Рычковой</w:t>
      </w:r>
      <w:r w:rsidRPr="005B24ED">
        <w:rPr>
          <w:sz w:val="28"/>
          <w:szCs w:val="28"/>
        </w:rPr>
        <w:t xml:space="preserve"> Н.Г., а вместо этого в указанный период</w:t>
      </w:r>
      <w:r w:rsidRPr="005B24ED">
        <w:rPr>
          <w:sz w:val="28"/>
          <w:szCs w:val="28"/>
        </w:rPr>
        <w:t xml:space="preserve"> времени расходовал денежные средства Общества на погашение задолженности перед контрагентами организации, оплату работ и услуг, что повлекло за собой невыплату генеральным директором </w:t>
      </w:r>
      <w:r w:rsidRPr="001E0A46" w:rsidR="001E0A46">
        <w:rPr>
          <w:sz w:val="28"/>
          <w:szCs w:val="28"/>
        </w:rPr>
        <w:t>(данные изъяты)</w:t>
      </w:r>
      <w:r w:rsidR="001E0A46">
        <w:rPr>
          <w:sz w:val="28"/>
          <w:szCs w:val="28"/>
        </w:rPr>
        <w:t xml:space="preserve"> </w:t>
      </w:r>
      <w:r w:rsidRPr="005B24ED">
        <w:rPr>
          <w:sz w:val="28"/>
          <w:szCs w:val="28"/>
        </w:rPr>
        <w:t>Шумариным</w:t>
      </w:r>
      <w:r w:rsidRPr="005B24ED">
        <w:rPr>
          <w:sz w:val="28"/>
          <w:szCs w:val="28"/>
        </w:rPr>
        <w:t xml:space="preserve"> В.В. заработной платы свыше двух месяцев работнику Общества </w:t>
      </w:r>
      <w:r w:rsidRPr="005B24ED">
        <w:rPr>
          <w:sz w:val="28"/>
          <w:szCs w:val="28"/>
        </w:rPr>
        <w:t>Рычковой</w:t>
      </w:r>
      <w:r w:rsidRPr="005B24ED">
        <w:rPr>
          <w:sz w:val="28"/>
          <w:szCs w:val="28"/>
        </w:rPr>
        <w:t xml:space="preserve"> Н.Г.</w:t>
      </w:r>
    </w:p>
    <w:p w:rsidR="008F564E" w:rsidRPr="005B24ED" w:rsidP="008F564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Так, в период времени с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 </w:t>
      </w:r>
      <w:r w:rsidRPr="005B24ED">
        <w:rPr>
          <w:sz w:val="28"/>
          <w:szCs w:val="28"/>
        </w:rPr>
        <w:t>Шумарин</w:t>
      </w:r>
      <w:r w:rsidRPr="005B24ED">
        <w:rPr>
          <w:sz w:val="28"/>
          <w:szCs w:val="28"/>
        </w:rPr>
        <w:t xml:space="preserve"> В.В., находясь на своем рабочем месте, расположенном на территории яхт-клуба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, по адресу: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, </w:t>
      </w:r>
      <w:r w:rsidRPr="005B24ED">
        <w:rPr>
          <w:sz w:val="28"/>
          <w:szCs w:val="28"/>
        </w:rPr>
        <w:t>допустил факт</w:t>
      </w:r>
      <w:r w:rsidRPr="005B24ED">
        <w:rPr>
          <w:sz w:val="28"/>
          <w:szCs w:val="28"/>
        </w:rPr>
        <w:t xml:space="preserve"> невыплаты заработной платы свыше двух месяцев работнику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 в должности администратора яхт-клуба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 </w:t>
      </w:r>
      <w:r w:rsidRPr="005B24ED">
        <w:rPr>
          <w:sz w:val="28"/>
          <w:szCs w:val="28"/>
        </w:rPr>
        <w:t>Рычковой</w:t>
      </w:r>
      <w:r w:rsidRPr="005B24ED">
        <w:rPr>
          <w:sz w:val="28"/>
          <w:szCs w:val="28"/>
        </w:rPr>
        <w:t xml:space="preserve"> Н.Г.</w:t>
      </w:r>
    </w:p>
    <w:p w:rsidR="008F564E" w:rsidRPr="005B24ED" w:rsidP="008F564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 решением </w:t>
      </w:r>
      <w:r w:rsidRPr="005B24ED">
        <w:rPr>
          <w:sz w:val="28"/>
          <w:szCs w:val="28"/>
        </w:rPr>
        <w:t>Нижнетуринского</w:t>
      </w:r>
      <w:r w:rsidRPr="005B24ED">
        <w:rPr>
          <w:sz w:val="28"/>
          <w:szCs w:val="28"/>
        </w:rPr>
        <w:t xml:space="preserve"> городского суда Свердловской области установлен факт трудовых отношений </w:t>
      </w:r>
      <w:r w:rsidRPr="005B24ED">
        <w:rPr>
          <w:sz w:val="28"/>
          <w:szCs w:val="28"/>
        </w:rPr>
        <w:t>между</w:t>
      </w:r>
      <w:r w:rsidRPr="005B24ED">
        <w:rPr>
          <w:sz w:val="28"/>
          <w:szCs w:val="28"/>
        </w:rPr>
        <w:t xml:space="preserve"> </w:t>
      </w:r>
      <w:r w:rsidRPr="001E0A46">
        <w:rPr>
          <w:sz w:val="28"/>
          <w:szCs w:val="28"/>
        </w:rPr>
        <w:t>(</w:t>
      </w:r>
      <w:r w:rsidRPr="001E0A46">
        <w:rPr>
          <w:sz w:val="28"/>
          <w:szCs w:val="28"/>
        </w:rPr>
        <w:t>данные</w:t>
      </w:r>
      <w:r w:rsidRPr="001E0A46">
        <w:rPr>
          <w:sz w:val="28"/>
          <w:szCs w:val="28"/>
        </w:rPr>
        <w:t xml:space="preserve"> изъяты)</w:t>
      </w:r>
      <w:r w:rsidRPr="005B24ED">
        <w:rPr>
          <w:sz w:val="28"/>
          <w:szCs w:val="28"/>
        </w:rPr>
        <w:t xml:space="preserve"> и </w:t>
      </w:r>
      <w:r w:rsidRPr="005B24ED">
        <w:rPr>
          <w:sz w:val="28"/>
          <w:szCs w:val="28"/>
        </w:rPr>
        <w:t>Рычковой</w:t>
      </w:r>
      <w:r w:rsidRPr="005B24ED">
        <w:rPr>
          <w:sz w:val="28"/>
          <w:szCs w:val="28"/>
        </w:rPr>
        <w:t xml:space="preserve"> Н.Г. в период с </w:t>
      </w:r>
      <w:r w:rsidRP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 в должности администратора яхт-клуба </w:t>
      </w:r>
      <w:r w:rsidRP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. </w:t>
      </w:r>
    </w:p>
    <w:p w:rsidR="008F564E" w:rsidRPr="005B24ED" w:rsidP="008F564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На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 возложена обязанность взыскать в пользу </w:t>
      </w:r>
      <w:r w:rsidRPr="005B24ED">
        <w:rPr>
          <w:sz w:val="28"/>
          <w:szCs w:val="28"/>
        </w:rPr>
        <w:t>Рычковой</w:t>
      </w:r>
      <w:r w:rsidRPr="005B24ED">
        <w:rPr>
          <w:sz w:val="28"/>
          <w:szCs w:val="28"/>
        </w:rPr>
        <w:t xml:space="preserve"> Н.Г. задолженность по заработной плате за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, включая компенсацию за неиспользованный отпуск, в размере 880 959 рублей 32 копейки (без учета НДФЛ и обязанностью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 начислять НДФЛ на эти суммы), компенсацию за задержку причитающихся выплат при увольнении в размере 7169 рублей 19 копеек, в счет компенсации морального вреда</w:t>
      </w:r>
      <w:r w:rsidRPr="005B24ED">
        <w:rPr>
          <w:sz w:val="28"/>
          <w:szCs w:val="28"/>
        </w:rPr>
        <w:t xml:space="preserve"> 30 000 рублей. Вс</w:t>
      </w:r>
      <w:r w:rsidRPr="005B24ED" w:rsidR="009C4EDC">
        <w:rPr>
          <w:sz w:val="28"/>
          <w:szCs w:val="28"/>
        </w:rPr>
        <w:t xml:space="preserve">его с </w:t>
      </w:r>
      <w:r w:rsidRPr="001E0A46" w:rsidR="001E0A46">
        <w:rPr>
          <w:sz w:val="28"/>
          <w:szCs w:val="28"/>
        </w:rPr>
        <w:t>(данные изъяты)</w:t>
      </w:r>
      <w:r w:rsidRPr="005B24ED" w:rsidR="009C4EDC">
        <w:rPr>
          <w:sz w:val="28"/>
          <w:szCs w:val="28"/>
        </w:rPr>
        <w:t xml:space="preserve"> взыскать 918</w:t>
      </w:r>
      <w:r w:rsidRPr="005B24ED">
        <w:rPr>
          <w:sz w:val="28"/>
          <w:szCs w:val="28"/>
        </w:rPr>
        <w:t xml:space="preserve">128 рублей 50 копеек. </w:t>
      </w:r>
    </w:p>
    <w:p w:rsidR="00570C36" w:rsidRPr="005B24ED" w:rsidP="008F564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E0A46">
        <w:rPr>
          <w:sz w:val="28"/>
          <w:szCs w:val="28"/>
        </w:rPr>
        <w:t>(данные изъяты)</w:t>
      </w:r>
      <w:r w:rsidRPr="005B24ED" w:rsidR="008F564E">
        <w:rPr>
          <w:sz w:val="28"/>
          <w:szCs w:val="28"/>
        </w:rPr>
        <w:t xml:space="preserve"> апелляционным определением судебной коллегии по гражданским делам Свердловского областного суда, решение </w:t>
      </w:r>
      <w:r w:rsidRPr="005B24ED" w:rsidR="008F564E">
        <w:rPr>
          <w:sz w:val="28"/>
          <w:szCs w:val="28"/>
        </w:rPr>
        <w:t>Нижнетуринского</w:t>
      </w:r>
      <w:r w:rsidRPr="005B24ED" w:rsidR="008F564E">
        <w:rPr>
          <w:sz w:val="28"/>
          <w:szCs w:val="28"/>
        </w:rPr>
        <w:t xml:space="preserve"> городского суда Свердловской области от </w:t>
      </w:r>
      <w:r w:rsidRPr="001E0A46">
        <w:rPr>
          <w:sz w:val="28"/>
          <w:szCs w:val="28"/>
        </w:rPr>
        <w:t>(данные изъяты)</w:t>
      </w:r>
      <w:r w:rsidRPr="005B24ED" w:rsidR="008F564E">
        <w:rPr>
          <w:sz w:val="28"/>
          <w:szCs w:val="28"/>
        </w:rPr>
        <w:t xml:space="preserve"> изменено в части размера взысканной с </w:t>
      </w:r>
      <w:r w:rsidRPr="001E0A46">
        <w:rPr>
          <w:sz w:val="28"/>
          <w:szCs w:val="28"/>
        </w:rPr>
        <w:t>(данные изъяты)</w:t>
      </w:r>
      <w:r w:rsidRPr="005B24ED" w:rsidR="008F564E">
        <w:rPr>
          <w:sz w:val="28"/>
          <w:szCs w:val="28"/>
        </w:rPr>
        <w:t xml:space="preserve"> в пользу </w:t>
      </w:r>
      <w:r w:rsidRPr="005B24ED" w:rsidR="008F564E">
        <w:rPr>
          <w:sz w:val="28"/>
          <w:szCs w:val="28"/>
        </w:rPr>
        <w:t>Рычковой</w:t>
      </w:r>
      <w:r w:rsidRPr="005B24ED" w:rsidR="008F564E">
        <w:rPr>
          <w:sz w:val="28"/>
          <w:szCs w:val="28"/>
        </w:rPr>
        <w:t xml:space="preserve"> Н.Г. задолженности по заработной плате, включая компенсацию за неиспользованный отпуск, размера денежной компенсации за задержку выплат.</w:t>
      </w:r>
      <w:r w:rsidRPr="005B24ED" w:rsidR="008F564E">
        <w:rPr>
          <w:sz w:val="28"/>
          <w:szCs w:val="28"/>
        </w:rPr>
        <w:t xml:space="preserve"> </w:t>
      </w:r>
      <w:r w:rsidRPr="005B24ED" w:rsidR="008F564E">
        <w:rPr>
          <w:sz w:val="28"/>
          <w:szCs w:val="28"/>
        </w:rPr>
        <w:t xml:space="preserve">Определено взыскать с </w:t>
      </w:r>
      <w:r w:rsidRPr="001E0A46">
        <w:rPr>
          <w:sz w:val="28"/>
          <w:szCs w:val="28"/>
        </w:rPr>
        <w:t>(данные изъяты)</w:t>
      </w:r>
      <w:r w:rsidRPr="005B24ED" w:rsidR="008F564E">
        <w:rPr>
          <w:sz w:val="28"/>
          <w:szCs w:val="28"/>
        </w:rPr>
        <w:t xml:space="preserve"> в пользу </w:t>
      </w:r>
      <w:r w:rsidRPr="005B24ED" w:rsidR="008F564E">
        <w:rPr>
          <w:sz w:val="28"/>
          <w:szCs w:val="28"/>
        </w:rPr>
        <w:t>Рычковой</w:t>
      </w:r>
      <w:r w:rsidRPr="005B24ED" w:rsidR="008F564E">
        <w:rPr>
          <w:sz w:val="28"/>
          <w:szCs w:val="28"/>
        </w:rPr>
        <w:t xml:space="preserve"> Н.Г. задолженность по заработной плате, включая компенсацию за неиспользованный отпуск, в размере 682 237 рублей 72 копейки, с удержанием выплат налога на доходы физических лиц, денежную компенсацию за задержку выплат в размере 8 923 рублей 95 копеек с удержанием при выплатах налога на доходы физических лиц.</w:t>
      </w:r>
    </w:p>
    <w:p w:rsidR="008D0F23" w:rsidRPr="005B24ED" w:rsidP="008D0F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>В судебном заседании</w:t>
      </w:r>
      <w:r w:rsidRPr="005B24ED" w:rsidR="00DC4A20">
        <w:rPr>
          <w:sz w:val="28"/>
          <w:szCs w:val="28"/>
        </w:rPr>
        <w:t>, после оглашения обвинительного заключения,</w:t>
      </w:r>
      <w:r w:rsidRPr="005B24ED">
        <w:rPr>
          <w:sz w:val="28"/>
          <w:szCs w:val="28"/>
        </w:rPr>
        <w:t xml:space="preserve"> </w:t>
      </w:r>
      <w:r w:rsidRPr="005B24ED">
        <w:rPr>
          <w:sz w:val="28"/>
          <w:szCs w:val="28"/>
        </w:rPr>
        <w:t xml:space="preserve">подсудимым </w:t>
      </w:r>
      <w:r w:rsidRPr="005B24ED">
        <w:rPr>
          <w:sz w:val="28"/>
          <w:szCs w:val="28"/>
        </w:rPr>
        <w:t>Шумариным</w:t>
      </w:r>
      <w:r w:rsidRPr="005B24ED">
        <w:rPr>
          <w:sz w:val="28"/>
          <w:szCs w:val="28"/>
        </w:rPr>
        <w:t xml:space="preserve"> В.В. </w:t>
      </w:r>
      <w:r w:rsidRPr="005B24ED" w:rsidR="00A52806">
        <w:rPr>
          <w:sz w:val="28"/>
          <w:szCs w:val="28"/>
        </w:rPr>
        <w:t>заявлен</w:t>
      </w:r>
      <w:r w:rsidRPr="005B24ED">
        <w:rPr>
          <w:sz w:val="28"/>
          <w:szCs w:val="28"/>
        </w:rPr>
        <w:t>о</w:t>
      </w:r>
      <w:r w:rsidRPr="005B24ED" w:rsidR="000C5E92">
        <w:rPr>
          <w:sz w:val="28"/>
          <w:szCs w:val="28"/>
        </w:rPr>
        <w:t xml:space="preserve"> ходатайств</w:t>
      </w:r>
      <w:r w:rsidRPr="005B24ED" w:rsidR="00C4005C">
        <w:rPr>
          <w:sz w:val="28"/>
          <w:szCs w:val="28"/>
        </w:rPr>
        <w:t>о</w:t>
      </w:r>
      <w:r w:rsidRPr="005B24ED" w:rsidR="00A52806">
        <w:rPr>
          <w:sz w:val="28"/>
          <w:szCs w:val="28"/>
        </w:rPr>
        <w:t xml:space="preserve"> </w:t>
      </w:r>
      <w:r w:rsidRPr="005B24ED" w:rsidR="000C5E92">
        <w:rPr>
          <w:sz w:val="28"/>
          <w:szCs w:val="28"/>
        </w:rPr>
        <w:t>о</w:t>
      </w:r>
      <w:r w:rsidRPr="005B24ED" w:rsidR="000C5E92">
        <w:rPr>
          <w:b/>
          <w:sz w:val="28"/>
          <w:szCs w:val="28"/>
        </w:rPr>
        <w:t xml:space="preserve"> </w:t>
      </w:r>
      <w:r w:rsidRPr="005B24ED" w:rsidR="000C5E92">
        <w:rPr>
          <w:sz w:val="28"/>
          <w:szCs w:val="28"/>
        </w:rPr>
        <w:t xml:space="preserve">прекращении уголовного дела </w:t>
      </w:r>
      <w:r w:rsidRPr="005B24ED" w:rsidR="001139DB">
        <w:rPr>
          <w:sz w:val="28"/>
          <w:szCs w:val="28"/>
        </w:rPr>
        <w:t xml:space="preserve">и освобождении от уголовной ответственности на основании п. 2 примечаний к статье </w:t>
      </w:r>
      <w:r w:rsidRPr="005B24ED" w:rsidR="00D20ECE">
        <w:rPr>
          <w:sz w:val="28"/>
          <w:szCs w:val="28"/>
        </w:rPr>
        <w:t xml:space="preserve">145.1 УК РФ. Также </w:t>
      </w:r>
      <w:r w:rsidRPr="005B24ED" w:rsidR="00DC4A20">
        <w:rPr>
          <w:sz w:val="28"/>
          <w:szCs w:val="28"/>
        </w:rPr>
        <w:t xml:space="preserve">он пояснил, что вину признает и раскаивается в </w:t>
      </w:r>
      <w:r w:rsidRPr="005B24ED" w:rsidR="00DC4A20">
        <w:rPr>
          <w:sz w:val="28"/>
          <w:szCs w:val="28"/>
        </w:rPr>
        <w:t>содеянном</w:t>
      </w:r>
      <w:r w:rsidRPr="005B24ED" w:rsidR="00DC4A20">
        <w:rPr>
          <w:sz w:val="28"/>
          <w:szCs w:val="28"/>
        </w:rPr>
        <w:t>.</w:t>
      </w:r>
    </w:p>
    <w:p w:rsidR="00DC4A20" w:rsidRPr="005B24ED" w:rsidP="008D0F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Защитник подсудимого адвокат Брецко М.В. поддержал заявленное ходатайство, полагая, что все необходимые условия для </w:t>
      </w:r>
      <w:r w:rsidRPr="005B24ED">
        <w:rPr>
          <w:sz w:val="28"/>
          <w:szCs w:val="28"/>
        </w:rPr>
        <w:t>освобождении</w:t>
      </w:r>
      <w:r w:rsidRPr="005B24ED">
        <w:rPr>
          <w:sz w:val="28"/>
          <w:szCs w:val="28"/>
        </w:rPr>
        <w:t xml:space="preserve"> от уголовной ответственности</w:t>
      </w:r>
      <w:r w:rsidRPr="005B24ED" w:rsidR="00A82B0F">
        <w:rPr>
          <w:sz w:val="28"/>
          <w:szCs w:val="28"/>
        </w:rPr>
        <w:t xml:space="preserve"> </w:t>
      </w:r>
      <w:r w:rsidRPr="005B24ED" w:rsidR="00A82B0F">
        <w:rPr>
          <w:sz w:val="28"/>
          <w:szCs w:val="28"/>
        </w:rPr>
        <w:t>Шумариным</w:t>
      </w:r>
      <w:r w:rsidRPr="005B24ED" w:rsidR="00A82B0F">
        <w:rPr>
          <w:sz w:val="28"/>
          <w:szCs w:val="28"/>
        </w:rPr>
        <w:t xml:space="preserve"> В.В. соблюдены.</w:t>
      </w:r>
    </w:p>
    <w:p w:rsidR="008D0F23" w:rsidRPr="005B24ED" w:rsidP="008D0F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Государственный обвинитель </w:t>
      </w:r>
      <w:r w:rsidRPr="005B24ED" w:rsidR="00EC2BF5">
        <w:rPr>
          <w:sz w:val="28"/>
          <w:szCs w:val="28"/>
        </w:rPr>
        <w:t xml:space="preserve">старший помощник прокурора Ленинского района Республики Крым – </w:t>
      </w:r>
      <w:r w:rsidRPr="005B24ED" w:rsidR="00EC2BF5">
        <w:rPr>
          <w:sz w:val="28"/>
          <w:szCs w:val="28"/>
        </w:rPr>
        <w:t>Насурлаев</w:t>
      </w:r>
      <w:r w:rsidRPr="005B24ED" w:rsidR="00EC2BF5">
        <w:rPr>
          <w:sz w:val="28"/>
          <w:szCs w:val="28"/>
        </w:rPr>
        <w:t xml:space="preserve"> А.А. полагал возможным удовлетворить заявленное ходатайство, поскольку изученные материалы дела позволяют прийти к выводу о возможности освобождения от уголовной ответственности на основании п. 2 примечаний к статье 145.1 УК РФ.</w:t>
      </w:r>
    </w:p>
    <w:p w:rsidR="00A40869" w:rsidRPr="005B24ED" w:rsidP="00A408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>Обсудив заявленное ходатайство, выслушав</w:t>
      </w:r>
      <w:r w:rsidRPr="005B24ED" w:rsidR="00A52F4E">
        <w:rPr>
          <w:sz w:val="28"/>
          <w:szCs w:val="28"/>
        </w:rPr>
        <w:t xml:space="preserve"> </w:t>
      </w:r>
      <w:r w:rsidRPr="005B24ED">
        <w:rPr>
          <w:sz w:val="28"/>
          <w:szCs w:val="28"/>
        </w:rPr>
        <w:t>подсудим</w:t>
      </w:r>
      <w:r w:rsidRPr="005B24ED" w:rsidR="008F2F77">
        <w:rPr>
          <w:sz w:val="28"/>
          <w:szCs w:val="28"/>
        </w:rPr>
        <w:t>ого</w:t>
      </w:r>
      <w:r w:rsidRPr="005B24ED">
        <w:rPr>
          <w:sz w:val="28"/>
          <w:szCs w:val="28"/>
        </w:rPr>
        <w:t xml:space="preserve"> и е</w:t>
      </w:r>
      <w:r w:rsidRPr="005B24ED" w:rsidR="008F2F77">
        <w:rPr>
          <w:sz w:val="28"/>
          <w:szCs w:val="28"/>
        </w:rPr>
        <w:t>го</w:t>
      </w:r>
      <w:r w:rsidRPr="005B24ED">
        <w:rPr>
          <w:sz w:val="28"/>
          <w:szCs w:val="28"/>
        </w:rPr>
        <w:t xml:space="preserve"> защитника, поддержавших заявленное ходатайство, а также с учетом мнения государственного обвинителя полагавшего возможным удовлетворить заявленное ходатайство, суд считает, что уголовное дело в отношении </w:t>
      </w:r>
      <w:r w:rsidRPr="005B24ED">
        <w:rPr>
          <w:sz w:val="28"/>
          <w:szCs w:val="28"/>
        </w:rPr>
        <w:t>Шумарина</w:t>
      </w:r>
      <w:r w:rsidRPr="005B24ED">
        <w:rPr>
          <w:sz w:val="28"/>
          <w:szCs w:val="28"/>
        </w:rPr>
        <w:t xml:space="preserve"> В.В. </w:t>
      </w:r>
      <w:r w:rsidRPr="005B24ED">
        <w:rPr>
          <w:sz w:val="28"/>
          <w:szCs w:val="28"/>
        </w:rPr>
        <w:t>подлежит прекращению</w:t>
      </w:r>
      <w:r w:rsidRPr="005B24ED" w:rsidR="00676128">
        <w:rPr>
          <w:sz w:val="28"/>
          <w:szCs w:val="28"/>
        </w:rPr>
        <w:t xml:space="preserve">, </w:t>
      </w:r>
      <w:r w:rsidRPr="005B24ED" w:rsidR="00676128">
        <w:rPr>
          <w:sz w:val="28"/>
          <w:szCs w:val="28"/>
        </w:rPr>
        <w:t>Шумарин</w:t>
      </w:r>
      <w:r w:rsidRPr="005B24ED" w:rsidR="00676128">
        <w:rPr>
          <w:sz w:val="28"/>
          <w:szCs w:val="28"/>
        </w:rPr>
        <w:t xml:space="preserve"> В.В. освобожден</w:t>
      </w:r>
      <w:r w:rsidR="0010633F">
        <w:rPr>
          <w:sz w:val="28"/>
          <w:szCs w:val="28"/>
        </w:rPr>
        <w:t>ию</w:t>
      </w:r>
      <w:r w:rsidRPr="005B24ED" w:rsidR="00676128">
        <w:rPr>
          <w:sz w:val="28"/>
          <w:szCs w:val="28"/>
        </w:rPr>
        <w:t xml:space="preserve"> от уголовной ответственности </w:t>
      </w:r>
      <w:r w:rsidRPr="005B24ED">
        <w:rPr>
          <w:sz w:val="28"/>
          <w:szCs w:val="28"/>
        </w:rPr>
        <w:t xml:space="preserve">на основании </w:t>
      </w:r>
      <w:r w:rsidRPr="005B24ED" w:rsidR="003B0FF5">
        <w:rPr>
          <w:sz w:val="28"/>
          <w:szCs w:val="28"/>
        </w:rPr>
        <w:t>п. 2 примечаний к статье 145.1 УК РФ.</w:t>
      </w:r>
    </w:p>
    <w:p w:rsidR="00AF6FFA" w:rsidRPr="005B24ED" w:rsidP="00AF6FF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>В соответствии с п. 2 примечани</w:t>
      </w:r>
      <w:r w:rsidRPr="005B24ED" w:rsidR="008D2095">
        <w:rPr>
          <w:sz w:val="28"/>
          <w:szCs w:val="28"/>
        </w:rPr>
        <w:t>й</w:t>
      </w:r>
      <w:r w:rsidRPr="005B24ED">
        <w:rPr>
          <w:sz w:val="28"/>
          <w:szCs w:val="28"/>
        </w:rPr>
        <w:t xml:space="preserve"> к статье 145.1 УК РФ, лицо, впервые совершившее преступление, предусмотренное ч. ч. 1, 2 ст. 145.1 УК РФ, освобождается от уголовной ответственности, если в течение двух месяцев со дня возбуждения уголовного дела в полном объеме погасило задолженность по выплате заработной платы, пенсии, стипендии, пособия и иной установленной законом выплате, а также уплатило проценты (выплатило</w:t>
      </w:r>
      <w:r w:rsidRPr="005B24ED">
        <w:rPr>
          <w:sz w:val="28"/>
          <w:szCs w:val="28"/>
        </w:rPr>
        <w:t xml:space="preserve"> денежную компенсацию) в порядке, определенном законодательством Российской Федерации и если в его действиях не содержится иного состава преступления.</w:t>
      </w:r>
    </w:p>
    <w:p w:rsidR="00AF6FFA" w:rsidRPr="005B24ED" w:rsidP="00AF6FF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>Согласно разъяснениям, содержащимся в п. п. 7, 28 постановления Пленума Верховного Суда РФ от 27.06.2013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 w:rsidRPr="005B24ED">
        <w:rPr>
          <w:sz w:val="28"/>
          <w:szCs w:val="28"/>
        </w:rPr>
        <w:t xml:space="preserve"> При этом выполнения общих условий, предусмотренных частью 1 статьи 75 УК РФ, не требуется.</w:t>
      </w:r>
    </w:p>
    <w:p w:rsidR="00A40869" w:rsidRPr="005B24ED" w:rsidP="00AF6FF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>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влечет за собой реабилитацию лица, совершившего преступление.</w:t>
      </w:r>
    </w:p>
    <w:p w:rsidR="004C35F4" w:rsidRPr="005B24ED" w:rsidP="00A408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В силу разъяснений, содержащихся в пунктах 21, 24 постановления Пленума Верховного Суда РФ от 27.06.2013 </w:t>
      </w:r>
      <w:r w:rsidRPr="005B24ED" w:rsidR="00BD5C3F">
        <w:rPr>
          <w:sz w:val="28"/>
          <w:szCs w:val="28"/>
        </w:rPr>
        <w:t>№</w:t>
      </w:r>
      <w:r w:rsidRPr="005B24ED">
        <w:rPr>
          <w:sz w:val="28"/>
          <w:szCs w:val="28"/>
        </w:rPr>
        <w:t xml:space="preserve"> 19 </w:t>
      </w:r>
      <w:r w:rsidRPr="005B24ED" w:rsidR="00BD5C3F">
        <w:rPr>
          <w:sz w:val="28"/>
          <w:szCs w:val="28"/>
        </w:rPr>
        <w:t>«</w:t>
      </w:r>
      <w:r w:rsidRPr="005B24ED">
        <w:rPr>
          <w:sz w:val="28"/>
          <w:szCs w:val="28"/>
        </w:rPr>
        <w:t>О применении судами законодательства, регламентирующего основания и порядок освобождения от уголовной ответственности</w:t>
      </w:r>
      <w:r w:rsidRPr="005B24ED" w:rsidR="00BD5C3F">
        <w:rPr>
          <w:sz w:val="28"/>
          <w:szCs w:val="28"/>
        </w:rPr>
        <w:t>»</w:t>
      </w:r>
      <w:r w:rsidRPr="005B24ED">
        <w:rPr>
          <w:sz w:val="28"/>
          <w:szCs w:val="28"/>
        </w:rPr>
        <w:t xml:space="preserve"> по общему правилу, с учетом процессуальных особенностей применения норм главы 11 УК РФ, освобождение от уголовной ответственности осуществляется в форме прекращения уголовного дела и (или) уголовного преследования.</w:t>
      </w:r>
    </w:p>
    <w:p w:rsidR="004C35F4" w:rsidRPr="005B24ED" w:rsidP="00D2712A">
      <w:pPr>
        <w:ind w:firstLine="709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Из исследованных в судебном заседании материалов дела усматривается, что </w:t>
      </w:r>
      <w:r w:rsidRPr="005B24ED" w:rsidR="00977BA6">
        <w:rPr>
          <w:sz w:val="28"/>
          <w:szCs w:val="28"/>
        </w:rPr>
        <w:t xml:space="preserve">решением </w:t>
      </w:r>
      <w:r w:rsidRPr="005B24ED" w:rsidR="00977BA6">
        <w:rPr>
          <w:sz w:val="28"/>
          <w:szCs w:val="28"/>
        </w:rPr>
        <w:t>Нижнетуринского</w:t>
      </w:r>
      <w:r w:rsidRPr="005B24ED" w:rsidR="00977BA6">
        <w:rPr>
          <w:sz w:val="28"/>
          <w:szCs w:val="28"/>
        </w:rPr>
        <w:t xml:space="preserve"> городского суда Свердловской области от </w:t>
      </w:r>
      <w:r w:rsidRPr="001E0A46" w:rsidR="001E0A46">
        <w:rPr>
          <w:sz w:val="28"/>
          <w:szCs w:val="28"/>
        </w:rPr>
        <w:t>(данные изъяты)</w:t>
      </w:r>
      <w:r w:rsidRPr="005B24ED" w:rsidR="00977BA6">
        <w:rPr>
          <w:sz w:val="28"/>
          <w:szCs w:val="28"/>
        </w:rPr>
        <w:t xml:space="preserve"> с </w:t>
      </w:r>
      <w:r w:rsidRPr="001E0A46" w:rsidR="001E0A46">
        <w:rPr>
          <w:sz w:val="28"/>
          <w:szCs w:val="28"/>
        </w:rPr>
        <w:t>(данные изъяты)</w:t>
      </w:r>
      <w:r w:rsidR="001E0A46">
        <w:rPr>
          <w:sz w:val="28"/>
          <w:szCs w:val="28"/>
        </w:rPr>
        <w:t xml:space="preserve"> </w:t>
      </w:r>
      <w:r w:rsidRPr="005B24ED" w:rsidR="00977BA6">
        <w:rPr>
          <w:sz w:val="28"/>
          <w:szCs w:val="28"/>
        </w:rPr>
        <w:t xml:space="preserve">в пользу </w:t>
      </w:r>
      <w:r w:rsidRPr="005B24ED" w:rsidR="00977BA6">
        <w:rPr>
          <w:sz w:val="28"/>
          <w:szCs w:val="28"/>
        </w:rPr>
        <w:t>Рычковой</w:t>
      </w:r>
      <w:r w:rsidRPr="005B24ED" w:rsidR="00977BA6">
        <w:rPr>
          <w:sz w:val="28"/>
          <w:szCs w:val="28"/>
        </w:rPr>
        <w:t xml:space="preserve"> Н.Г. взыскана компенсация морального вреда в размере 30000 рублей 00 копеек, что указано в </w:t>
      </w:r>
      <w:r w:rsidRPr="005B24ED" w:rsidR="00AE4473">
        <w:rPr>
          <w:sz w:val="28"/>
          <w:szCs w:val="28"/>
        </w:rPr>
        <w:t>апелляционн</w:t>
      </w:r>
      <w:r w:rsidRPr="005B24ED" w:rsidR="00977BA6">
        <w:rPr>
          <w:sz w:val="28"/>
          <w:szCs w:val="28"/>
        </w:rPr>
        <w:t>о</w:t>
      </w:r>
      <w:r w:rsidRPr="005B24ED" w:rsidR="00AE4473">
        <w:rPr>
          <w:sz w:val="28"/>
          <w:szCs w:val="28"/>
        </w:rPr>
        <w:t>м определени</w:t>
      </w:r>
      <w:r w:rsidRPr="005B24ED" w:rsidR="00977BA6">
        <w:rPr>
          <w:sz w:val="28"/>
          <w:szCs w:val="28"/>
        </w:rPr>
        <w:t>и</w:t>
      </w:r>
      <w:r w:rsidRPr="005B24ED" w:rsidR="00AE4473">
        <w:rPr>
          <w:sz w:val="28"/>
          <w:szCs w:val="28"/>
        </w:rPr>
        <w:t xml:space="preserve"> судебной коллегии по гражданским делам Свердловского областного суда от </w:t>
      </w:r>
      <w:r w:rsidRPr="001E0A46" w:rsidR="001E0A46">
        <w:rPr>
          <w:sz w:val="28"/>
          <w:szCs w:val="28"/>
        </w:rPr>
        <w:t>(данные изъяты)</w:t>
      </w:r>
      <w:r w:rsidRPr="005B24ED" w:rsidR="00AE4473">
        <w:rPr>
          <w:sz w:val="28"/>
          <w:szCs w:val="28"/>
        </w:rPr>
        <w:t xml:space="preserve">, </w:t>
      </w:r>
      <w:r w:rsidRPr="005B24ED" w:rsidR="00977BA6">
        <w:rPr>
          <w:sz w:val="28"/>
          <w:szCs w:val="28"/>
        </w:rPr>
        <w:t xml:space="preserve">которым указанное </w:t>
      </w:r>
      <w:r w:rsidRPr="005B24ED" w:rsidR="00AE4473">
        <w:rPr>
          <w:sz w:val="28"/>
          <w:szCs w:val="28"/>
        </w:rPr>
        <w:t>решение изменено в части размера взысканной</w:t>
      </w:r>
      <w:r w:rsidRPr="005B24ED" w:rsidR="00AE4473">
        <w:rPr>
          <w:sz w:val="28"/>
          <w:szCs w:val="28"/>
        </w:rPr>
        <w:t xml:space="preserve"> </w:t>
      </w:r>
      <w:r w:rsidRPr="005B24ED" w:rsidR="00AE4473">
        <w:rPr>
          <w:sz w:val="28"/>
          <w:szCs w:val="28"/>
        </w:rPr>
        <w:t xml:space="preserve">с </w:t>
      </w:r>
      <w:r w:rsidRPr="001E0A46" w:rsidR="001E0A46">
        <w:rPr>
          <w:sz w:val="28"/>
          <w:szCs w:val="28"/>
        </w:rPr>
        <w:t>(данные изъяты)</w:t>
      </w:r>
      <w:r w:rsidRPr="005B24ED" w:rsidR="00AE4473">
        <w:rPr>
          <w:sz w:val="28"/>
          <w:szCs w:val="28"/>
        </w:rPr>
        <w:t xml:space="preserve"> в пользу </w:t>
      </w:r>
      <w:r w:rsidRPr="005B24ED" w:rsidR="00AE4473">
        <w:rPr>
          <w:sz w:val="28"/>
          <w:szCs w:val="28"/>
        </w:rPr>
        <w:t>Рычковой</w:t>
      </w:r>
      <w:r w:rsidRPr="005B24ED" w:rsidR="00AE4473">
        <w:rPr>
          <w:sz w:val="28"/>
          <w:szCs w:val="28"/>
        </w:rPr>
        <w:t xml:space="preserve"> Н.Г., а именно определено взыскать задолженность по заработной плате, включая компенсацию за неиспользованный отпуск, в размере 682237 рублей 72 копейки, с удержанием выплат налога на доходы физических лиц, денежную компенсацию за задержку выплат в размере 8923 рублей 95 копеек с удержанием при выплатах налога на доходы физических лиц</w:t>
      </w:r>
      <w:r w:rsidRPr="005B24ED" w:rsidR="000853A1">
        <w:rPr>
          <w:sz w:val="28"/>
          <w:szCs w:val="28"/>
        </w:rPr>
        <w:t xml:space="preserve"> (т. 2 л.д. 96-111).</w:t>
      </w:r>
    </w:p>
    <w:p w:rsidR="000853A1" w:rsidRPr="005B24ED" w:rsidP="00D2712A">
      <w:pPr>
        <w:ind w:firstLine="709"/>
        <w:contextualSpacing/>
        <w:jc w:val="both"/>
        <w:rPr>
          <w:sz w:val="28"/>
          <w:szCs w:val="28"/>
        </w:rPr>
      </w:pPr>
      <w:r w:rsidRPr="001E0A46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5B24ED" w:rsidR="001B14B1">
        <w:rPr>
          <w:sz w:val="28"/>
          <w:szCs w:val="28"/>
        </w:rPr>
        <w:t xml:space="preserve">старшим судебным приставом ОСП по Ленинскому району ГУФССП России по Республике Крым и г. Севастополю вынесено постановление </w:t>
      </w:r>
      <w:r w:rsidRPr="005B24ED" w:rsidR="00E21A94">
        <w:rPr>
          <w:sz w:val="28"/>
          <w:szCs w:val="28"/>
        </w:rPr>
        <w:t xml:space="preserve">об окончании исполнительного производства, поскольку требования исполнительного документа на общую сумму 721161,67 рублей выполнены в полном объеме посредством получения платежных поручений от должника </w:t>
      </w:r>
      <w:r w:rsidRPr="001E0A46">
        <w:rPr>
          <w:sz w:val="28"/>
          <w:szCs w:val="28"/>
        </w:rPr>
        <w:t>(данные изъяты)</w:t>
      </w:r>
      <w:r w:rsidRPr="005B24ED" w:rsidR="00E21A94">
        <w:rPr>
          <w:sz w:val="28"/>
          <w:szCs w:val="28"/>
        </w:rPr>
        <w:t xml:space="preserve"> (т. 2 л.д. 113).</w:t>
      </w:r>
    </w:p>
    <w:p w:rsidR="00924949" w:rsidRPr="005B24ED" w:rsidP="00D2712A">
      <w:pPr>
        <w:ind w:firstLine="709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Также, согласно материалам дела </w:t>
      </w:r>
      <w:r w:rsidRPr="005B24ED">
        <w:rPr>
          <w:sz w:val="28"/>
          <w:szCs w:val="28"/>
        </w:rPr>
        <w:t>Шумарин</w:t>
      </w:r>
      <w:r w:rsidRPr="005B24ED">
        <w:rPr>
          <w:sz w:val="28"/>
          <w:szCs w:val="28"/>
        </w:rPr>
        <w:t xml:space="preserve"> В.В. не судим (т. 2 л.д. 117, 119).</w:t>
      </w:r>
    </w:p>
    <w:p w:rsidR="00D17449" w:rsidRPr="005B24ED" w:rsidP="00D2712A">
      <w:pPr>
        <w:ind w:firstLine="709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>В соответствии с п. 2 примечаний к статье 145.1 УК РФ, лицо, впервые совершившее преступление, предусмотренное ч. ч. 1, 2 ст. 145.1 УК РФ, освобождается от уголовной ответственности, если в течение двух месяцев со дня возбуждения уголовного дела в полном объеме погасило задолженность по выплате заработной платы, пенсии, стипендии, пособия и иной установленной законом выплате, а также уплатило проценты (выплатило</w:t>
      </w:r>
      <w:r w:rsidRPr="005B24ED">
        <w:rPr>
          <w:sz w:val="28"/>
          <w:szCs w:val="28"/>
        </w:rPr>
        <w:t xml:space="preserve"> денежную компенсацию) в порядке, определенном законодательством Российской Федерации и если в его действиях не содержится иного состава преступления.</w:t>
      </w:r>
    </w:p>
    <w:p w:rsidR="00F87426" w:rsidRPr="005B24ED" w:rsidP="000C5E92">
      <w:pPr>
        <w:ind w:firstLine="708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>Как следует из установленных в суде обстоятельств, подсудим</w:t>
      </w:r>
      <w:r w:rsidRPr="005B24ED" w:rsidR="008F2F77">
        <w:rPr>
          <w:sz w:val="28"/>
          <w:szCs w:val="28"/>
        </w:rPr>
        <w:t>ый</w:t>
      </w:r>
      <w:r w:rsidRPr="005B24ED">
        <w:rPr>
          <w:sz w:val="28"/>
          <w:szCs w:val="28"/>
        </w:rPr>
        <w:t xml:space="preserve"> </w:t>
      </w:r>
      <w:r w:rsidRPr="005B24ED">
        <w:rPr>
          <w:sz w:val="28"/>
          <w:szCs w:val="28"/>
        </w:rPr>
        <w:t>Шумарин</w:t>
      </w:r>
      <w:r w:rsidRPr="005B24ED">
        <w:rPr>
          <w:sz w:val="28"/>
          <w:szCs w:val="28"/>
        </w:rPr>
        <w:t xml:space="preserve"> В.В. </w:t>
      </w:r>
      <w:r w:rsidRPr="005B24ED">
        <w:rPr>
          <w:sz w:val="28"/>
          <w:szCs w:val="28"/>
        </w:rPr>
        <w:t>впервые обвиняется в совершении преступления</w:t>
      </w:r>
      <w:r w:rsidRPr="005B24ED" w:rsidR="001F3C77">
        <w:rPr>
          <w:sz w:val="28"/>
          <w:szCs w:val="28"/>
        </w:rPr>
        <w:t xml:space="preserve"> предусмотренного ч. ч. 1, 2 ст. 145.1 УК РФ</w:t>
      </w:r>
      <w:r w:rsidRPr="005B24ED">
        <w:rPr>
          <w:sz w:val="28"/>
          <w:szCs w:val="28"/>
        </w:rPr>
        <w:t xml:space="preserve">, </w:t>
      </w:r>
      <w:r w:rsidRPr="005B24ED" w:rsidR="001F3C77">
        <w:rPr>
          <w:sz w:val="28"/>
          <w:szCs w:val="28"/>
        </w:rPr>
        <w:t xml:space="preserve">до </w:t>
      </w:r>
      <w:r w:rsidRPr="005B24ED">
        <w:rPr>
          <w:sz w:val="28"/>
          <w:szCs w:val="28"/>
        </w:rPr>
        <w:t>возбуждения уголовного дела в полном объеме погасил задолженность по выплате заработной платы</w:t>
      </w:r>
      <w:r w:rsidRPr="005B24ED" w:rsidR="001F3C77">
        <w:rPr>
          <w:sz w:val="28"/>
          <w:szCs w:val="28"/>
        </w:rPr>
        <w:t xml:space="preserve">, а также уплатил </w:t>
      </w:r>
      <w:r w:rsidRPr="005B24ED" w:rsidR="006A22FE">
        <w:rPr>
          <w:sz w:val="28"/>
          <w:szCs w:val="28"/>
        </w:rPr>
        <w:t>денежную компенсацию за задержку выплат и компенсацию морального вреда.</w:t>
      </w:r>
    </w:p>
    <w:p w:rsidR="000C5E92" w:rsidRPr="00210EBE" w:rsidP="000C5E92">
      <w:pPr>
        <w:ind w:firstLine="708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Данные обстоятельства позволяют суду прекратить уголовное дело </w:t>
      </w:r>
      <w:r w:rsidRPr="005B24ED" w:rsidR="00832AF2">
        <w:rPr>
          <w:sz w:val="28"/>
          <w:szCs w:val="28"/>
        </w:rPr>
        <w:t xml:space="preserve">на основании п. 2 примечаний к статье 145.1 </w:t>
      </w:r>
      <w:r w:rsidRPr="00210EBE" w:rsidR="00832AF2">
        <w:rPr>
          <w:sz w:val="28"/>
          <w:szCs w:val="28"/>
        </w:rPr>
        <w:t>УК РФ</w:t>
      </w:r>
      <w:r w:rsidRPr="00210EBE">
        <w:rPr>
          <w:sz w:val="28"/>
          <w:szCs w:val="28"/>
        </w:rPr>
        <w:t xml:space="preserve">, одновременно с прекращением уголовного преследования в отношении </w:t>
      </w:r>
      <w:r w:rsidRPr="00210EBE" w:rsidR="00832AF2">
        <w:rPr>
          <w:sz w:val="28"/>
          <w:szCs w:val="28"/>
        </w:rPr>
        <w:t xml:space="preserve">подсудимого </w:t>
      </w:r>
      <w:r w:rsidRPr="00210EBE" w:rsidR="00832AF2">
        <w:rPr>
          <w:sz w:val="28"/>
          <w:szCs w:val="28"/>
        </w:rPr>
        <w:t>Шумарина</w:t>
      </w:r>
      <w:r w:rsidRPr="00210EBE" w:rsidR="00832AF2">
        <w:rPr>
          <w:sz w:val="28"/>
          <w:szCs w:val="28"/>
        </w:rPr>
        <w:t xml:space="preserve"> В.В.</w:t>
      </w:r>
    </w:p>
    <w:p w:rsidR="000C5E92" w:rsidRPr="005B24ED" w:rsidP="000C5E92">
      <w:pPr>
        <w:ind w:firstLine="708"/>
        <w:contextualSpacing/>
        <w:jc w:val="both"/>
        <w:rPr>
          <w:sz w:val="28"/>
          <w:szCs w:val="28"/>
        </w:rPr>
      </w:pPr>
      <w:r w:rsidRPr="00210EBE">
        <w:rPr>
          <w:sz w:val="28"/>
          <w:szCs w:val="28"/>
        </w:rPr>
        <w:t>В связи с прекращением уголовного дела</w:t>
      </w:r>
      <w:r w:rsidRPr="005B24ED">
        <w:rPr>
          <w:sz w:val="28"/>
          <w:szCs w:val="28"/>
        </w:rPr>
        <w:t xml:space="preserve"> </w:t>
      </w:r>
      <w:r w:rsidRPr="005B24ED" w:rsidR="00832AF2">
        <w:rPr>
          <w:sz w:val="28"/>
          <w:szCs w:val="28"/>
        </w:rPr>
        <w:t>меру процессуального принуждения в виде обязательства о явке в отношении</w:t>
      </w:r>
      <w:r w:rsidRPr="005B24ED" w:rsidR="00832AF2">
        <w:rPr>
          <w:sz w:val="28"/>
          <w:szCs w:val="28"/>
        </w:rPr>
        <w:t xml:space="preserve"> </w:t>
      </w:r>
      <w:r w:rsidRPr="005B24ED" w:rsidR="00832AF2">
        <w:rPr>
          <w:sz w:val="28"/>
          <w:szCs w:val="28"/>
        </w:rPr>
        <w:t>Шумарина</w:t>
      </w:r>
      <w:r w:rsidRPr="005B24ED" w:rsidR="00832AF2">
        <w:rPr>
          <w:sz w:val="28"/>
          <w:szCs w:val="28"/>
        </w:rPr>
        <w:t xml:space="preserve"> В.В. следует отменить.</w:t>
      </w:r>
    </w:p>
    <w:p w:rsidR="00B9318D" w:rsidRPr="005B24ED" w:rsidP="00B9318D">
      <w:pPr>
        <w:ind w:firstLine="708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>Вопрос о вещественных доказательствах подлежит разрешению в порядке ст. 81 УПК РФ.</w:t>
      </w:r>
    </w:p>
    <w:p w:rsidR="004B05D6" w:rsidRPr="005B24ED" w:rsidP="004B05D6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5B24ED">
        <w:rPr>
          <w:rFonts w:eastAsia="Calibri"/>
          <w:sz w:val="28"/>
          <w:szCs w:val="28"/>
        </w:rPr>
        <w:t>В соответствии с п. 5 ч. 2 ст. 131 УПК РФ, суммы, выплачиваемые адвокату за оказание им юридической помощи в случае участия адвоката в уголовном судопроизводстве по назначению, относятся к процессуальным издержкам.</w:t>
      </w:r>
    </w:p>
    <w:p w:rsidR="004B05D6" w:rsidRPr="005B24ED" w:rsidP="004B05D6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5B24ED">
        <w:rPr>
          <w:rFonts w:eastAsia="Calibri"/>
          <w:sz w:val="28"/>
          <w:szCs w:val="28"/>
        </w:rPr>
        <w:t xml:space="preserve">Согласно ч. 1, ч. 2 ст. 132 УПК РФ, процессуальные издержки взыскиваются с подсудимого или обращаются за счет средств федерального бюджета. </w:t>
      </w:r>
    </w:p>
    <w:p w:rsidR="0061140A" w:rsidRPr="005B24ED" w:rsidP="004B05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24ED">
        <w:rPr>
          <w:rFonts w:eastAsia="Calibri"/>
          <w:sz w:val="28"/>
          <w:szCs w:val="28"/>
        </w:rPr>
        <w:t xml:space="preserve">Оснований для освобождения </w:t>
      </w:r>
      <w:r w:rsidRPr="005B24ED" w:rsidR="00DC561E">
        <w:rPr>
          <w:rFonts w:eastAsia="Calibri"/>
          <w:sz w:val="28"/>
          <w:szCs w:val="28"/>
        </w:rPr>
        <w:t>Шумарина</w:t>
      </w:r>
      <w:r w:rsidRPr="005B24ED" w:rsidR="00DC561E">
        <w:rPr>
          <w:rFonts w:eastAsia="Calibri"/>
          <w:sz w:val="28"/>
          <w:szCs w:val="28"/>
        </w:rPr>
        <w:t xml:space="preserve"> В.В.</w:t>
      </w:r>
      <w:r w:rsidRPr="005B24ED">
        <w:rPr>
          <w:rFonts w:eastAsia="Calibri"/>
          <w:sz w:val="28"/>
          <w:szCs w:val="28"/>
        </w:rPr>
        <w:t xml:space="preserve"> от взыскания процессуальных издержек, учитывая его трудоспособный возраст, отсутствие инвалидности либо иного неудовлетворительного состояния здоровья и имущественного положения, суд не находит, в связи с чем, </w:t>
      </w:r>
      <w:r w:rsidRPr="005B24ED" w:rsidR="00DC561E">
        <w:rPr>
          <w:rFonts w:eastAsia="Calibri"/>
          <w:sz w:val="28"/>
          <w:szCs w:val="28"/>
        </w:rPr>
        <w:t xml:space="preserve">учитывая и согласие подсудимого на оплату труда адвоката, </w:t>
      </w:r>
      <w:r w:rsidRPr="005B24ED">
        <w:rPr>
          <w:rFonts w:eastAsia="Calibri"/>
          <w:sz w:val="28"/>
          <w:szCs w:val="28"/>
        </w:rPr>
        <w:t>процессуальные издержки, связанные с оплатой труда адвокату, подлежат взысканию с подсудимого.</w:t>
      </w:r>
    </w:p>
    <w:p w:rsidR="0061140A" w:rsidRPr="005B24ED" w:rsidP="0033213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Согласно </w:t>
      </w:r>
      <w:r w:rsidRPr="005B24ED">
        <w:rPr>
          <w:sz w:val="28"/>
          <w:szCs w:val="28"/>
        </w:rPr>
        <w:t>пункт</w:t>
      </w:r>
      <w:r w:rsidRPr="005B24ED">
        <w:rPr>
          <w:sz w:val="28"/>
          <w:szCs w:val="28"/>
        </w:rPr>
        <w:t>у</w:t>
      </w:r>
      <w:r w:rsidRPr="005B24ED">
        <w:rPr>
          <w:sz w:val="28"/>
          <w:szCs w:val="28"/>
        </w:rPr>
        <w:t xml:space="preserve"> 30 </w:t>
      </w:r>
      <w:r w:rsidRPr="005B24ED">
        <w:rPr>
          <w:sz w:val="28"/>
          <w:szCs w:val="28"/>
        </w:rPr>
        <w:t>постановления</w:t>
      </w:r>
      <w:r w:rsidRPr="005B24ED">
        <w:rPr>
          <w:sz w:val="28"/>
          <w:szCs w:val="28"/>
        </w:rPr>
        <w:t xml:space="preserve"> П</w:t>
      </w:r>
      <w:r w:rsidRPr="005B24ED">
        <w:rPr>
          <w:sz w:val="28"/>
          <w:szCs w:val="28"/>
        </w:rPr>
        <w:t>ленума</w:t>
      </w:r>
      <w:r w:rsidRPr="005B24ED">
        <w:rPr>
          <w:sz w:val="28"/>
          <w:szCs w:val="28"/>
        </w:rPr>
        <w:t xml:space="preserve"> </w:t>
      </w:r>
      <w:r w:rsidRPr="005B24ED">
        <w:rPr>
          <w:sz w:val="28"/>
          <w:szCs w:val="28"/>
        </w:rPr>
        <w:t>Верховного Суда Российской Федерации</w:t>
      </w:r>
      <w:r w:rsidRPr="005B24ED">
        <w:rPr>
          <w:sz w:val="28"/>
          <w:szCs w:val="28"/>
        </w:rPr>
        <w:t xml:space="preserve"> от 13 октября 2020 г. </w:t>
      </w:r>
      <w:r w:rsidRPr="005B24ED">
        <w:rPr>
          <w:sz w:val="28"/>
          <w:szCs w:val="28"/>
        </w:rPr>
        <w:t>№</w:t>
      </w:r>
      <w:r w:rsidRPr="005B24ED">
        <w:rPr>
          <w:sz w:val="28"/>
          <w:szCs w:val="28"/>
        </w:rPr>
        <w:t xml:space="preserve"> 23</w:t>
      </w:r>
      <w:r w:rsidRPr="005B24ED">
        <w:rPr>
          <w:sz w:val="28"/>
          <w:szCs w:val="28"/>
        </w:rPr>
        <w:t xml:space="preserve"> «</w:t>
      </w:r>
      <w:r w:rsidRPr="005B24ED">
        <w:rPr>
          <w:sz w:val="28"/>
          <w:szCs w:val="28"/>
        </w:rPr>
        <w:t xml:space="preserve">О </w:t>
      </w:r>
      <w:r w:rsidRPr="005B24ED">
        <w:rPr>
          <w:sz w:val="28"/>
          <w:szCs w:val="28"/>
        </w:rPr>
        <w:t>практике рассмотрения судами гражданского иска по уголовному делу» п</w:t>
      </w:r>
      <w:r w:rsidRPr="005B24ED">
        <w:rPr>
          <w:sz w:val="28"/>
          <w:szCs w:val="28"/>
        </w:rPr>
        <w:t xml:space="preserve">ри наличии иных оснований для постановления оправдательного приговора (например, в деянии подсудимого отсутствует состав преступления) либо иных оснований для прекращения уголовного дела, в том числе </w:t>
      </w:r>
      <w:r w:rsidRPr="005B24ED">
        <w:rPr>
          <w:sz w:val="28"/>
          <w:szCs w:val="28"/>
        </w:rPr>
        <w:t>нереабилитирующих</w:t>
      </w:r>
      <w:r w:rsidRPr="005B24ED">
        <w:rPr>
          <w:sz w:val="28"/>
          <w:szCs w:val="28"/>
        </w:rPr>
        <w:t>, суд оставляет гражданский иск без рассмотрения, указав в решении, что</w:t>
      </w:r>
      <w:r w:rsidRPr="005B24ED">
        <w:rPr>
          <w:sz w:val="28"/>
          <w:szCs w:val="28"/>
        </w:rPr>
        <w:t xml:space="preserve"> за истцом сохраняется право на предъявление иска в порядке гражданского судопроизводства.</w:t>
      </w:r>
    </w:p>
    <w:p w:rsidR="0061140A" w:rsidRPr="001263BE" w:rsidP="0061140A">
      <w:pPr>
        <w:ind w:firstLine="709"/>
        <w:contextualSpacing/>
        <w:jc w:val="both"/>
        <w:rPr>
          <w:sz w:val="28"/>
          <w:szCs w:val="28"/>
        </w:rPr>
      </w:pPr>
      <w:r w:rsidRPr="001263BE">
        <w:rPr>
          <w:sz w:val="28"/>
          <w:szCs w:val="28"/>
        </w:rPr>
        <w:t xml:space="preserve">Таким образом, гражданский иск </w:t>
      </w:r>
      <w:r w:rsidRPr="001263BE">
        <w:rPr>
          <w:sz w:val="28"/>
          <w:szCs w:val="28"/>
        </w:rPr>
        <w:t>Рычковой</w:t>
      </w:r>
      <w:r w:rsidRPr="001263BE">
        <w:rPr>
          <w:sz w:val="28"/>
          <w:szCs w:val="28"/>
        </w:rPr>
        <w:t xml:space="preserve"> Надежды Геннадьевны </w:t>
      </w:r>
      <w:r w:rsidRPr="001263BE" w:rsidR="00753ABD">
        <w:rPr>
          <w:sz w:val="28"/>
          <w:szCs w:val="28"/>
        </w:rPr>
        <w:t xml:space="preserve">к </w:t>
      </w:r>
      <w:r w:rsidRPr="001263BE" w:rsidR="00753ABD">
        <w:rPr>
          <w:sz w:val="28"/>
          <w:szCs w:val="28"/>
        </w:rPr>
        <w:t>Шумарину</w:t>
      </w:r>
      <w:r w:rsidRPr="001263BE" w:rsidR="00753ABD">
        <w:rPr>
          <w:sz w:val="28"/>
          <w:szCs w:val="28"/>
        </w:rPr>
        <w:t xml:space="preserve"> Василию Викторовичу </w:t>
      </w:r>
      <w:r w:rsidRPr="001263BE">
        <w:rPr>
          <w:sz w:val="28"/>
          <w:szCs w:val="28"/>
        </w:rPr>
        <w:t>подлежит оставлению без рассмотрения.</w:t>
      </w:r>
    </w:p>
    <w:p w:rsidR="000C5E92" w:rsidRPr="0010633F" w:rsidP="000C5E92">
      <w:pPr>
        <w:ind w:firstLine="708"/>
        <w:contextualSpacing/>
        <w:jc w:val="both"/>
        <w:rPr>
          <w:sz w:val="28"/>
          <w:szCs w:val="28"/>
        </w:rPr>
      </w:pPr>
      <w:r w:rsidRPr="001263BE">
        <w:rPr>
          <w:sz w:val="28"/>
          <w:szCs w:val="28"/>
        </w:rPr>
        <w:t xml:space="preserve">На основании изложенного и руководствуясь ст. ст. 254, 255, 256 УПК РФ, </w:t>
      </w:r>
      <w:r w:rsidRPr="001263BE" w:rsidR="004E6591">
        <w:rPr>
          <w:sz w:val="28"/>
          <w:szCs w:val="28"/>
        </w:rPr>
        <w:t>п. 2 примечаний к статье 145.1 УК РФ</w:t>
      </w:r>
      <w:r w:rsidRPr="001263BE">
        <w:rPr>
          <w:sz w:val="28"/>
          <w:szCs w:val="28"/>
        </w:rPr>
        <w:t>,</w:t>
      </w:r>
      <w:r w:rsidRPr="001263BE">
        <w:rPr>
          <w:sz w:val="28"/>
          <w:szCs w:val="28"/>
        </w:rPr>
        <w:t xml:space="preserve"> </w:t>
      </w:r>
      <w:r w:rsidR="001263BE">
        <w:rPr>
          <w:sz w:val="28"/>
          <w:szCs w:val="28"/>
        </w:rPr>
        <w:t>мировой судья</w:t>
      </w:r>
      <w:r w:rsidRPr="001263BE">
        <w:rPr>
          <w:sz w:val="28"/>
          <w:szCs w:val="28"/>
        </w:rPr>
        <w:t xml:space="preserve"> –</w:t>
      </w:r>
    </w:p>
    <w:p w:rsidR="00492C60" w:rsidRPr="0010633F" w:rsidP="000C5E92">
      <w:pPr>
        <w:ind w:firstLine="708"/>
        <w:contextualSpacing/>
        <w:jc w:val="both"/>
        <w:rPr>
          <w:sz w:val="28"/>
          <w:szCs w:val="28"/>
        </w:rPr>
      </w:pPr>
    </w:p>
    <w:p w:rsidR="000C5E92" w:rsidRPr="0010633F" w:rsidP="000C5E92">
      <w:pPr>
        <w:ind w:left="-426" w:firstLine="708"/>
        <w:contextualSpacing/>
        <w:jc w:val="center"/>
        <w:rPr>
          <w:b/>
          <w:sz w:val="28"/>
          <w:szCs w:val="28"/>
        </w:rPr>
      </w:pPr>
      <w:r w:rsidRPr="0010633F">
        <w:rPr>
          <w:b/>
          <w:sz w:val="28"/>
          <w:szCs w:val="28"/>
        </w:rPr>
        <w:t>ПОСТАНОВИЛ:</w:t>
      </w:r>
    </w:p>
    <w:p w:rsidR="000C5E92" w:rsidRPr="0010633F" w:rsidP="000C5E92">
      <w:pPr>
        <w:ind w:left="-426" w:firstLine="708"/>
        <w:contextualSpacing/>
        <w:jc w:val="center"/>
        <w:rPr>
          <w:sz w:val="28"/>
          <w:szCs w:val="28"/>
        </w:rPr>
      </w:pPr>
    </w:p>
    <w:p w:rsidR="008D2095" w:rsidRPr="0010633F" w:rsidP="00B9318D">
      <w:pPr>
        <w:ind w:firstLine="708"/>
        <w:contextualSpacing/>
        <w:jc w:val="both"/>
        <w:rPr>
          <w:sz w:val="28"/>
          <w:szCs w:val="28"/>
        </w:rPr>
      </w:pPr>
      <w:r w:rsidRPr="0010633F">
        <w:rPr>
          <w:sz w:val="28"/>
          <w:szCs w:val="28"/>
        </w:rPr>
        <w:t xml:space="preserve">прекратить уголовное дело (уголовное преследование) в отношении </w:t>
      </w:r>
      <w:r w:rsidRPr="0010633F">
        <w:rPr>
          <w:sz w:val="28"/>
          <w:szCs w:val="28"/>
        </w:rPr>
        <w:t>Шумарина</w:t>
      </w:r>
      <w:r w:rsidRPr="0010633F">
        <w:rPr>
          <w:sz w:val="28"/>
          <w:szCs w:val="28"/>
        </w:rPr>
        <w:t xml:space="preserve"> Василия Викторовича</w:t>
      </w:r>
      <w:r w:rsidRPr="0010633F" w:rsidR="000D2065">
        <w:rPr>
          <w:sz w:val="28"/>
          <w:szCs w:val="28"/>
        </w:rPr>
        <w:t>, обвиняемо</w:t>
      </w:r>
      <w:r w:rsidRPr="0010633F" w:rsidR="00BB5BF6">
        <w:rPr>
          <w:sz w:val="28"/>
          <w:szCs w:val="28"/>
        </w:rPr>
        <w:t>го</w:t>
      </w:r>
      <w:r w:rsidRPr="0010633F">
        <w:rPr>
          <w:sz w:val="28"/>
          <w:szCs w:val="28"/>
        </w:rPr>
        <w:t xml:space="preserve"> в совершении преступления, предусмотренного ч. </w:t>
      </w:r>
      <w:r w:rsidRPr="0010633F" w:rsidR="00B9318D">
        <w:rPr>
          <w:sz w:val="28"/>
          <w:szCs w:val="28"/>
        </w:rPr>
        <w:t>2</w:t>
      </w:r>
      <w:r w:rsidRPr="0010633F">
        <w:rPr>
          <w:sz w:val="28"/>
          <w:szCs w:val="28"/>
        </w:rPr>
        <w:t xml:space="preserve"> ст. </w:t>
      </w:r>
      <w:r w:rsidRPr="0010633F">
        <w:rPr>
          <w:sz w:val="28"/>
          <w:szCs w:val="28"/>
        </w:rPr>
        <w:t>145.1</w:t>
      </w:r>
      <w:r w:rsidRPr="0010633F">
        <w:rPr>
          <w:sz w:val="28"/>
          <w:szCs w:val="28"/>
        </w:rPr>
        <w:t xml:space="preserve"> УК РФ</w:t>
      </w:r>
      <w:r w:rsidRPr="0010633F">
        <w:rPr>
          <w:sz w:val="28"/>
          <w:szCs w:val="28"/>
        </w:rPr>
        <w:t xml:space="preserve"> на основании </w:t>
      </w:r>
      <w:r w:rsidRPr="0010633F" w:rsidR="003439E9">
        <w:rPr>
          <w:sz w:val="28"/>
          <w:szCs w:val="28"/>
        </w:rPr>
        <w:t>п. 2 примечаний к статье 145.1 УК РФ.</w:t>
      </w:r>
    </w:p>
    <w:p w:rsidR="00B9318D" w:rsidRPr="005B24ED" w:rsidP="00B9318D">
      <w:pPr>
        <w:ind w:firstLine="708"/>
        <w:contextualSpacing/>
        <w:jc w:val="both"/>
        <w:rPr>
          <w:sz w:val="28"/>
          <w:szCs w:val="28"/>
        </w:rPr>
      </w:pPr>
      <w:r w:rsidRPr="0010633F">
        <w:rPr>
          <w:rFonts w:eastAsia="Calibri"/>
          <w:sz w:val="28"/>
          <w:szCs w:val="28"/>
          <w:lang w:eastAsia="en-US"/>
        </w:rPr>
        <w:t xml:space="preserve">Меру </w:t>
      </w:r>
      <w:r w:rsidRPr="0010633F" w:rsidR="003439E9">
        <w:rPr>
          <w:rFonts w:eastAsia="Calibri"/>
          <w:sz w:val="28"/>
          <w:szCs w:val="28"/>
          <w:lang w:eastAsia="en-US"/>
        </w:rPr>
        <w:t>процессуального принуждения в виде обязательства о явке</w:t>
      </w:r>
      <w:r w:rsidRPr="0010633F">
        <w:rPr>
          <w:rFonts w:eastAsia="Calibri"/>
          <w:sz w:val="28"/>
          <w:szCs w:val="28"/>
          <w:lang w:eastAsia="en-US"/>
        </w:rPr>
        <w:t xml:space="preserve"> в отношении </w:t>
      </w:r>
      <w:r w:rsidRPr="0010633F" w:rsidR="003439E9">
        <w:rPr>
          <w:sz w:val="28"/>
          <w:szCs w:val="28"/>
        </w:rPr>
        <w:t>Шумарина</w:t>
      </w:r>
      <w:r w:rsidRPr="0010633F" w:rsidR="003439E9">
        <w:rPr>
          <w:sz w:val="28"/>
          <w:szCs w:val="28"/>
        </w:rPr>
        <w:t xml:space="preserve"> Василия Викторовича</w:t>
      </w:r>
      <w:r w:rsidRPr="005B24ED" w:rsidR="003439E9">
        <w:rPr>
          <w:sz w:val="28"/>
          <w:szCs w:val="28"/>
        </w:rPr>
        <w:t xml:space="preserve"> </w:t>
      </w:r>
      <w:r w:rsidRPr="005B24ED">
        <w:rPr>
          <w:bCs/>
          <w:sz w:val="28"/>
          <w:szCs w:val="28"/>
        </w:rPr>
        <w:t>отменить</w:t>
      </w:r>
      <w:r w:rsidRPr="005B24ED" w:rsidR="00673F7C">
        <w:rPr>
          <w:bCs/>
          <w:sz w:val="28"/>
          <w:szCs w:val="28"/>
        </w:rPr>
        <w:t>.</w:t>
      </w:r>
    </w:p>
    <w:p w:rsidR="000C5E92" w:rsidRPr="005B24ED" w:rsidP="000C5E92">
      <w:pPr>
        <w:ind w:firstLine="708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Вещественные доказательства по делу после вступления постановления в законную силу: </w:t>
      </w:r>
    </w:p>
    <w:p w:rsidR="005F6FA7" w:rsidRPr="005B24ED" w:rsidP="005F6FA7">
      <w:pPr>
        <w:ind w:firstLine="708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>-</w:t>
      </w:r>
      <w:r w:rsidRPr="005B24ED">
        <w:rPr>
          <w:sz w:val="28"/>
          <w:szCs w:val="28"/>
        </w:rPr>
        <w:t xml:space="preserve"> оптический диск, содержащий сведения о движении денежных средств по счету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 в период с </w:t>
      </w:r>
      <w:r w:rsidRPr="001E0A46" w:rsidR="001E0A46">
        <w:rPr>
          <w:sz w:val="28"/>
          <w:szCs w:val="28"/>
        </w:rPr>
        <w:t>(данные изъяты)</w:t>
      </w:r>
      <w:r w:rsidRPr="005B24ED" w:rsidR="00712693">
        <w:rPr>
          <w:sz w:val="28"/>
          <w:szCs w:val="28"/>
        </w:rPr>
        <w:t xml:space="preserve"> (т. 2 л.д. 34) - хранить в материалах уголовного дела;</w:t>
      </w:r>
    </w:p>
    <w:p w:rsidR="00B9318D" w:rsidRPr="005B24ED" w:rsidP="0019229F">
      <w:pPr>
        <w:ind w:firstLine="708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- оптический диск, содержащий сведения о движении денежных средств по счету </w:t>
      </w:r>
      <w:r w:rsidRPr="001E0A46" w:rsidR="001E0A46">
        <w:rPr>
          <w:sz w:val="28"/>
          <w:szCs w:val="28"/>
        </w:rPr>
        <w:t>(данные изъяты)</w:t>
      </w:r>
      <w:r w:rsidRPr="005B24ED">
        <w:rPr>
          <w:sz w:val="28"/>
          <w:szCs w:val="28"/>
        </w:rPr>
        <w:t xml:space="preserve"> в пер</w:t>
      </w:r>
      <w:r w:rsidRPr="005B24ED" w:rsidR="0019229F">
        <w:rPr>
          <w:sz w:val="28"/>
          <w:szCs w:val="28"/>
        </w:rPr>
        <w:t xml:space="preserve">иод с </w:t>
      </w:r>
      <w:r w:rsidRPr="001E0A46" w:rsidR="001E0A46">
        <w:rPr>
          <w:sz w:val="28"/>
          <w:szCs w:val="28"/>
        </w:rPr>
        <w:t>(данные изъяты)</w:t>
      </w:r>
      <w:r w:rsidRPr="005B24ED" w:rsidR="0019229F">
        <w:rPr>
          <w:sz w:val="28"/>
          <w:szCs w:val="28"/>
        </w:rPr>
        <w:t xml:space="preserve"> (т. 2 л.д. 35) - хранить в материалах уголовного дела.</w:t>
      </w:r>
    </w:p>
    <w:p w:rsidR="00A35493" w:rsidRPr="005B24ED" w:rsidP="0019229F">
      <w:pPr>
        <w:ind w:firstLine="708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Гражданский иск </w:t>
      </w:r>
      <w:r w:rsidRPr="005B24ED">
        <w:rPr>
          <w:sz w:val="28"/>
          <w:szCs w:val="28"/>
        </w:rPr>
        <w:t>Рычковой</w:t>
      </w:r>
      <w:r w:rsidRPr="005B24ED">
        <w:rPr>
          <w:sz w:val="28"/>
          <w:szCs w:val="28"/>
        </w:rPr>
        <w:t xml:space="preserve"> Надежды Геннадьевны к </w:t>
      </w:r>
      <w:r w:rsidRPr="005B24ED">
        <w:rPr>
          <w:sz w:val="28"/>
          <w:szCs w:val="28"/>
        </w:rPr>
        <w:t>Шумарину</w:t>
      </w:r>
      <w:r w:rsidRPr="005B24ED">
        <w:rPr>
          <w:sz w:val="28"/>
          <w:szCs w:val="28"/>
        </w:rPr>
        <w:t xml:space="preserve"> Василию Викторовичу о возмещении морального вреда оставить без рассмотрения.</w:t>
      </w:r>
    </w:p>
    <w:p w:rsidR="00A35493" w:rsidRPr="005B24ED" w:rsidP="0019229F">
      <w:pPr>
        <w:ind w:firstLine="708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Разъяснить </w:t>
      </w:r>
      <w:r w:rsidRPr="005B24ED">
        <w:rPr>
          <w:sz w:val="28"/>
          <w:szCs w:val="28"/>
        </w:rPr>
        <w:t>Рычковой</w:t>
      </w:r>
      <w:r w:rsidRPr="005B24ED">
        <w:rPr>
          <w:sz w:val="28"/>
          <w:szCs w:val="28"/>
        </w:rPr>
        <w:t xml:space="preserve"> Надежде Геннадьевне</w:t>
      </w:r>
      <w:r w:rsidRPr="005B24ED" w:rsidR="00512A90">
        <w:rPr>
          <w:sz w:val="28"/>
          <w:szCs w:val="28"/>
        </w:rPr>
        <w:t>, что за ней сохраняется право на предъявление иска в порядке гражданского судопроизводства.</w:t>
      </w:r>
    </w:p>
    <w:p w:rsidR="00D56F1D" w:rsidRPr="005B24ED" w:rsidP="00D56F1D">
      <w:pPr>
        <w:ind w:firstLine="708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>Постановление может быть обжаловано в апелляционном порядке в Ленинский районный суд Республики Крым в течение 15 суток со дня его провозглашения через мирового судью судебного участка № 62 Ленинского судебного района (Ленинский район) Республики Крым.</w:t>
      </w:r>
    </w:p>
    <w:p w:rsidR="00D56F1D" w:rsidRPr="005B24ED" w:rsidP="00D56F1D">
      <w:pPr>
        <w:ind w:firstLine="708"/>
        <w:contextualSpacing/>
        <w:jc w:val="both"/>
        <w:rPr>
          <w:sz w:val="28"/>
          <w:szCs w:val="28"/>
        </w:rPr>
      </w:pPr>
    </w:p>
    <w:p w:rsidR="00D56F1D" w:rsidRPr="005B24ED" w:rsidP="00D56F1D">
      <w:pPr>
        <w:ind w:firstLine="708"/>
        <w:contextualSpacing/>
        <w:jc w:val="both"/>
        <w:rPr>
          <w:sz w:val="28"/>
          <w:szCs w:val="28"/>
        </w:rPr>
      </w:pPr>
    </w:p>
    <w:p w:rsidR="00D56F1D" w:rsidRPr="005B24ED" w:rsidP="00D56F1D">
      <w:pPr>
        <w:ind w:firstLine="708"/>
        <w:contextualSpacing/>
        <w:jc w:val="both"/>
        <w:rPr>
          <w:sz w:val="28"/>
          <w:szCs w:val="28"/>
        </w:rPr>
      </w:pPr>
      <w:r w:rsidRPr="005B24ED">
        <w:rPr>
          <w:sz w:val="28"/>
          <w:szCs w:val="28"/>
        </w:rPr>
        <w:t xml:space="preserve">Мировой судья         </w:t>
      </w:r>
      <w:r w:rsidRPr="005B24ED">
        <w:rPr>
          <w:sz w:val="28"/>
          <w:szCs w:val="28"/>
        </w:rPr>
        <w:tab/>
      </w:r>
      <w:r w:rsidRPr="005B24ED">
        <w:rPr>
          <w:sz w:val="28"/>
          <w:szCs w:val="28"/>
        </w:rPr>
        <w:tab/>
      </w:r>
      <w:r w:rsidRPr="005B24ED">
        <w:rPr>
          <w:sz w:val="28"/>
          <w:szCs w:val="28"/>
        </w:rPr>
        <w:tab/>
      </w:r>
      <w:r w:rsidRPr="005B24ED">
        <w:rPr>
          <w:sz w:val="28"/>
          <w:szCs w:val="28"/>
        </w:rPr>
        <w:tab/>
        <w:t xml:space="preserve">        В.А. Тимофеева</w:t>
      </w:r>
    </w:p>
    <w:p w:rsidR="00D56F1D" w:rsidRPr="005B24ED" w:rsidP="00D56F1D">
      <w:pPr>
        <w:ind w:firstLine="708"/>
        <w:contextualSpacing/>
        <w:jc w:val="both"/>
        <w:rPr>
          <w:sz w:val="28"/>
          <w:szCs w:val="28"/>
        </w:rPr>
      </w:pPr>
    </w:p>
    <w:sectPr w:rsidSect="000C3E95">
      <w:headerReference w:type="default" r:id="rId4"/>
      <w:footerReference w:type="default" r:id="rId5"/>
      <w:pgSz w:w="11906" w:h="16838"/>
      <w:pgMar w:top="1134" w:right="849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6ED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2987568"/>
      <w:docPartObj>
        <w:docPartGallery w:val="Page Numbers (Top of Page)"/>
        <w:docPartUnique/>
      </w:docPartObj>
    </w:sdtPr>
    <w:sdtContent>
      <w:p w:rsidR="000C3E9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A46">
          <w:rPr>
            <w:noProof/>
          </w:rPr>
          <w:t>7</w:t>
        </w:r>
        <w:r>
          <w:fldChar w:fldCharType="end"/>
        </w:r>
      </w:p>
    </w:sdtContent>
  </w:sdt>
  <w:p w:rsidR="000C3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B8"/>
    <w:rsid w:val="00000819"/>
    <w:rsid w:val="00002897"/>
    <w:rsid w:val="000059F2"/>
    <w:rsid w:val="0003257D"/>
    <w:rsid w:val="000847DE"/>
    <w:rsid w:val="000853A1"/>
    <w:rsid w:val="000A27FA"/>
    <w:rsid w:val="000A4B96"/>
    <w:rsid w:val="000A7408"/>
    <w:rsid w:val="000B0946"/>
    <w:rsid w:val="000C3E95"/>
    <w:rsid w:val="000C515C"/>
    <w:rsid w:val="000C5E92"/>
    <w:rsid w:val="000D2065"/>
    <w:rsid w:val="000E5B62"/>
    <w:rsid w:val="000F6963"/>
    <w:rsid w:val="000F70B8"/>
    <w:rsid w:val="001009B3"/>
    <w:rsid w:val="0010633F"/>
    <w:rsid w:val="001139DB"/>
    <w:rsid w:val="001263BE"/>
    <w:rsid w:val="001276FF"/>
    <w:rsid w:val="00130643"/>
    <w:rsid w:val="00137330"/>
    <w:rsid w:val="0015483D"/>
    <w:rsid w:val="00171D60"/>
    <w:rsid w:val="00180AD2"/>
    <w:rsid w:val="0019229F"/>
    <w:rsid w:val="001A34EE"/>
    <w:rsid w:val="001B14B1"/>
    <w:rsid w:val="001E0A46"/>
    <w:rsid w:val="001E2FE8"/>
    <w:rsid w:val="001F3C77"/>
    <w:rsid w:val="00201879"/>
    <w:rsid w:val="00210EBE"/>
    <w:rsid w:val="0022282D"/>
    <w:rsid w:val="00236685"/>
    <w:rsid w:val="002421DD"/>
    <w:rsid w:val="00261F1E"/>
    <w:rsid w:val="0028527B"/>
    <w:rsid w:val="00296D3A"/>
    <w:rsid w:val="002A3246"/>
    <w:rsid w:val="002C2B9E"/>
    <w:rsid w:val="002C6148"/>
    <w:rsid w:val="00321512"/>
    <w:rsid w:val="00322123"/>
    <w:rsid w:val="00332135"/>
    <w:rsid w:val="0033426D"/>
    <w:rsid w:val="003439E9"/>
    <w:rsid w:val="003466ED"/>
    <w:rsid w:val="00361AD7"/>
    <w:rsid w:val="003746DB"/>
    <w:rsid w:val="00390C40"/>
    <w:rsid w:val="00393E30"/>
    <w:rsid w:val="003A6314"/>
    <w:rsid w:val="003B0FF5"/>
    <w:rsid w:val="003B4342"/>
    <w:rsid w:val="003C337E"/>
    <w:rsid w:val="003C7551"/>
    <w:rsid w:val="003D4A4C"/>
    <w:rsid w:val="003F7705"/>
    <w:rsid w:val="00426D9B"/>
    <w:rsid w:val="00437261"/>
    <w:rsid w:val="00441AA5"/>
    <w:rsid w:val="00456A11"/>
    <w:rsid w:val="00473539"/>
    <w:rsid w:val="00485203"/>
    <w:rsid w:val="00492C60"/>
    <w:rsid w:val="00492F5E"/>
    <w:rsid w:val="004B05D6"/>
    <w:rsid w:val="004C35F4"/>
    <w:rsid w:val="004D4A2F"/>
    <w:rsid w:val="004E6591"/>
    <w:rsid w:val="004F2BDE"/>
    <w:rsid w:val="00501C1C"/>
    <w:rsid w:val="00512A90"/>
    <w:rsid w:val="005239CC"/>
    <w:rsid w:val="0052425F"/>
    <w:rsid w:val="0053305E"/>
    <w:rsid w:val="0054239F"/>
    <w:rsid w:val="00570C36"/>
    <w:rsid w:val="0058503E"/>
    <w:rsid w:val="005922B3"/>
    <w:rsid w:val="005B24ED"/>
    <w:rsid w:val="005B6586"/>
    <w:rsid w:val="005C77A1"/>
    <w:rsid w:val="005D752D"/>
    <w:rsid w:val="005E508C"/>
    <w:rsid w:val="005F0EE9"/>
    <w:rsid w:val="005F6FA7"/>
    <w:rsid w:val="006021B3"/>
    <w:rsid w:val="0061140A"/>
    <w:rsid w:val="00652326"/>
    <w:rsid w:val="0065274C"/>
    <w:rsid w:val="006663DB"/>
    <w:rsid w:val="00667D05"/>
    <w:rsid w:val="00673F7C"/>
    <w:rsid w:val="00676128"/>
    <w:rsid w:val="00682D14"/>
    <w:rsid w:val="006A22FE"/>
    <w:rsid w:val="006C7177"/>
    <w:rsid w:val="006E2FB4"/>
    <w:rsid w:val="006E3057"/>
    <w:rsid w:val="006E6F47"/>
    <w:rsid w:val="00712693"/>
    <w:rsid w:val="00712E29"/>
    <w:rsid w:val="0072593A"/>
    <w:rsid w:val="00735FA8"/>
    <w:rsid w:val="007401FC"/>
    <w:rsid w:val="0075034C"/>
    <w:rsid w:val="00753ABD"/>
    <w:rsid w:val="00756194"/>
    <w:rsid w:val="00773BA1"/>
    <w:rsid w:val="007765D4"/>
    <w:rsid w:val="00796B6C"/>
    <w:rsid w:val="007D751F"/>
    <w:rsid w:val="007F11DC"/>
    <w:rsid w:val="008220C6"/>
    <w:rsid w:val="00832AF2"/>
    <w:rsid w:val="0084133C"/>
    <w:rsid w:val="00856662"/>
    <w:rsid w:val="00865B10"/>
    <w:rsid w:val="008662EE"/>
    <w:rsid w:val="00866AD5"/>
    <w:rsid w:val="0087470A"/>
    <w:rsid w:val="008A2A51"/>
    <w:rsid w:val="008A2B79"/>
    <w:rsid w:val="008A4474"/>
    <w:rsid w:val="008C4F11"/>
    <w:rsid w:val="008D0F23"/>
    <w:rsid w:val="008D2095"/>
    <w:rsid w:val="008E6BC0"/>
    <w:rsid w:val="008F2F77"/>
    <w:rsid w:val="008F564E"/>
    <w:rsid w:val="008F64AE"/>
    <w:rsid w:val="00912D40"/>
    <w:rsid w:val="00924949"/>
    <w:rsid w:val="00926494"/>
    <w:rsid w:val="00927F38"/>
    <w:rsid w:val="009363DE"/>
    <w:rsid w:val="00937A17"/>
    <w:rsid w:val="009405C6"/>
    <w:rsid w:val="00943CA4"/>
    <w:rsid w:val="00945EC8"/>
    <w:rsid w:val="00961FE4"/>
    <w:rsid w:val="00977BA6"/>
    <w:rsid w:val="00984292"/>
    <w:rsid w:val="009B4FDA"/>
    <w:rsid w:val="009C1985"/>
    <w:rsid w:val="009C4EDC"/>
    <w:rsid w:val="009E07BE"/>
    <w:rsid w:val="009E6421"/>
    <w:rsid w:val="009F31F1"/>
    <w:rsid w:val="009F4F3A"/>
    <w:rsid w:val="00A03C75"/>
    <w:rsid w:val="00A14292"/>
    <w:rsid w:val="00A22D47"/>
    <w:rsid w:val="00A26C6A"/>
    <w:rsid w:val="00A35493"/>
    <w:rsid w:val="00A40869"/>
    <w:rsid w:val="00A52806"/>
    <w:rsid w:val="00A52F4E"/>
    <w:rsid w:val="00A82773"/>
    <w:rsid w:val="00A82B0F"/>
    <w:rsid w:val="00A96DBF"/>
    <w:rsid w:val="00AA565F"/>
    <w:rsid w:val="00AA650E"/>
    <w:rsid w:val="00AB6C40"/>
    <w:rsid w:val="00AE4473"/>
    <w:rsid w:val="00AE4D15"/>
    <w:rsid w:val="00AF6FFA"/>
    <w:rsid w:val="00B75436"/>
    <w:rsid w:val="00B9318D"/>
    <w:rsid w:val="00BA0049"/>
    <w:rsid w:val="00BB5989"/>
    <w:rsid w:val="00BB5BF6"/>
    <w:rsid w:val="00BD5C3F"/>
    <w:rsid w:val="00BE0250"/>
    <w:rsid w:val="00C0350E"/>
    <w:rsid w:val="00C1076D"/>
    <w:rsid w:val="00C222A3"/>
    <w:rsid w:val="00C22FBC"/>
    <w:rsid w:val="00C4005C"/>
    <w:rsid w:val="00C42D57"/>
    <w:rsid w:val="00C5094D"/>
    <w:rsid w:val="00C5242F"/>
    <w:rsid w:val="00C714F6"/>
    <w:rsid w:val="00C72CDB"/>
    <w:rsid w:val="00C843DE"/>
    <w:rsid w:val="00C96208"/>
    <w:rsid w:val="00CA1E68"/>
    <w:rsid w:val="00CD0A9F"/>
    <w:rsid w:val="00CE7A40"/>
    <w:rsid w:val="00D17449"/>
    <w:rsid w:val="00D20ECE"/>
    <w:rsid w:val="00D2712A"/>
    <w:rsid w:val="00D33486"/>
    <w:rsid w:val="00D56CE8"/>
    <w:rsid w:val="00D56F1D"/>
    <w:rsid w:val="00D92BAD"/>
    <w:rsid w:val="00DB2392"/>
    <w:rsid w:val="00DC4A20"/>
    <w:rsid w:val="00DC561E"/>
    <w:rsid w:val="00DD2BEA"/>
    <w:rsid w:val="00DD744E"/>
    <w:rsid w:val="00DE1082"/>
    <w:rsid w:val="00E12B6D"/>
    <w:rsid w:val="00E21A94"/>
    <w:rsid w:val="00E4390A"/>
    <w:rsid w:val="00E4773E"/>
    <w:rsid w:val="00E77C44"/>
    <w:rsid w:val="00E81080"/>
    <w:rsid w:val="00EA2A8E"/>
    <w:rsid w:val="00EA3227"/>
    <w:rsid w:val="00EA4E49"/>
    <w:rsid w:val="00EC150E"/>
    <w:rsid w:val="00EC2BF5"/>
    <w:rsid w:val="00EF57BE"/>
    <w:rsid w:val="00F37977"/>
    <w:rsid w:val="00F54BAD"/>
    <w:rsid w:val="00F645B3"/>
    <w:rsid w:val="00F851C3"/>
    <w:rsid w:val="00F87426"/>
    <w:rsid w:val="00F96EC5"/>
    <w:rsid w:val="00FA04BE"/>
    <w:rsid w:val="00FA0BD3"/>
    <w:rsid w:val="00FD4CF2"/>
    <w:rsid w:val="00FD50F5"/>
    <w:rsid w:val="00FF37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5E9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5C6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9405C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9405C6"/>
    <w:rPr>
      <w:sz w:val="24"/>
      <w:szCs w:val="24"/>
    </w:rPr>
  </w:style>
  <w:style w:type="paragraph" w:styleId="Header">
    <w:name w:val="header"/>
    <w:basedOn w:val="Normal"/>
    <w:link w:val="a0"/>
    <w:uiPriority w:val="99"/>
    <w:rsid w:val="008F64A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F64AE"/>
    <w:rPr>
      <w:sz w:val="24"/>
      <w:szCs w:val="24"/>
    </w:rPr>
  </w:style>
  <w:style w:type="character" w:customStyle="1" w:styleId="ConsNonformat">
    <w:name w:val="ConsNonformat Знак Знак"/>
    <w:link w:val="ConsNonformat0"/>
    <w:locked/>
    <w:rsid w:val="008F2F77"/>
    <w:rPr>
      <w:rFonts w:ascii="Courier New" w:hAnsi="Courier New" w:cs="Courier New"/>
    </w:rPr>
  </w:style>
  <w:style w:type="paragraph" w:customStyle="1" w:styleId="ConsNonformat0">
    <w:name w:val="ConsNonformat Знак"/>
    <w:link w:val="ConsNonformat"/>
    <w:rsid w:val="008F2F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BalloonText">
    <w:name w:val="Balloon Text"/>
    <w:basedOn w:val="Normal"/>
    <w:link w:val="a1"/>
    <w:rsid w:val="005B24E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5B2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