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</w:t>
      </w:r>
      <w:r w:rsidR="000E5769">
        <w:rPr>
          <w:rFonts w:ascii="Times New Roman" w:hAnsi="Times New Roman"/>
          <w:sz w:val="28"/>
          <w:szCs w:val="28"/>
        </w:rPr>
        <w:t>2</w:t>
      </w:r>
      <w:r w:rsidR="00D73B6D">
        <w:rPr>
          <w:rFonts w:ascii="Times New Roman" w:hAnsi="Times New Roman"/>
          <w:sz w:val="28"/>
          <w:szCs w:val="28"/>
        </w:rPr>
        <w:t>-</w:t>
      </w:r>
      <w:r w:rsidR="001D3F2C">
        <w:rPr>
          <w:rFonts w:ascii="Times New Roman" w:hAnsi="Times New Roman"/>
          <w:sz w:val="28"/>
          <w:szCs w:val="28"/>
        </w:rPr>
        <w:t>19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августа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</w:t>
      </w:r>
      <w:r w:rsidR="00B15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Лихошва А.Н.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обвинител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B15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6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старшего помощника прокурора Ленинского района Республики Крым Насурлаева А.А.,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</w:t>
      </w:r>
      <w:r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B15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Попова А.Е.</w:t>
      </w:r>
      <w:r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 потерпевшего – Жуковской Е.Я.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B43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Бойко Н.А.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="005D0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открытом 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9F54F7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Кострыкиной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Наталии Сергеевны</w:t>
      </w:r>
      <w:r w:rsidRPr="002E7F2B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8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</w:p>
    <w:p w:rsidR="009A4AC6" w:rsidP="006A3628">
      <w:pPr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5B2212">
        <w:rPr>
          <w:rFonts w:ascii="Times New Roman" w:hAnsi="Times New Roman"/>
          <w:sz w:val="28"/>
          <w:szCs w:val="28"/>
        </w:rPr>
        <w:t>й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 xml:space="preserve">ст. </w:t>
      </w:r>
      <w:r w:rsidR="000565C8">
        <w:rPr>
          <w:rStyle w:val="2"/>
          <w:rFonts w:ascii="Times New Roman" w:hAnsi="Times New Roman"/>
          <w:b w:val="0"/>
          <w:sz w:val="28"/>
          <w:szCs w:val="28"/>
        </w:rPr>
        <w:t>1</w:t>
      </w:r>
      <w:r w:rsidR="004262B2">
        <w:rPr>
          <w:rStyle w:val="2"/>
          <w:rFonts w:ascii="Times New Roman" w:hAnsi="Times New Roman"/>
          <w:b w:val="0"/>
          <w:sz w:val="28"/>
          <w:szCs w:val="28"/>
        </w:rPr>
        <w:t>5</w:t>
      </w:r>
      <w:r w:rsidR="00ED2EFE">
        <w:rPr>
          <w:rStyle w:val="2"/>
          <w:rFonts w:ascii="Times New Roman" w:hAnsi="Times New Roman"/>
          <w:b w:val="0"/>
          <w:sz w:val="28"/>
          <w:szCs w:val="28"/>
        </w:rPr>
        <w:t>9.2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C82825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2EFE" w:rsidP="009C6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Кострыкина Н.С.</w:t>
      </w:r>
      <w:r w:rsidR="00C60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3723" w:rsidR="00EE3723">
        <w:rPr>
          <w:rFonts w:ascii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E3723" w:rsidR="00EE37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18" w:rsidR="00100018">
        <w:rPr>
          <w:rFonts w:ascii="Times New Roman" w:hAnsi="Times New Roman"/>
          <w:sz w:val="28"/>
          <w:szCs w:val="28"/>
          <w:lang w:eastAsia="ru-RU"/>
        </w:rPr>
        <w:t>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 путем умолчания о фактах, влекущих прекращения указанных выплат.</w:t>
      </w:r>
    </w:p>
    <w:p w:rsidR="00100018" w:rsidP="0042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23">
        <w:rPr>
          <w:rFonts w:ascii="Times New Roman" w:hAnsi="Times New Roman"/>
          <w:sz w:val="28"/>
          <w:szCs w:val="28"/>
          <w:lang w:eastAsia="ru-RU"/>
        </w:rPr>
        <w:t>Так,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834" w:rsidR="00181834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, точное время в ходе проведения дознания не установлено, имея доверенность па получение пенсии по старости, 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>ранее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будучи предупрежденной органом </w:t>
      </w:r>
      <w:r w:rsidR="0018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об ответственности за умолчание о фактах, влекущих прекращение указанных выплат, находясь в почтовом отделении </w:t>
      </w:r>
      <w:r w:rsidR="0018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, расположенном по адресу: </w:t>
      </w:r>
      <w:r w:rsidRPr="00181834" w:rsidR="00181834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, имея умысел на хищение бюджетных денежных средств при получении иных социальных выплат, установленных законами и 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>иными нормативными правовыми актами, путём умолчания о фактах, влекущих прекращение данных выплат, действуя умышленно, реализуя свой преступный умысел, направленный на завладение бюджетными денежными средствами, из корыстных побуждений</w:t>
      </w:r>
      <w:r w:rsidR="00BD1CFD">
        <w:rPr>
          <w:rFonts w:ascii="Times New Roman" w:hAnsi="Times New Roman"/>
          <w:sz w:val="28"/>
          <w:szCs w:val="28"/>
          <w:lang w:eastAsia="ru-RU"/>
        </w:rPr>
        <w:t>,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предвидя неизбежность наступления общественно-опасных последствий в виде причинения имущественного вреда и сознательно допуская их наступление, незаконно получила пенсию, которая ежемесячно начисляется </w:t>
      </w:r>
      <w:r w:rsidRPr="00181834" w:rsidR="00181834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на имя Адаменко Тамары Ивановны, </w:t>
      </w:r>
      <w:r w:rsidRPr="00181834" w:rsidR="00181834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>достоверно зная о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том, что 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>последняя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умерла </w:t>
      </w:r>
      <w:r w:rsidR="0018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, скрыв факт смерти </w:t>
      </w:r>
      <w:r w:rsidR="0018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>, который влечет прекращение указанной выплаты, получила выплат</w:t>
      </w:r>
      <w:r w:rsidR="0070267B">
        <w:rPr>
          <w:rFonts w:ascii="Times New Roman" w:hAnsi="Times New Roman"/>
          <w:sz w:val="28"/>
          <w:szCs w:val="28"/>
          <w:lang w:eastAsia="ru-RU"/>
        </w:rPr>
        <w:t>у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, в виде пенсии умершей в размере </w:t>
      </w:r>
      <w:r w:rsidR="0018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>. После чего</w:t>
      </w:r>
      <w:r w:rsidR="0070267B">
        <w:rPr>
          <w:rFonts w:ascii="Times New Roman" w:hAnsi="Times New Roman"/>
          <w:sz w:val="28"/>
          <w:szCs w:val="28"/>
          <w:lang w:eastAsia="ru-RU"/>
        </w:rPr>
        <w:t>,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Кострыкина </w:t>
      </w:r>
      <w:r w:rsidR="0070267B">
        <w:rPr>
          <w:rFonts w:ascii="Times New Roman" w:hAnsi="Times New Roman"/>
          <w:sz w:val="28"/>
          <w:szCs w:val="28"/>
          <w:lang w:eastAsia="ru-RU"/>
        </w:rPr>
        <w:t>Н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.С. распорядилась денежными средствами по своему усмотрению, чем причинила отделению </w:t>
      </w:r>
      <w:r w:rsidRPr="00181834" w:rsidR="00181834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BD1CFD" w:rsidR="00BD1CFD">
        <w:rPr>
          <w:rFonts w:ascii="Times New Roman" w:hAnsi="Times New Roman"/>
          <w:sz w:val="28"/>
          <w:szCs w:val="28"/>
          <w:lang w:eastAsia="ru-RU"/>
        </w:rPr>
        <w:t xml:space="preserve"> материальный ущерб на общую сумму </w:t>
      </w:r>
      <w:r w:rsidRPr="00181834" w:rsidR="00181834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70267B">
        <w:rPr>
          <w:rFonts w:ascii="Times New Roman" w:hAnsi="Times New Roman"/>
          <w:sz w:val="28"/>
          <w:szCs w:val="28"/>
          <w:lang w:eastAsia="ru-RU"/>
        </w:rPr>
        <w:t>.</w:t>
      </w:r>
    </w:p>
    <w:p w:rsidR="007A4A2C" w:rsidP="00426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</w:t>
      </w:r>
      <w:r w:rsidRPr="0070267B" w:rsidR="0070267B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 w:rsidR="0070267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0267B" w:rsidR="0070267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потерпевшего</w:t>
      </w:r>
      <w:r w:rsidR="00702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67B" w:rsidR="0070267B">
        <w:rPr>
          <w:rFonts w:ascii="Times New Roman" w:eastAsia="Times New Roman" w:hAnsi="Times New Roman"/>
          <w:sz w:val="28"/>
          <w:szCs w:val="28"/>
          <w:lang w:eastAsia="ru-RU"/>
        </w:rPr>
        <w:t>– Жуковск</w:t>
      </w:r>
      <w:r w:rsidR="004E306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0267B" w:rsidR="0070267B">
        <w:rPr>
          <w:rFonts w:ascii="Times New Roman" w:eastAsia="Times New Roman" w:hAnsi="Times New Roman"/>
          <w:sz w:val="28"/>
          <w:szCs w:val="28"/>
          <w:lang w:eastAsia="ru-RU"/>
        </w:rPr>
        <w:t xml:space="preserve"> Е.Я.</w:t>
      </w:r>
      <w:r w:rsidR="00DA0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заявил</w:t>
      </w:r>
      <w:r w:rsidR="004262B2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DA055F" w:rsidR="00DA055F">
        <w:rPr>
          <w:rFonts w:ascii="Times New Roman" w:eastAsia="Times New Roman" w:hAnsi="Times New Roman"/>
          <w:sz w:val="28"/>
          <w:szCs w:val="28"/>
          <w:lang w:eastAsia="ru-RU"/>
        </w:rPr>
        <w:t>отделени</w:t>
      </w:r>
      <w:r w:rsidR="00DA055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A055F" w:rsidR="00DA0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примирилось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возместил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загладила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причинённый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>ущерб в полном объеме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претензий к 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разъяснены и понятны.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Кострыкина Н.С.</w:t>
      </w:r>
      <w:r w:rsidRPr="00CE7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знает в чем он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обвиняется и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признает,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раскаивается,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просил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удовлетворить ходатайство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потерпевшего лица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Бойко Н.А.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</w:t>
      </w:r>
      <w:r w:rsidR="00CE76CA">
        <w:rPr>
          <w:rFonts w:ascii="Times New Roman" w:eastAsia="Times New Roman" w:hAnsi="Times New Roman"/>
          <w:sz w:val="28"/>
          <w:szCs w:val="28"/>
          <w:lang w:eastAsia="ru-RU"/>
        </w:rPr>
        <w:t>влетворить заявление потерпевше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го лица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, основываясь на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статей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25 УПК РФ и 76 УК РФ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Насурлаев А.А.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>, поскольку преступление совершено обвиняем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впервые, является преступлением небольшой тяжести,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потерпевш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ее лицо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примирились, обвиняемый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загладил причиненн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позволяет применить положения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76 УК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254 УПК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Суд, заслушав мнения участников процесса, счита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 заявленное </w:t>
      </w:r>
      <w:r w:rsidR="00380F14">
        <w:rPr>
          <w:rFonts w:ascii="Times New Roman" w:eastAsia="Times New Roman" w:hAnsi="Times New Roman"/>
          <w:sz w:val="28"/>
          <w:szCs w:val="28"/>
          <w:lang w:eastAsia="ru-RU"/>
        </w:rPr>
        <w:t>представителем потерпевшего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Кострыкина Н.С. </w:t>
      </w:r>
      <w:r w:rsidR="00844861">
        <w:rPr>
          <w:rFonts w:ascii="Times New Roman" w:hAnsi="Times New Roman"/>
          <w:color w:val="000000"/>
          <w:sz w:val="28"/>
          <w:szCs w:val="28"/>
          <w:lang w:eastAsia="ru-RU" w:bidi="ru-RU"/>
        </w:rPr>
        <w:t>совершил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8448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преступление,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="008448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Об отказе в принятии к рассмотрению жалобы гражданина Гомзикова Юрия Николаевича на нарушение его конституционных прав статьей 76 Уголовного кодекса Российской Федерации и статьей 25 Уголовно-процессуального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указание в статье 76 УК Российской Федерации и статье 25 УПК Российской Федерации на возможность освобождения от уголовной ответственности, на право, а не обязанность прекратить уголовное дело не означает произво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разрешения этого вопроса уполномоченным органом или должностным лицом. Рассматривая заявление о прекращении уголовного дела, они не просто констатируют наличие или отсутствие указанных в законе оснований для этого, а принимают решение с учетом всей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совокупности обстоятельств, включая вид уголовного преследования, особенности объекта преступного посягательства, наличие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выраженного свободно, а не по принуждению волеизъявления потерпевшего, чье право, охраняемое уголовным законом, нарушено в результате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возможность его пр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инять, 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B434C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00515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0515C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Кострыкиной Н.С.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00515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ая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ранее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судим</w:t>
      </w:r>
      <w:r w:rsidR="0000515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00515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125, 126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</w:t>
      </w:r>
      <w:r w:rsidRPr="00AE19F8" w:rsidR="004710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</w:t>
      </w:r>
      <w:r w:rsidR="001152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посредственной</w:t>
      </w:r>
      <w:r w:rsidRPr="00AE19F8" w:rsidR="004710D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стороны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1152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131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учёте у врач</w:t>
      </w:r>
      <w:r w:rsidRPr="00AE19F8"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психиатра не состоит</w:t>
      </w:r>
      <w:r w:rsidRPr="00AE19F8"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Pr="00AE19F8" w:rsidR="00AE19F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130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AE19F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депутатом 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или членом избирательных комиссий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не является (л.д. </w:t>
      </w:r>
      <w:r w:rsidR="0011523D">
        <w:rPr>
          <w:rFonts w:ascii="Times New Roman" w:eastAsia="Times New Roman" w:hAnsi="Times New Roman"/>
          <w:b w:val="0"/>
          <w:sz w:val="28"/>
          <w:szCs w:val="28"/>
          <w:lang w:eastAsia="ru-RU"/>
        </w:rPr>
        <w:t>128</w:t>
      </w:r>
      <w:r w:rsidR="001F10C6">
        <w:rPr>
          <w:rFonts w:ascii="Times New Roman" w:eastAsia="Times New Roman" w:hAnsi="Times New Roman"/>
          <w:b w:val="0"/>
          <w:sz w:val="28"/>
          <w:szCs w:val="28"/>
          <w:lang w:eastAsia="ru-RU"/>
        </w:rPr>
        <w:t>)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</w:t>
      </w:r>
      <w:r w:rsidR="00647773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вину и раскаял</w:t>
      </w:r>
      <w:r w:rsidR="00647773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ась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</w:t>
      </w:r>
      <w:r w:rsidR="00647773">
        <w:rPr>
          <w:rFonts w:ascii="Times New Roman" w:eastAsia="Times New Roman" w:hAnsi="Times New Roman"/>
          <w:b w:val="0"/>
          <w:sz w:val="28"/>
          <w:szCs w:val="28"/>
          <w:lang w:eastAsia="ru-RU"/>
        </w:rPr>
        <w:t>му лицу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813B25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суд не усматривает оснований </w:t>
      </w:r>
      <w:r w:rsidR="00B14F5B">
        <w:rPr>
          <w:rFonts w:ascii="Times New Roman" w:eastAsia="Times New Roman" w:hAnsi="Times New Roman"/>
          <w:b w:val="0"/>
          <w:sz w:val="28"/>
          <w:szCs w:val="28"/>
          <w:lang w:eastAsia="ru-RU"/>
        </w:rPr>
        <w:t>для отказа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удовлетворении заявленного потерпевш</w:t>
      </w:r>
      <w:r w:rsidR="001B47C6">
        <w:rPr>
          <w:rFonts w:ascii="Times New Roman" w:eastAsia="Times New Roman" w:hAnsi="Times New Roman"/>
          <w:b w:val="0"/>
          <w:sz w:val="28"/>
          <w:szCs w:val="28"/>
          <w:lang w:eastAsia="ru-RU"/>
        </w:rPr>
        <w:t>ей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ходатайства о прекращении уголовного дела в отношении </w:t>
      </w:r>
      <w:r w:rsidR="00DE6513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Кострыкиной Наталии Сергеевны</w:t>
      </w:r>
      <w:r w:rsidRPr="00A13F1B"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за примирением с потерпевшей, в </w:t>
      </w:r>
      <w:r w:rsidR="00DE6513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соответствии с требованиями ст.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CC0C24">
        <w:rPr>
          <w:rFonts w:ascii="Times New Roman" w:hAnsi="Times New Roman"/>
          <w:color w:val="000000"/>
          <w:sz w:val="28"/>
          <w:szCs w:val="28"/>
          <w:lang w:eastAsia="ru-RU" w:bidi="ru-RU"/>
        </w:rPr>
        <w:t>Кострыкиной Н.С.</w:t>
      </w:r>
      <w:r w:rsidRPr="001D61BA" w:rsidR="001D61B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F551C">
        <w:rPr>
          <w:rFonts w:ascii="Times New Roman" w:hAnsi="Times New Roman"/>
          <w:sz w:val="28"/>
          <w:szCs w:val="28"/>
        </w:rPr>
        <w:t>головное дело было рассмотрено судом в</w:t>
      </w:r>
      <w:r w:rsidR="0078374C">
        <w:rPr>
          <w:rFonts w:ascii="Times New Roman" w:hAnsi="Times New Roman"/>
          <w:sz w:val="28"/>
          <w:szCs w:val="28"/>
        </w:rPr>
        <w:t xml:space="preserve"> общем порядке производства по делу, в связи с чем, </w:t>
      </w:r>
      <w:r w:rsidRPr="003F551C">
        <w:rPr>
          <w:rFonts w:ascii="Times New Roman" w:hAnsi="Times New Roman"/>
          <w:sz w:val="28"/>
          <w:szCs w:val="28"/>
        </w:rPr>
        <w:t>процессуальные издержки,</w:t>
      </w:r>
      <w:r w:rsidRPr="003F551C">
        <w:rPr>
          <w:rFonts w:ascii="Times New Roman" w:hAnsi="Times New Roman"/>
          <w:sz w:val="28"/>
          <w:szCs w:val="28"/>
        </w:rPr>
        <w:t xml:space="preserve"> предусмотренные статьей 131 настоящего Кодекса,</w:t>
      </w:r>
      <w:r w:rsidR="00FE3AA7">
        <w:rPr>
          <w:rFonts w:ascii="Times New Roman" w:hAnsi="Times New Roman"/>
          <w:sz w:val="28"/>
          <w:szCs w:val="28"/>
        </w:rPr>
        <w:t xml:space="preserve"> подлежат взысканию с</w:t>
      </w:r>
      <w:r w:rsidRPr="003F551C">
        <w:rPr>
          <w:rFonts w:ascii="Times New Roman" w:hAnsi="Times New Roman"/>
          <w:sz w:val="28"/>
          <w:szCs w:val="28"/>
        </w:rPr>
        <w:t xml:space="preserve"> лица, уголовное дело в отношении которого прекращено по нереабилитирующим основаниям.</w:t>
      </w:r>
    </w:p>
    <w:p w:rsidR="003F551C" w:rsidRPr="00D232F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Pr="00D1264D" w:rsidR="00D1264D">
        <w:rPr>
          <w:rFonts w:ascii="Times New Roman" w:hAnsi="Times New Roman"/>
          <w:sz w:val="28"/>
          <w:szCs w:val="28"/>
        </w:rPr>
        <w:t>процессуальные издержки</w:t>
      </w:r>
      <w:r w:rsidR="00FE3AA7">
        <w:rPr>
          <w:rFonts w:ascii="Times New Roman" w:hAnsi="Times New Roman"/>
          <w:sz w:val="28"/>
          <w:szCs w:val="28"/>
        </w:rPr>
        <w:t xml:space="preserve"> подлежат</w:t>
      </w:r>
      <w:r w:rsidR="00D1264D">
        <w:rPr>
          <w:rFonts w:ascii="Times New Roman" w:hAnsi="Times New Roman"/>
          <w:sz w:val="28"/>
          <w:szCs w:val="28"/>
        </w:rPr>
        <w:t xml:space="preserve"> </w:t>
      </w:r>
      <w:r w:rsidRPr="00D1264D" w:rsidR="00D1264D">
        <w:rPr>
          <w:rFonts w:ascii="Times New Roman" w:hAnsi="Times New Roman"/>
          <w:sz w:val="28"/>
          <w:szCs w:val="28"/>
        </w:rPr>
        <w:t xml:space="preserve">взысканию с </w:t>
      </w:r>
      <w:r w:rsidR="00FE3AA7">
        <w:rPr>
          <w:rFonts w:ascii="Times New Roman" w:hAnsi="Times New Roman"/>
          <w:sz w:val="28"/>
          <w:szCs w:val="28"/>
        </w:rPr>
        <w:t>Кострыкиной Н.С.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F974E5" w:rsidR="00F974E5">
        <w:rPr>
          <w:rFonts w:ascii="Times New Roman" w:hAnsi="Times New Roman"/>
          <w:sz w:val="28"/>
          <w:szCs w:val="28"/>
        </w:rPr>
        <w:t>Кострыкин</w:t>
      </w:r>
      <w:r w:rsidR="00F974E5">
        <w:rPr>
          <w:rFonts w:ascii="Times New Roman" w:hAnsi="Times New Roman"/>
          <w:sz w:val="28"/>
          <w:szCs w:val="28"/>
        </w:rPr>
        <w:t>у</w:t>
      </w:r>
      <w:r w:rsidRPr="00F974E5" w:rsidR="00F974E5">
        <w:rPr>
          <w:rFonts w:ascii="Times New Roman" w:hAnsi="Times New Roman"/>
          <w:sz w:val="28"/>
          <w:szCs w:val="28"/>
        </w:rPr>
        <w:t xml:space="preserve"> Натали</w:t>
      </w:r>
      <w:r w:rsidR="00F974E5">
        <w:rPr>
          <w:rFonts w:ascii="Times New Roman" w:hAnsi="Times New Roman"/>
          <w:sz w:val="28"/>
          <w:szCs w:val="28"/>
        </w:rPr>
        <w:t>ю</w:t>
      </w:r>
      <w:r w:rsidRPr="00F974E5" w:rsidR="00F974E5">
        <w:rPr>
          <w:rFonts w:ascii="Times New Roman" w:hAnsi="Times New Roman"/>
          <w:sz w:val="28"/>
          <w:szCs w:val="28"/>
        </w:rPr>
        <w:t xml:space="preserve"> Сергеевн</w:t>
      </w:r>
      <w:r w:rsidR="00F974E5">
        <w:rPr>
          <w:rFonts w:ascii="Times New Roman" w:hAnsi="Times New Roman"/>
          <w:sz w:val="28"/>
          <w:szCs w:val="28"/>
        </w:rPr>
        <w:t>у</w:t>
      </w:r>
      <w:r w:rsidRPr="00F974E5" w:rsidR="00F974E5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7DF6"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D67762">
        <w:rPr>
          <w:rFonts w:ascii="Times New Roman" w:hAnsi="Times New Roman"/>
          <w:sz w:val="28"/>
          <w:szCs w:val="28"/>
        </w:rPr>
        <w:t>подсудимо</w:t>
      </w:r>
      <w:r w:rsidR="00797DF6">
        <w:rPr>
          <w:rFonts w:ascii="Times New Roman" w:hAnsi="Times New Roman"/>
          <w:sz w:val="28"/>
          <w:szCs w:val="28"/>
        </w:rPr>
        <w:t>й</w:t>
      </w:r>
      <w:r w:rsidR="00C70F16">
        <w:rPr>
          <w:rFonts w:ascii="Times New Roman" w:hAnsi="Times New Roman"/>
          <w:sz w:val="28"/>
          <w:szCs w:val="28"/>
        </w:rPr>
        <w:t xml:space="preserve"> с потерпевш</w:t>
      </w:r>
      <w:r w:rsidR="00797DF6">
        <w:rPr>
          <w:rFonts w:ascii="Times New Roman" w:hAnsi="Times New Roman"/>
          <w:sz w:val="28"/>
          <w:szCs w:val="28"/>
        </w:rPr>
        <w:t>им</w:t>
      </w:r>
      <w:r w:rsidRPr="00D232FC">
        <w:rPr>
          <w:rFonts w:ascii="Times New Roman" w:hAnsi="Times New Roman"/>
          <w:sz w:val="28"/>
          <w:szCs w:val="28"/>
        </w:rPr>
        <w:t>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797DF6" w:rsidR="00797DF6">
        <w:rPr>
          <w:rFonts w:ascii="Times New Roman" w:hAnsi="Times New Roman"/>
          <w:sz w:val="28"/>
          <w:szCs w:val="28"/>
        </w:rPr>
        <w:t>Кострыкиной Наталии Сергеевны</w:t>
      </w:r>
      <w:r w:rsidR="008C0549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>о привлечении е</w:t>
      </w:r>
      <w:r w:rsidR="00797DF6">
        <w:rPr>
          <w:rFonts w:ascii="Times New Roman" w:hAnsi="Times New Roman"/>
          <w:sz w:val="28"/>
          <w:szCs w:val="28"/>
        </w:rPr>
        <w:t>е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7DF6"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Pr="00D232FC">
        <w:rPr>
          <w:rFonts w:ascii="Times New Roman" w:hAnsi="Times New Roman"/>
          <w:sz w:val="28"/>
          <w:szCs w:val="28"/>
        </w:rPr>
        <w:t xml:space="preserve">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>принуждения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</w:t>
      </w:r>
      <w:r w:rsidRPr="00797DF6" w:rsidR="00797DF6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Кострыкиной Наталии Сергеевны 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5F4D34" w:rsidP="00C52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26B8">
        <w:rPr>
          <w:rFonts w:ascii="Times New Roman" w:hAnsi="Times New Roman"/>
          <w:sz w:val="28"/>
          <w:szCs w:val="28"/>
          <w:lang w:eastAsia="uk-UA"/>
        </w:rPr>
        <w:t>по делу отсутствуют.</w:t>
      </w:r>
    </w:p>
    <w:p w:rsidR="003B331C" w:rsidP="003B3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331C">
        <w:rPr>
          <w:rFonts w:ascii="Times New Roman" w:hAnsi="Times New Roman"/>
          <w:sz w:val="28"/>
          <w:szCs w:val="28"/>
        </w:rPr>
        <w:t xml:space="preserve">роцессуальные издержки </w:t>
      </w:r>
      <w:r w:rsidR="00C526B8">
        <w:rPr>
          <w:rFonts w:ascii="Times New Roman" w:hAnsi="Times New Roman"/>
          <w:sz w:val="28"/>
          <w:szCs w:val="28"/>
        </w:rPr>
        <w:t xml:space="preserve">подлежат </w:t>
      </w:r>
      <w:r w:rsidRPr="003B331C">
        <w:rPr>
          <w:rFonts w:ascii="Times New Roman" w:hAnsi="Times New Roman"/>
          <w:sz w:val="28"/>
          <w:szCs w:val="28"/>
        </w:rPr>
        <w:t xml:space="preserve">взысканию с </w:t>
      </w:r>
      <w:r w:rsidRPr="00C526B8" w:rsidR="00C526B8">
        <w:rPr>
          <w:rFonts w:ascii="Times New Roman" w:hAnsi="Times New Roman"/>
          <w:sz w:val="28"/>
          <w:szCs w:val="28"/>
        </w:rPr>
        <w:t>Кострыкиной Наталии Сергеевны</w:t>
      </w:r>
      <w:r w:rsidRPr="003B331C">
        <w:rPr>
          <w:rFonts w:ascii="Times New Roman" w:hAnsi="Times New Roman"/>
          <w:sz w:val="28"/>
          <w:szCs w:val="28"/>
        </w:rPr>
        <w:t>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26B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A6109">
        <w:rPr>
          <w:rFonts w:ascii="Times New Roman" w:hAnsi="Times New Roman"/>
          <w:sz w:val="28"/>
          <w:szCs w:val="28"/>
        </w:rPr>
        <w:tab/>
      </w:r>
      <w:r w:rsidR="002A6109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C526B8">
      <w:headerReference w:type="default" r:id="rId4"/>
      <w:pgSz w:w="11906" w:h="16838"/>
      <w:pgMar w:top="851" w:right="851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8656205"/>
      <w:docPartObj>
        <w:docPartGallery w:val="Page Numbers (Top of Page)"/>
        <w:docPartUnique/>
      </w:docPartObj>
    </w:sdtPr>
    <w:sdtContent>
      <w:p w:rsidR="00C526B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34">
          <w:rPr>
            <w:noProof/>
          </w:rPr>
          <w:t>2</w:t>
        </w:r>
        <w:r>
          <w:fldChar w:fldCharType="end"/>
        </w:r>
      </w:p>
    </w:sdtContent>
  </w:sdt>
  <w:p w:rsidR="00C52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0515C"/>
    <w:rsid w:val="00016A72"/>
    <w:rsid w:val="0002044A"/>
    <w:rsid w:val="000214F2"/>
    <w:rsid w:val="000435CD"/>
    <w:rsid w:val="00046A56"/>
    <w:rsid w:val="00046AAB"/>
    <w:rsid w:val="00050B3C"/>
    <w:rsid w:val="000565C8"/>
    <w:rsid w:val="000872DB"/>
    <w:rsid w:val="000C27AA"/>
    <w:rsid w:val="000C30C6"/>
    <w:rsid w:val="000D72E3"/>
    <w:rsid w:val="000E5769"/>
    <w:rsid w:val="000E777E"/>
    <w:rsid w:val="000F01EB"/>
    <w:rsid w:val="000F2031"/>
    <w:rsid w:val="000F4538"/>
    <w:rsid w:val="00100018"/>
    <w:rsid w:val="00104CC4"/>
    <w:rsid w:val="00106EE6"/>
    <w:rsid w:val="0011523D"/>
    <w:rsid w:val="001221C4"/>
    <w:rsid w:val="00126AD1"/>
    <w:rsid w:val="001279FF"/>
    <w:rsid w:val="001345FC"/>
    <w:rsid w:val="00135FA3"/>
    <w:rsid w:val="00155787"/>
    <w:rsid w:val="00173528"/>
    <w:rsid w:val="00175D1E"/>
    <w:rsid w:val="00181834"/>
    <w:rsid w:val="00187FAB"/>
    <w:rsid w:val="00191F19"/>
    <w:rsid w:val="00192AD5"/>
    <w:rsid w:val="001932D1"/>
    <w:rsid w:val="00193B6E"/>
    <w:rsid w:val="001975AC"/>
    <w:rsid w:val="001A43A8"/>
    <w:rsid w:val="001B2D8B"/>
    <w:rsid w:val="001B47C6"/>
    <w:rsid w:val="001C664A"/>
    <w:rsid w:val="001D3F2C"/>
    <w:rsid w:val="001D61BA"/>
    <w:rsid w:val="001F10C6"/>
    <w:rsid w:val="001F3B64"/>
    <w:rsid w:val="00200D1E"/>
    <w:rsid w:val="00210079"/>
    <w:rsid w:val="002202EE"/>
    <w:rsid w:val="00221E82"/>
    <w:rsid w:val="00252F04"/>
    <w:rsid w:val="002738E5"/>
    <w:rsid w:val="002833DF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12AC8"/>
    <w:rsid w:val="00335647"/>
    <w:rsid w:val="00342350"/>
    <w:rsid w:val="00343D30"/>
    <w:rsid w:val="003766D3"/>
    <w:rsid w:val="00380F14"/>
    <w:rsid w:val="00391B55"/>
    <w:rsid w:val="00395373"/>
    <w:rsid w:val="003B0448"/>
    <w:rsid w:val="003B0F7E"/>
    <w:rsid w:val="003B331C"/>
    <w:rsid w:val="003B44A6"/>
    <w:rsid w:val="003B7925"/>
    <w:rsid w:val="003C75A0"/>
    <w:rsid w:val="003E2B94"/>
    <w:rsid w:val="003E2D89"/>
    <w:rsid w:val="003E455B"/>
    <w:rsid w:val="003E5E43"/>
    <w:rsid w:val="003E73A0"/>
    <w:rsid w:val="003F089A"/>
    <w:rsid w:val="003F43CE"/>
    <w:rsid w:val="003F551C"/>
    <w:rsid w:val="004026F1"/>
    <w:rsid w:val="00411305"/>
    <w:rsid w:val="004119AF"/>
    <w:rsid w:val="004170F1"/>
    <w:rsid w:val="00421B3A"/>
    <w:rsid w:val="0042504F"/>
    <w:rsid w:val="004262B2"/>
    <w:rsid w:val="00431494"/>
    <w:rsid w:val="004334D2"/>
    <w:rsid w:val="00441CBA"/>
    <w:rsid w:val="00444788"/>
    <w:rsid w:val="00444AB3"/>
    <w:rsid w:val="00454A38"/>
    <w:rsid w:val="004710D1"/>
    <w:rsid w:val="00472C5F"/>
    <w:rsid w:val="004A4768"/>
    <w:rsid w:val="004B61A5"/>
    <w:rsid w:val="004B6CF1"/>
    <w:rsid w:val="004C34E5"/>
    <w:rsid w:val="004D0E2A"/>
    <w:rsid w:val="004D7E65"/>
    <w:rsid w:val="004E306E"/>
    <w:rsid w:val="005125C8"/>
    <w:rsid w:val="00517ABD"/>
    <w:rsid w:val="005301ED"/>
    <w:rsid w:val="0055728C"/>
    <w:rsid w:val="005741C3"/>
    <w:rsid w:val="0057789D"/>
    <w:rsid w:val="00582E22"/>
    <w:rsid w:val="005A6602"/>
    <w:rsid w:val="005A7B19"/>
    <w:rsid w:val="005B05FA"/>
    <w:rsid w:val="005B2212"/>
    <w:rsid w:val="005C0227"/>
    <w:rsid w:val="005C4548"/>
    <w:rsid w:val="005D0A43"/>
    <w:rsid w:val="005E0B3A"/>
    <w:rsid w:val="005E2225"/>
    <w:rsid w:val="005F4D34"/>
    <w:rsid w:val="005F710A"/>
    <w:rsid w:val="005F7ADE"/>
    <w:rsid w:val="00607158"/>
    <w:rsid w:val="006353A0"/>
    <w:rsid w:val="00647773"/>
    <w:rsid w:val="00657410"/>
    <w:rsid w:val="0067595C"/>
    <w:rsid w:val="00681299"/>
    <w:rsid w:val="00694BF8"/>
    <w:rsid w:val="006A3628"/>
    <w:rsid w:val="006A3B9D"/>
    <w:rsid w:val="006D7191"/>
    <w:rsid w:val="006E333C"/>
    <w:rsid w:val="006F3881"/>
    <w:rsid w:val="006F4019"/>
    <w:rsid w:val="006F5CCB"/>
    <w:rsid w:val="0070267B"/>
    <w:rsid w:val="00710735"/>
    <w:rsid w:val="00714306"/>
    <w:rsid w:val="007263FF"/>
    <w:rsid w:val="00726757"/>
    <w:rsid w:val="00755AEE"/>
    <w:rsid w:val="00761FCD"/>
    <w:rsid w:val="0076758B"/>
    <w:rsid w:val="00774C20"/>
    <w:rsid w:val="00775999"/>
    <w:rsid w:val="00775DD6"/>
    <w:rsid w:val="0078374C"/>
    <w:rsid w:val="00790EC6"/>
    <w:rsid w:val="00795834"/>
    <w:rsid w:val="00797DF6"/>
    <w:rsid w:val="007A02CF"/>
    <w:rsid w:val="007A4A2C"/>
    <w:rsid w:val="007A609C"/>
    <w:rsid w:val="007A72DA"/>
    <w:rsid w:val="007B4D2B"/>
    <w:rsid w:val="007B749A"/>
    <w:rsid w:val="007C2024"/>
    <w:rsid w:val="007D167D"/>
    <w:rsid w:val="007D509F"/>
    <w:rsid w:val="007D5EC2"/>
    <w:rsid w:val="007E18A4"/>
    <w:rsid w:val="007E2255"/>
    <w:rsid w:val="0080524D"/>
    <w:rsid w:val="00813B25"/>
    <w:rsid w:val="0082527E"/>
    <w:rsid w:val="008270F2"/>
    <w:rsid w:val="00833E1A"/>
    <w:rsid w:val="00840778"/>
    <w:rsid w:val="00844861"/>
    <w:rsid w:val="00853255"/>
    <w:rsid w:val="00863ADB"/>
    <w:rsid w:val="008640CC"/>
    <w:rsid w:val="00870150"/>
    <w:rsid w:val="00870C20"/>
    <w:rsid w:val="008734F4"/>
    <w:rsid w:val="00881F77"/>
    <w:rsid w:val="008829DB"/>
    <w:rsid w:val="00886562"/>
    <w:rsid w:val="0089415C"/>
    <w:rsid w:val="0089750D"/>
    <w:rsid w:val="008C0549"/>
    <w:rsid w:val="008C3198"/>
    <w:rsid w:val="008C3500"/>
    <w:rsid w:val="008E7250"/>
    <w:rsid w:val="008F1471"/>
    <w:rsid w:val="0090295C"/>
    <w:rsid w:val="00915092"/>
    <w:rsid w:val="00941D10"/>
    <w:rsid w:val="00942424"/>
    <w:rsid w:val="00965A4D"/>
    <w:rsid w:val="0097557D"/>
    <w:rsid w:val="00977AE5"/>
    <w:rsid w:val="00981880"/>
    <w:rsid w:val="00983F41"/>
    <w:rsid w:val="0099445F"/>
    <w:rsid w:val="009965CE"/>
    <w:rsid w:val="009A395E"/>
    <w:rsid w:val="009A3D85"/>
    <w:rsid w:val="009A4AC6"/>
    <w:rsid w:val="009B18EF"/>
    <w:rsid w:val="009C0A6B"/>
    <w:rsid w:val="009C6801"/>
    <w:rsid w:val="009D470E"/>
    <w:rsid w:val="009E6691"/>
    <w:rsid w:val="009E6748"/>
    <w:rsid w:val="009F154A"/>
    <w:rsid w:val="009F54F7"/>
    <w:rsid w:val="00A01FD8"/>
    <w:rsid w:val="00A0722F"/>
    <w:rsid w:val="00A12FDE"/>
    <w:rsid w:val="00A13F1B"/>
    <w:rsid w:val="00A26466"/>
    <w:rsid w:val="00A3516D"/>
    <w:rsid w:val="00A702B0"/>
    <w:rsid w:val="00A81764"/>
    <w:rsid w:val="00A94798"/>
    <w:rsid w:val="00AB2BF3"/>
    <w:rsid w:val="00AB35AA"/>
    <w:rsid w:val="00AC64F3"/>
    <w:rsid w:val="00AD4C65"/>
    <w:rsid w:val="00AD5C72"/>
    <w:rsid w:val="00AE19F8"/>
    <w:rsid w:val="00AF27D3"/>
    <w:rsid w:val="00AF2E6B"/>
    <w:rsid w:val="00B12A8C"/>
    <w:rsid w:val="00B12AE9"/>
    <w:rsid w:val="00B14F5B"/>
    <w:rsid w:val="00B15728"/>
    <w:rsid w:val="00B17723"/>
    <w:rsid w:val="00B434C4"/>
    <w:rsid w:val="00B43C0B"/>
    <w:rsid w:val="00B46AE0"/>
    <w:rsid w:val="00B54031"/>
    <w:rsid w:val="00B547CA"/>
    <w:rsid w:val="00B571F0"/>
    <w:rsid w:val="00B817C6"/>
    <w:rsid w:val="00B87DFC"/>
    <w:rsid w:val="00B901EB"/>
    <w:rsid w:val="00BA4846"/>
    <w:rsid w:val="00BC2773"/>
    <w:rsid w:val="00BD1CFD"/>
    <w:rsid w:val="00BF2194"/>
    <w:rsid w:val="00C02CAE"/>
    <w:rsid w:val="00C04DF7"/>
    <w:rsid w:val="00C10CF4"/>
    <w:rsid w:val="00C27AF5"/>
    <w:rsid w:val="00C36865"/>
    <w:rsid w:val="00C42D22"/>
    <w:rsid w:val="00C526B8"/>
    <w:rsid w:val="00C5351E"/>
    <w:rsid w:val="00C572DF"/>
    <w:rsid w:val="00C60341"/>
    <w:rsid w:val="00C66D13"/>
    <w:rsid w:val="00C70F16"/>
    <w:rsid w:val="00C77C48"/>
    <w:rsid w:val="00C82825"/>
    <w:rsid w:val="00C90522"/>
    <w:rsid w:val="00CA5B6E"/>
    <w:rsid w:val="00CC0C24"/>
    <w:rsid w:val="00CC545A"/>
    <w:rsid w:val="00CC63CB"/>
    <w:rsid w:val="00CD3A40"/>
    <w:rsid w:val="00CD40DF"/>
    <w:rsid w:val="00CE138E"/>
    <w:rsid w:val="00CE6487"/>
    <w:rsid w:val="00CE6EC3"/>
    <w:rsid w:val="00CE76CA"/>
    <w:rsid w:val="00D1264D"/>
    <w:rsid w:val="00D13505"/>
    <w:rsid w:val="00D208F0"/>
    <w:rsid w:val="00D232FC"/>
    <w:rsid w:val="00D274D0"/>
    <w:rsid w:val="00D55487"/>
    <w:rsid w:val="00D6544D"/>
    <w:rsid w:val="00D67762"/>
    <w:rsid w:val="00D72D80"/>
    <w:rsid w:val="00D72F62"/>
    <w:rsid w:val="00D735C9"/>
    <w:rsid w:val="00D73B6D"/>
    <w:rsid w:val="00D74158"/>
    <w:rsid w:val="00D77F80"/>
    <w:rsid w:val="00D809F5"/>
    <w:rsid w:val="00D85731"/>
    <w:rsid w:val="00D873C1"/>
    <w:rsid w:val="00D92290"/>
    <w:rsid w:val="00D92798"/>
    <w:rsid w:val="00DA055F"/>
    <w:rsid w:val="00DB0474"/>
    <w:rsid w:val="00DB2905"/>
    <w:rsid w:val="00DC5630"/>
    <w:rsid w:val="00DE352E"/>
    <w:rsid w:val="00DE6513"/>
    <w:rsid w:val="00E0313D"/>
    <w:rsid w:val="00E23F6A"/>
    <w:rsid w:val="00E26A99"/>
    <w:rsid w:val="00E46D60"/>
    <w:rsid w:val="00E57487"/>
    <w:rsid w:val="00E60489"/>
    <w:rsid w:val="00E806CE"/>
    <w:rsid w:val="00EA6933"/>
    <w:rsid w:val="00EC5378"/>
    <w:rsid w:val="00ED2EFE"/>
    <w:rsid w:val="00ED3010"/>
    <w:rsid w:val="00EE3723"/>
    <w:rsid w:val="00EE3C2F"/>
    <w:rsid w:val="00F00388"/>
    <w:rsid w:val="00F034E7"/>
    <w:rsid w:val="00F06220"/>
    <w:rsid w:val="00F1465B"/>
    <w:rsid w:val="00F24657"/>
    <w:rsid w:val="00F26BC7"/>
    <w:rsid w:val="00F33873"/>
    <w:rsid w:val="00F35401"/>
    <w:rsid w:val="00F5050A"/>
    <w:rsid w:val="00F6495A"/>
    <w:rsid w:val="00F70DAE"/>
    <w:rsid w:val="00F723C9"/>
    <w:rsid w:val="00F9130C"/>
    <w:rsid w:val="00F937A8"/>
    <w:rsid w:val="00F974E5"/>
    <w:rsid w:val="00FA05D4"/>
    <w:rsid w:val="00FA3F80"/>
    <w:rsid w:val="00FA4C49"/>
    <w:rsid w:val="00FA509C"/>
    <w:rsid w:val="00FB7EE2"/>
    <w:rsid w:val="00FC1068"/>
    <w:rsid w:val="00FD3262"/>
    <w:rsid w:val="00FE3AA7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C5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526B8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C5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52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