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3EEA" w:rsidRPr="009D73C4" w:rsidP="002D3EE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D73C4">
        <w:rPr>
          <w:rFonts w:ascii="Times New Roman" w:hAnsi="Times New Roman"/>
          <w:sz w:val="24"/>
          <w:szCs w:val="24"/>
        </w:rPr>
        <w:t>Дело № 1-</w:t>
      </w:r>
      <w:r w:rsidRPr="009D73C4" w:rsidR="002D5E2C">
        <w:rPr>
          <w:rFonts w:ascii="Times New Roman" w:hAnsi="Times New Roman"/>
          <w:sz w:val="24"/>
          <w:szCs w:val="24"/>
        </w:rPr>
        <w:t>63</w:t>
      </w:r>
      <w:r w:rsidRPr="009D73C4">
        <w:rPr>
          <w:rFonts w:ascii="Times New Roman" w:hAnsi="Times New Roman"/>
          <w:sz w:val="24"/>
          <w:szCs w:val="24"/>
        </w:rPr>
        <w:t>-</w:t>
      </w:r>
      <w:r w:rsidR="00B9315A">
        <w:rPr>
          <w:rFonts w:ascii="Times New Roman" w:hAnsi="Times New Roman"/>
          <w:sz w:val="24"/>
          <w:szCs w:val="24"/>
        </w:rPr>
        <w:t>1</w:t>
      </w:r>
      <w:r w:rsidR="00045EF2">
        <w:rPr>
          <w:rFonts w:ascii="Times New Roman" w:hAnsi="Times New Roman"/>
          <w:sz w:val="24"/>
          <w:szCs w:val="24"/>
        </w:rPr>
        <w:t>/</w:t>
      </w:r>
      <w:r w:rsidRPr="009D73C4">
        <w:rPr>
          <w:rFonts w:ascii="Times New Roman" w:hAnsi="Times New Roman"/>
          <w:sz w:val="24"/>
          <w:szCs w:val="24"/>
        </w:rPr>
        <w:t>20</w:t>
      </w:r>
      <w:r w:rsidR="00B9315A">
        <w:rPr>
          <w:rFonts w:ascii="Times New Roman" w:hAnsi="Times New Roman"/>
          <w:sz w:val="24"/>
          <w:szCs w:val="24"/>
        </w:rPr>
        <w:t>20</w:t>
      </w:r>
    </w:p>
    <w:p w:rsidR="002D3EEA" w:rsidRPr="00DA798C" w:rsidP="002D3EE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D3EEA" w:rsidRPr="00D52AEF" w:rsidP="002D3EE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52AEF">
        <w:rPr>
          <w:rFonts w:ascii="Times New Roman" w:hAnsi="Times New Roman"/>
          <w:b/>
          <w:sz w:val="24"/>
          <w:szCs w:val="24"/>
        </w:rPr>
        <w:t>П</w:t>
      </w:r>
      <w:r w:rsidRPr="00D52AEF">
        <w:rPr>
          <w:rFonts w:ascii="Times New Roman" w:hAnsi="Times New Roman"/>
          <w:b/>
          <w:sz w:val="24"/>
          <w:szCs w:val="24"/>
        </w:rPr>
        <w:t xml:space="preserve"> Р И Г О В О Р</w:t>
      </w:r>
    </w:p>
    <w:p w:rsidR="002D3EEA" w:rsidRPr="00D52AEF" w:rsidP="002D3EE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52AEF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2D3EEA" w:rsidRPr="00D52AEF" w:rsidP="002D3E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D52AEF" w:rsidP="002D3E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</w:rPr>
        <w:t xml:space="preserve">15 мая 2020 года                                                             </w:t>
      </w:r>
      <w:r w:rsidRPr="00D52AEF" w:rsidR="009D73C4">
        <w:rPr>
          <w:rFonts w:ascii="Times New Roman" w:hAnsi="Times New Roman"/>
          <w:sz w:val="24"/>
          <w:szCs w:val="24"/>
        </w:rPr>
        <w:t xml:space="preserve">             </w:t>
      </w:r>
      <w:r w:rsidRPr="00D52AEF">
        <w:rPr>
          <w:rFonts w:ascii="Times New Roman" w:hAnsi="Times New Roman"/>
          <w:sz w:val="24"/>
          <w:szCs w:val="24"/>
        </w:rPr>
        <w:t xml:space="preserve">          </w:t>
      </w:r>
      <w:r w:rsidRPr="00D52AEF" w:rsidR="00045EF2">
        <w:rPr>
          <w:rFonts w:ascii="Times New Roman" w:hAnsi="Times New Roman"/>
          <w:sz w:val="24"/>
          <w:szCs w:val="24"/>
        </w:rPr>
        <w:t xml:space="preserve"> </w:t>
      </w:r>
      <w:r w:rsidRPr="00D52AEF">
        <w:rPr>
          <w:rFonts w:ascii="Times New Roman" w:hAnsi="Times New Roman"/>
          <w:sz w:val="24"/>
          <w:szCs w:val="24"/>
        </w:rPr>
        <w:t xml:space="preserve"> п</w:t>
      </w:r>
      <w:r w:rsidRPr="00D52AEF" w:rsidR="002D5E2C">
        <w:rPr>
          <w:rFonts w:ascii="Times New Roman" w:hAnsi="Times New Roman"/>
          <w:sz w:val="24"/>
          <w:szCs w:val="24"/>
        </w:rPr>
        <w:t>гт</w:t>
      </w:r>
      <w:r w:rsidRPr="00D52AEF">
        <w:rPr>
          <w:rFonts w:ascii="Times New Roman" w:hAnsi="Times New Roman"/>
          <w:sz w:val="24"/>
          <w:szCs w:val="24"/>
        </w:rPr>
        <w:t>. Ленино</w:t>
      </w:r>
    </w:p>
    <w:p w:rsidR="002D3EEA" w:rsidRPr="00D52AEF" w:rsidP="002D3E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D52AEF" w:rsidP="00045EF2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</w:rPr>
        <w:t>Мировой судья судебного  участка №6</w:t>
      </w:r>
      <w:r w:rsidRPr="00D52AEF" w:rsidR="002D5E2C">
        <w:rPr>
          <w:rFonts w:ascii="Times New Roman" w:hAnsi="Times New Roman"/>
          <w:sz w:val="24"/>
          <w:szCs w:val="24"/>
        </w:rPr>
        <w:t>3</w:t>
      </w:r>
      <w:r w:rsidRPr="00D52AEF">
        <w:rPr>
          <w:rFonts w:ascii="Times New Roman" w:hAnsi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52AEF" w:rsidR="002D5E2C">
        <w:rPr>
          <w:rFonts w:ascii="Times New Roman" w:hAnsi="Times New Roman"/>
          <w:sz w:val="24"/>
          <w:szCs w:val="24"/>
        </w:rPr>
        <w:t>Кулунчаков А.А.,</w:t>
      </w:r>
      <w:r w:rsidRPr="00D52AEF">
        <w:rPr>
          <w:rFonts w:ascii="Times New Roman" w:hAnsi="Times New Roman"/>
          <w:sz w:val="24"/>
          <w:szCs w:val="24"/>
        </w:rPr>
        <w:t xml:space="preserve"> при </w:t>
      </w:r>
      <w:r w:rsidRPr="00D52AEF" w:rsidR="00B9315A">
        <w:rPr>
          <w:rFonts w:ascii="Times New Roman" w:hAnsi="Times New Roman"/>
          <w:sz w:val="24"/>
          <w:szCs w:val="24"/>
        </w:rPr>
        <w:t>помощнике Косянюк О.В.,</w:t>
      </w:r>
      <w:r w:rsidRPr="00D52AEF">
        <w:rPr>
          <w:rFonts w:ascii="Times New Roman" w:hAnsi="Times New Roman"/>
          <w:sz w:val="24"/>
          <w:szCs w:val="24"/>
        </w:rPr>
        <w:t xml:space="preserve"> с участием </w:t>
      </w:r>
      <w:r w:rsidRPr="00D52AEF" w:rsidR="002D5E2C">
        <w:rPr>
          <w:rFonts w:ascii="Times New Roman" w:hAnsi="Times New Roman"/>
          <w:sz w:val="24"/>
          <w:szCs w:val="24"/>
        </w:rPr>
        <w:t xml:space="preserve">государственного обвинителя в лице помощника прокурора Ленинского района Республики Крым </w:t>
      </w:r>
      <w:r w:rsidRPr="00D52AEF" w:rsidR="00B9315A">
        <w:rPr>
          <w:rFonts w:ascii="Times New Roman" w:hAnsi="Times New Roman"/>
          <w:sz w:val="24"/>
          <w:szCs w:val="24"/>
        </w:rPr>
        <w:t>Прудникова А.В.</w:t>
      </w:r>
      <w:r w:rsidRPr="00D52AEF" w:rsidR="002D5E2C">
        <w:rPr>
          <w:rFonts w:ascii="Times New Roman" w:hAnsi="Times New Roman"/>
          <w:sz w:val="24"/>
          <w:szCs w:val="24"/>
        </w:rPr>
        <w:t xml:space="preserve">, </w:t>
      </w:r>
      <w:r w:rsidRPr="00D52AEF">
        <w:rPr>
          <w:rFonts w:ascii="Times New Roman" w:hAnsi="Times New Roman"/>
          <w:sz w:val="24"/>
          <w:szCs w:val="24"/>
        </w:rPr>
        <w:t xml:space="preserve">защитника </w:t>
      </w:r>
      <w:r w:rsidRPr="00D52AEF" w:rsidR="00B9315A">
        <w:rPr>
          <w:rFonts w:ascii="Times New Roman" w:hAnsi="Times New Roman"/>
          <w:sz w:val="24"/>
          <w:szCs w:val="24"/>
        </w:rPr>
        <w:t xml:space="preserve">– адвоката Русанова С.Г., представившего удостоверение № </w:t>
      </w:r>
      <w:r>
        <w:t>(данные изъяты)</w:t>
      </w:r>
      <w:r w:rsidRPr="00D52AEF" w:rsidR="00B9315A">
        <w:rPr>
          <w:rFonts w:ascii="Times New Roman" w:hAnsi="Times New Roman"/>
          <w:sz w:val="24"/>
          <w:szCs w:val="24"/>
        </w:rPr>
        <w:t xml:space="preserve"> и ордер </w:t>
      </w:r>
      <w:r>
        <w:t>(данные изъяты)</w:t>
      </w:r>
      <w:r w:rsidRPr="00D52AEF" w:rsidR="002D5E2C">
        <w:rPr>
          <w:rFonts w:ascii="Times New Roman" w:hAnsi="Times New Roman"/>
          <w:sz w:val="24"/>
          <w:szCs w:val="24"/>
        </w:rPr>
        <w:t>,</w:t>
      </w:r>
      <w:r w:rsidRPr="00D52AEF" w:rsidR="00B9315A">
        <w:rPr>
          <w:rFonts w:ascii="Times New Roman" w:hAnsi="Times New Roman"/>
          <w:sz w:val="24"/>
          <w:szCs w:val="24"/>
        </w:rPr>
        <w:t xml:space="preserve"> потерпевшего </w:t>
      </w:r>
      <w:r w:rsidRPr="00D52AEF" w:rsidR="00B9315A">
        <w:rPr>
          <w:rFonts w:ascii="Times New Roman" w:hAnsi="Times New Roman"/>
          <w:sz w:val="24"/>
          <w:szCs w:val="24"/>
        </w:rPr>
        <w:t>Частухина</w:t>
      </w:r>
      <w:r w:rsidRPr="00D52AEF" w:rsidR="00B9315A">
        <w:rPr>
          <w:rFonts w:ascii="Times New Roman" w:hAnsi="Times New Roman"/>
          <w:sz w:val="24"/>
          <w:szCs w:val="24"/>
        </w:rPr>
        <w:t xml:space="preserve"> А.В., подсудимого Селина Ю.А.,</w:t>
      </w:r>
    </w:p>
    <w:p w:rsidR="002D3EEA" w:rsidRPr="00D52AEF" w:rsidP="00045EF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</w:rPr>
        <w:t>рассмотрев в открытом судебном заседании уголовное дело по обвинению:</w:t>
      </w:r>
    </w:p>
    <w:p w:rsidR="00045EF2" w:rsidRPr="00D52AEF" w:rsidP="00045EF2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356"/>
      </w:tblGrid>
      <w:tr w:rsidTr="00045EF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830C62" w:rsidRPr="00D52AEF" w:rsidP="00045EF2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45EF2" w:rsidRPr="00D52AEF" w:rsidP="00AF10DC">
            <w:pPr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AEF">
              <w:rPr>
                <w:rFonts w:ascii="Times New Roman" w:hAnsi="Times New Roman"/>
                <w:sz w:val="24"/>
                <w:szCs w:val="24"/>
              </w:rPr>
              <w:t xml:space="preserve">Селина </w:t>
            </w:r>
            <w:r>
              <w:t>(данные изъяты)</w:t>
            </w:r>
            <w:r w:rsidRPr="00D52AEF" w:rsidR="00830C62">
              <w:rPr>
                <w:rFonts w:ascii="Times New Roman" w:hAnsi="Times New Roman"/>
                <w:sz w:val="24"/>
                <w:szCs w:val="24"/>
              </w:rPr>
              <w:t>,</w:t>
            </w:r>
            <w:r w:rsidRPr="00D52AEF" w:rsidR="002D5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(данные изъяты</w:t>
            </w:r>
            <w:r>
              <w:t>)</w:t>
            </w:r>
            <w:r w:rsidRPr="00D52AEF" w:rsidR="00830C62">
              <w:rPr>
                <w:rFonts w:ascii="Times New Roman" w:hAnsi="Times New Roman"/>
                <w:sz w:val="24"/>
                <w:szCs w:val="24"/>
              </w:rPr>
              <w:t>г</w:t>
            </w:r>
            <w:r w:rsidRPr="00D52AEF" w:rsidR="00830C62">
              <w:rPr>
                <w:rFonts w:ascii="Times New Roman" w:hAnsi="Times New Roman"/>
                <w:sz w:val="24"/>
                <w:szCs w:val="24"/>
              </w:rPr>
              <w:t xml:space="preserve">ода рождения, уроженец </w:t>
            </w:r>
            <w:r>
              <w:t>(данные изъяты)</w:t>
            </w:r>
            <w:r w:rsidRPr="00D5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2AEF" w:rsidR="004C1559">
              <w:rPr>
                <w:rFonts w:ascii="Times New Roman" w:hAnsi="Times New Roman"/>
                <w:sz w:val="24"/>
                <w:szCs w:val="24"/>
              </w:rPr>
              <w:t xml:space="preserve">зарегистрирован по адресу: </w:t>
            </w:r>
            <w:r>
              <w:t>(данные изъяты)</w:t>
            </w:r>
            <w:r w:rsidRPr="00D52AEF">
              <w:rPr>
                <w:rFonts w:ascii="Times New Roman" w:hAnsi="Times New Roman"/>
                <w:sz w:val="24"/>
                <w:szCs w:val="24"/>
              </w:rPr>
              <w:t xml:space="preserve">, проживает по адресу: </w:t>
            </w:r>
            <w:r>
              <w:t>(данные изъяты)</w:t>
            </w:r>
            <w:r w:rsidRPr="00D5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2AEF" w:rsidR="002D5E2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D52AEF" w:rsidR="00830C62">
              <w:rPr>
                <w:rFonts w:ascii="Times New Roman" w:hAnsi="Times New Roman"/>
                <w:sz w:val="24"/>
                <w:szCs w:val="24"/>
              </w:rPr>
              <w:t>работает</w:t>
            </w:r>
            <w:r w:rsidRPr="00D52AEF" w:rsidR="002D5E2C">
              <w:rPr>
                <w:rFonts w:ascii="Times New Roman" w:hAnsi="Times New Roman"/>
                <w:sz w:val="24"/>
                <w:szCs w:val="24"/>
              </w:rPr>
              <w:t>,</w:t>
            </w:r>
            <w:r w:rsidRPr="00D52AEF" w:rsidR="00830C62">
              <w:rPr>
                <w:rFonts w:ascii="Times New Roman" w:hAnsi="Times New Roman"/>
                <w:sz w:val="24"/>
                <w:szCs w:val="24"/>
              </w:rPr>
              <w:t xml:space="preserve"> образование </w:t>
            </w:r>
            <w:r w:rsidRPr="00D52AEF">
              <w:rPr>
                <w:rFonts w:ascii="Times New Roman" w:hAnsi="Times New Roman"/>
                <w:sz w:val="24"/>
                <w:szCs w:val="24"/>
              </w:rPr>
              <w:t>среднее</w:t>
            </w:r>
            <w:r w:rsidRPr="00D52AEF" w:rsidR="002D5E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2AEF" w:rsidR="00940E3F">
              <w:rPr>
                <w:rFonts w:ascii="Times New Roman" w:hAnsi="Times New Roman"/>
                <w:sz w:val="24"/>
                <w:szCs w:val="24"/>
              </w:rPr>
              <w:t>холост</w:t>
            </w:r>
            <w:r w:rsidRPr="00D52AEF" w:rsidR="002D5E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2AEF" w:rsidR="00940E3F">
              <w:rPr>
                <w:rFonts w:ascii="Times New Roman" w:hAnsi="Times New Roman"/>
                <w:sz w:val="24"/>
                <w:szCs w:val="24"/>
              </w:rPr>
              <w:t>на иждивении детей не</w:t>
            </w:r>
            <w:r w:rsidRPr="00D52AEF">
              <w:rPr>
                <w:rFonts w:ascii="Times New Roman" w:hAnsi="Times New Roman"/>
                <w:sz w:val="24"/>
                <w:szCs w:val="24"/>
              </w:rPr>
              <w:t xml:space="preserve"> имеет</w:t>
            </w:r>
            <w:r w:rsidRPr="00D52AEF" w:rsidR="00940E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2AEF" w:rsidR="00830C62">
              <w:rPr>
                <w:rFonts w:ascii="Times New Roman" w:hAnsi="Times New Roman"/>
                <w:sz w:val="24"/>
                <w:szCs w:val="24"/>
              </w:rPr>
              <w:t>инвалидом не является,  на учете у врачей нарколога и психиатра не состоит, ранее судим</w:t>
            </w:r>
            <w:r w:rsidRPr="00D52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AEF" w:rsidR="00AF10DC">
              <w:rPr>
                <w:rFonts w:ascii="Times New Roman" w:hAnsi="Times New Roman"/>
                <w:sz w:val="24"/>
                <w:szCs w:val="24"/>
              </w:rPr>
              <w:t xml:space="preserve">приговором </w:t>
            </w:r>
            <w:r>
              <w:t>(данные изъяты)</w:t>
            </w:r>
            <w:r w:rsidRPr="00D52AEF" w:rsidR="00AF10D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2D3EEA" w:rsidRPr="00D52AEF" w:rsidP="00045E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</w:rPr>
        <w:t xml:space="preserve">в совершении преступления предусмотренного </w:t>
      </w:r>
      <w:r w:rsidRPr="00D52AEF" w:rsidR="002D5E2C">
        <w:rPr>
          <w:rFonts w:ascii="Times New Roman" w:hAnsi="Times New Roman"/>
          <w:sz w:val="24"/>
          <w:szCs w:val="24"/>
        </w:rPr>
        <w:t>ч</w:t>
      </w:r>
      <w:r w:rsidRPr="00D52AEF" w:rsidR="002D5E2C">
        <w:rPr>
          <w:rFonts w:ascii="Times New Roman" w:hAnsi="Times New Roman"/>
          <w:sz w:val="24"/>
          <w:szCs w:val="24"/>
        </w:rPr>
        <w:t>.1</w:t>
      </w:r>
      <w:r w:rsidRPr="00D52AEF">
        <w:rPr>
          <w:rFonts w:ascii="Times New Roman" w:hAnsi="Times New Roman"/>
          <w:sz w:val="24"/>
          <w:szCs w:val="24"/>
        </w:rPr>
        <w:t xml:space="preserve"> ст.</w:t>
      </w:r>
      <w:r w:rsidRPr="00D52AEF" w:rsidR="002D5E2C">
        <w:rPr>
          <w:rFonts w:ascii="Times New Roman" w:hAnsi="Times New Roman"/>
          <w:sz w:val="24"/>
          <w:szCs w:val="24"/>
        </w:rPr>
        <w:t>1</w:t>
      </w:r>
      <w:r w:rsidRPr="00D52AEF" w:rsidR="00AF10DC">
        <w:rPr>
          <w:rFonts w:ascii="Times New Roman" w:hAnsi="Times New Roman"/>
          <w:sz w:val="24"/>
          <w:szCs w:val="24"/>
        </w:rPr>
        <w:t>67</w:t>
      </w:r>
      <w:r w:rsidRPr="00D52AEF">
        <w:rPr>
          <w:rFonts w:ascii="Times New Roman" w:hAnsi="Times New Roman"/>
          <w:sz w:val="24"/>
          <w:szCs w:val="24"/>
        </w:rPr>
        <w:t xml:space="preserve"> УК РФ, -</w:t>
      </w:r>
    </w:p>
    <w:p w:rsidR="002D3EEA" w:rsidRPr="00D52AEF" w:rsidP="00045EF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52AEF">
        <w:rPr>
          <w:rFonts w:ascii="Times New Roman" w:hAnsi="Times New Roman"/>
          <w:sz w:val="24"/>
          <w:szCs w:val="24"/>
          <w:lang w:eastAsia="uk-UA"/>
        </w:rPr>
        <w:t>У С Т А Н О В И Л:</w:t>
      </w:r>
    </w:p>
    <w:p w:rsidR="00AF10DC" w:rsidRPr="00D52AEF" w:rsidP="00D52AEF">
      <w:pPr>
        <w:pStyle w:val="20"/>
        <w:shd w:val="clear" w:color="auto" w:fill="auto"/>
        <w:spacing w:line="240" w:lineRule="auto"/>
        <w:ind w:firstLine="641"/>
        <w:rPr>
          <w:sz w:val="24"/>
          <w:szCs w:val="24"/>
        </w:rPr>
      </w:pPr>
      <w:r>
        <w:t>(данные изъяты)</w:t>
      </w:r>
      <w:r w:rsidRPr="00D52AEF">
        <w:rPr>
          <w:sz w:val="24"/>
          <w:szCs w:val="24"/>
        </w:rPr>
        <w:t xml:space="preserve">, примерно в </w:t>
      </w:r>
      <w:r>
        <w:t>(данные изъяты</w:t>
      </w:r>
      <w:r>
        <w:t>)</w:t>
      </w:r>
      <w:r w:rsidRPr="00D52AEF">
        <w:rPr>
          <w:sz w:val="24"/>
          <w:szCs w:val="24"/>
        </w:rPr>
        <w:t>м</w:t>
      </w:r>
      <w:r w:rsidRPr="00D52AEF">
        <w:rPr>
          <w:sz w:val="24"/>
          <w:szCs w:val="24"/>
        </w:rPr>
        <w:t>инут, Селин Ю</w:t>
      </w:r>
      <w:r w:rsidRPr="00D52AEF" w:rsidR="008107C7">
        <w:rPr>
          <w:sz w:val="24"/>
          <w:szCs w:val="24"/>
        </w:rPr>
        <w:t>.А.</w:t>
      </w:r>
      <w:r w:rsidRPr="00D52AEF">
        <w:rPr>
          <w:sz w:val="24"/>
          <w:szCs w:val="24"/>
        </w:rPr>
        <w:t>, находясь вблизи дома №</w:t>
      </w:r>
      <w:r>
        <w:t>(данные изъяты)</w:t>
      </w:r>
      <w:r w:rsidRPr="00D52AEF">
        <w:rPr>
          <w:sz w:val="24"/>
          <w:szCs w:val="24"/>
        </w:rPr>
        <w:t xml:space="preserve">Ленинского района Республики </w:t>
      </w:r>
      <w:r w:rsidRPr="00D52AEF" w:rsidR="006F0A5F">
        <w:rPr>
          <w:sz w:val="24"/>
          <w:szCs w:val="24"/>
        </w:rPr>
        <w:t>К</w:t>
      </w:r>
      <w:r w:rsidRPr="00D52AEF">
        <w:rPr>
          <w:sz w:val="24"/>
          <w:szCs w:val="24"/>
        </w:rPr>
        <w:t xml:space="preserve">рым, имея умысел, направленный на повреждение чужого имущества, на почве внезапно </w:t>
      </w:r>
      <w:r w:rsidRPr="00D52AEF" w:rsidR="006F0A5F">
        <w:rPr>
          <w:sz w:val="24"/>
          <w:szCs w:val="24"/>
        </w:rPr>
        <w:t>во</w:t>
      </w:r>
      <w:r w:rsidRPr="00D52AEF">
        <w:rPr>
          <w:sz w:val="24"/>
          <w:szCs w:val="24"/>
        </w:rPr>
        <w:t>зникших неприязненных отношений с находившимся там же Частухиным А</w:t>
      </w:r>
      <w:r w:rsidRPr="00D52AEF" w:rsidR="008107C7">
        <w:rPr>
          <w:sz w:val="24"/>
          <w:szCs w:val="24"/>
        </w:rPr>
        <w:t>.В.</w:t>
      </w:r>
      <w:r w:rsidRPr="00D52AEF">
        <w:rPr>
          <w:sz w:val="24"/>
          <w:szCs w:val="24"/>
        </w:rPr>
        <w:t>, по причине ран</w:t>
      </w:r>
      <w:r w:rsidRPr="00D52AEF">
        <w:rPr>
          <w:sz w:val="24"/>
          <w:szCs w:val="24"/>
        </w:rPr>
        <w:t xml:space="preserve">ее совершенного Селиным Ю.А. дорожно-транспортного </w:t>
      </w:r>
      <w:r w:rsidRPr="00D52AEF" w:rsidR="006F0A5F">
        <w:rPr>
          <w:sz w:val="24"/>
          <w:szCs w:val="24"/>
        </w:rPr>
        <w:t>проис</w:t>
      </w:r>
      <w:r w:rsidRPr="00D52AEF">
        <w:rPr>
          <w:sz w:val="24"/>
          <w:szCs w:val="24"/>
        </w:rPr>
        <w:t xml:space="preserve">шествия при совершении манёвра обгона по пути следования из </w:t>
      </w:r>
      <w:r>
        <w:t>(данные изъяты)</w:t>
      </w:r>
      <w:r w:rsidRPr="00D52AEF">
        <w:rPr>
          <w:sz w:val="24"/>
          <w:szCs w:val="24"/>
        </w:rPr>
        <w:t xml:space="preserve">, взяв обеими руками природный камень, размером </w:t>
      </w:r>
      <w:r w:rsidRPr="00D52AEF">
        <w:rPr>
          <w:sz w:val="24"/>
          <w:szCs w:val="24"/>
          <w:lang w:bidi="en-US"/>
        </w:rPr>
        <w:t>40</w:t>
      </w:r>
      <w:r w:rsidRPr="00D52AEF">
        <w:rPr>
          <w:sz w:val="24"/>
          <w:szCs w:val="24"/>
          <w:lang w:val="en-US" w:bidi="en-US"/>
        </w:rPr>
        <w:t>x</w:t>
      </w:r>
      <w:r w:rsidRPr="00D52AEF">
        <w:rPr>
          <w:sz w:val="24"/>
          <w:szCs w:val="24"/>
          <w:lang w:bidi="en-US"/>
        </w:rPr>
        <w:t xml:space="preserve">25 </w:t>
      </w:r>
      <w:r w:rsidRPr="00D52AEF" w:rsidR="006F0A5F">
        <w:rPr>
          <w:sz w:val="24"/>
          <w:szCs w:val="24"/>
        </w:rPr>
        <w:t>см, ки</w:t>
      </w:r>
      <w:r w:rsidRPr="00D52AEF">
        <w:rPr>
          <w:sz w:val="24"/>
          <w:szCs w:val="24"/>
        </w:rPr>
        <w:t>нул камень в лобовое стекло расположенн</w:t>
      </w:r>
      <w:r w:rsidRPr="00D52AEF">
        <w:rPr>
          <w:sz w:val="24"/>
          <w:szCs w:val="24"/>
        </w:rPr>
        <w:t>ого там же автомобиля марки «</w:t>
      </w:r>
      <w:r>
        <w:t>(данные изъяты)</w:t>
      </w:r>
      <w:r w:rsidRPr="00D52AEF">
        <w:rPr>
          <w:sz w:val="24"/>
          <w:szCs w:val="24"/>
        </w:rPr>
        <w:t xml:space="preserve">» </w:t>
      </w:r>
      <w:r w:rsidRPr="00D52AEF" w:rsidR="006F0A5F">
        <w:rPr>
          <w:sz w:val="24"/>
          <w:szCs w:val="24"/>
        </w:rPr>
        <w:t>г</w:t>
      </w:r>
      <w:r w:rsidRPr="00D52AEF">
        <w:rPr>
          <w:sz w:val="24"/>
          <w:szCs w:val="24"/>
        </w:rPr>
        <w:t xml:space="preserve">осударственный регистрационный знак </w:t>
      </w:r>
      <w:r>
        <w:t>(данные изъяты</w:t>
      </w:r>
      <w:r>
        <w:t>)</w:t>
      </w:r>
      <w:r w:rsidRPr="00D52AEF">
        <w:rPr>
          <w:sz w:val="24"/>
          <w:szCs w:val="24"/>
        </w:rPr>
        <w:t>р</w:t>
      </w:r>
      <w:r w:rsidRPr="00D52AEF">
        <w:rPr>
          <w:sz w:val="24"/>
          <w:szCs w:val="24"/>
        </w:rPr>
        <w:t xml:space="preserve">егион, принадлежащий </w:t>
      </w:r>
      <w:r w:rsidRPr="00D52AEF" w:rsidR="00A91500">
        <w:rPr>
          <w:sz w:val="24"/>
          <w:szCs w:val="24"/>
        </w:rPr>
        <w:t>Ч</w:t>
      </w:r>
      <w:r w:rsidRPr="00D52AEF">
        <w:rPr>
          <w:sz w:val="24"/>
          <w:szCs w:val="24"/>
        </w:rPr>
        <w:t>астухину</w:t>
      </w:r>
      <w:r w:rsidRPr="00D52AEF">
        <w:rPr>
          <w:sz w:val="24"/>
          <w:szCs w:val="24"/>
        </w:rPr>
        <w:t xml:space="preserve"> А.В., повредив при этом лакокрасочное покрытие, а также металлические </w:t>
      </w:r>
      <w:r w:rsidRPr="00D52AEF" w:rsidR="006F0A5F">
        <w:rPr>
          <w:sz w:val="24"/>
          <w:szCs w:val="24"/>
        </w:rPr>
        <w:t>к</w:t>
      </w:r>
      <w:r w:rsidRPr="00D52AEF">
        <w:rPr>
          <w:sz w:val="24"/>
          <w:szCs w:val="24"/>
        </w:rPr>
        <w:t>узовные части автомобиля, а именно: капот и переднее левое крыло. П</w:t>
      </w:r>
      <w:r w:rsidRPr="00D52AEF">
        <w:rPr>
          <w:sz w:val="24"/>
          <w:szCs w:val="24"/>
        </w:rPr>
        <w:t xml:space="preserve">осле чего, продолжая </w:t>
      </w:r>
      <w:r w:rsidRPr="00D52AEF" w:rsidR="008107C7">
        <w:rPr>
          <w:sz w:val="24"/>
          <w:szCs w:val="24"/>
        </w:rPr>
        <w:t>с</w:t>
      </w:r>
      <w:r w:rsidRPr="00D52AEF">
        <w:rPr>
          <w:sz w:val="24"/>
          <w:szCs w:val="24"/>
        </w:rPr>
        <w:t xml:space="preserve">вой преступный умысел, взяв в руки тот же природный камень, снова кинул его в лобовое </w:t>
      </w:r>
      <w:r w:rsidRPr="00D52AEF" w:rsidR="008107C7">
        <w:rPr>
          <w:sz w:val="24"/>
          <w:szCs w:val="24"/>
        </w:rPr>
        <w:t>с</w:t>
      </w:r>
      <w:r w:rsidRPr="00D52AEF">
        <w:rPr>
          <w:sz w:val="24"/>
          <w:szCs w:val="24"/>
        </w:rPr>
        <w:t xml:space="preserve">текло вышеуказанного автомобиля, повредив при этом: лобовое стекло стоимостью </w:t>
      </w:r>
      <w:r>
        <w:t>(данные изъяты</w:t>
      </w:r>
      <w:r>
        <w:t>)</w:t>
      </w:r>
      <w:r w:rsidRPr="00D52AEF">
        <w:rPr>
          <w:sz w:val="24"/>
          <w:szCs w:val="24"/>
        </w:rPr>
        <w:t>р</w:t>
      </w:r>
      <w:r w:rsidRPr="00D52AEF">
        <w:rPr>
          <w:sz w:val="24"/>
          <w:szCs w:val="24"/>
        </w:rPr>
        <w:t xml:space="preserve">уб., панель приборов стоимостью </w:t>
      </w:r>
      <w:r>
        <w:t>(данные изъяты)</w:t>
      </w:r>
      <w:r w:rsidRPr="00D52AEF">
        <w:rPr>
          <w:sz w:val="24"/>
          <w:szCs w:val="24"/>
        </w:rPr>
        <w:t xml:space="preserve"> руб., салонное зеркало стоимостью </w:t>
      </w:r>
      <w:r>
        <w:t>(данные изъяты)</w:t>
      </w:r>
      <w:r w:rsidRPr="00D52AEF">
        <w:rPr>
          <w:sz w:val="24"/>
          <w:szCs w:val="24"/>
        </w:rPr>
        <w:t xml:space="preserve">руб., потолочную панель стоимостью </w:t>
      </w:r>
      <w:r>
        <w:t>(данные изъяты)</w:t>
      </w:r>
      <w:r w:rsidRPr="00D52AEF">
        <w:rPr>
          <w:sz w:val="24"/>
          <w:szCs w:val="24"/>
        </w:rPr>
        <w:t xml:space="preserve"> руб., а всего причинив ущерб на сумму </w:t>
      </w:r>
      <w:r>
        <w:t>(данные изъяты)</w:t>
      </w:r>
      <w:r w:rsidRPr="00D52AEF">
        <w:rPr>
          <w:sz w:val="24"/>
          <w:szCs w:val="24"/>
        </w:rPr>
        <w:t xml:space="preserve"> руб., а т</w:t>
      </w:r>
      <w:r w:rsidRPr="00D52AEF">
        <w:rPr>
          <w:sz w:val="24"/>
          <w:szCs w:val="24"/>
        </w:rPr>
        <w:t xml:space="preserve">акже при осуществлении восстановительных работ, были затрачены </w:t>
      </w:r>
      <w:r w:rsidRPr="00D52AEF" w:rsidR="006F0A5F">
        <w:rPr>
          <w:sz w:val="24"/>
          <w:szCs w:val="24"/>
        </w:rPr>
        <w:t>д</w:t>
      </w:r>
      <w:r w:rsidRPr="00D52AEF">
        <w:rPr>
          <w:sz w:val="24"/>
          <w:szCs w:val="24"/>
        </w:rPr>
        <w:t xml:space="preserve">енежные средства на покупку необходимых материалов, а именно: аппликатор </w:t>
      </w:r>
      <w:r>
        <w:t>(данные изъяты)</w:t>
      </w:r>
      <w:r w:rsidRPr="00D52AEF">
        <w:rPr>
          <w:sz w:val="24"/>
          <w:szCs w:val="24"/>
        </w:rPr>
        <w:t xml:space="preserve"> руб., </w:t>
      </w:r>
      <w:r w:rsidRPr="00D52AEF" w:rsidR="006F0A5F">
        <w:rPr>
          <w:sz w:val="24"/>
          <w:szCs w:val="24"/>
        </w:rPr>
        <w:t>о</w:t>
      </w:r>
      <w:r w:rsidRPr="00D52AEF">
        <w:rPr>
          <w:sz w:val="24"/>
          <w:szCs w:val="24"/>
        </w:rPr>
        <w:t xml:space="preserve">брезная нить </w:t>
      </w:r>
      <w:r>
        <w:t>(данные изъяты</w:t>
      </w:r>
      <w:r>
        <w:t>)</w:t>
      </w:r>
      <w:r w:rsidRPr="00D52AEF">
        <w:rPr>
          <w:sz w:val="24"/>
          <w:szCs w:val="24"/>
        </w:rPr>
        <w:t>р</w:t>
      </w:r>
      <w:r w:rsidRPr="00D52AEF">
        <w:rPr>
          <w:sz w:val="24"/>
          <w:szCs w:val="24"/>
        </w:rPr>
        <w:t xml:space="preserve">уб., очищающий растворитель </w:t>
      </w:r>
      <w:r>
        <w:t>(данные изъяты)</w:t>
      </w:r>
      <w:r w:rsidRPr="00D52AEF">
        <w:rPr>
          <w:sz w:val="24"/>
          <w:szCs w:val="24"/>
        </w:rPr>
        <w:t xml:space="preserve"> руб., клей К-Т лобового стекла </w:t>
      </w:r>
      <w:r>
        <w:t>(данные изъяты)</w:t>
      </w:r>
      <w:r w:rsidRPr="00D52AEF">
        <w:rPr>
          <w:sz w:val="24"/>
          <w:szCs w:val="24"/>
        </w:rPr>
        <w:t xml:space="preserve"> руб., </w:t>
      </w:r>
      <w:r w:rsidRPr="00D52AEF">
        <w:rPr>
          <w:sz w:val="24"/>
          <w:szCs w:val="24"/>
        </w:rPr>
        <w:t>проставка</w:t>
      </w:r>
      <w:r w:rsidRPr="00D52AEF">
        <w:rPr>
          <w:sz w:val="24"/>
          <w:szCs w:val="24"/>
        </w:rPr>
        <w:t xml:space="preserve"> </w:t>
      </w:r>
      <w:r>
        <w:t>(данные изъяты)</w:t>
      </w:r>
      <w:r w:rsidRPr="00D52AEF">
        <w:rPr>
          <w:sz w:val="24"/>
          <w:szCs w:val="24"/>
        </w:rPr>
        <w:t xml:space="preserve"> р</w:t>
      </w:r>
      <w:r w:rsidRPr="00D52AEF">
        <w:rPr>
          <w:sz w:val="24"/>
          <w:szCs w:val="24"/>
        </w:rPr>
        <w:t xml:space="preserve">уб., материалы для осуществления покраски поврежденных сталей, а именно: капот автомобиля - </w:t>
      </w:r>
      <w:r>
        <w:t>(данные изъяты)</w:t>
      </w:r>
      <w:r w:rsidRPr="00D52AEF">
        <w:rPr>
          <w:sz w:val="24"/>
          <w:szCs w:val="24"/>
        </w:rPr>
        <w:t xml:space="preserve"> руб., крыло переднее левое - </w:t>
      </w:r>
      <w:r>
        <w:t>(данные изъяты)</w:t>
      </w:r>
      <w:r w:rsidRPr="00D52AEF">
        <w:rPr>
          <w:sz w:val="24"/>
          <w:szCs w:val="24"/>
        </w:rPr>
        <w:t xml:space="preserve"> руб., крыша </w:t>
      </w:r>
      <w:r w:rsidRPr="00D52AEF" w:rsidR="006F0A5F">
        <w:rPr>
          <w:sz w:val="24"/>
          <w:szCs w:val="24"/>
        </w:rPr>
        <w:t>ав</w:t>
      </w:r>
      <w:r w:rsidRPr="00D52AEF">
        <w:rPr>
          <w:sz w:val="24"/>
          <w:szCs w:val="24"/>
        </w:rPr>
        <w:t xml:space="preserve">то - </w:t>
      </w:r>
      <w:r>
        <w:t xml:space="preserve">(данные </w:t>
      </w:r>
      <w:r>
        <w:t>изъяты)</w:t>
      </w:r>
      <w:r w:rsidRPr="00D52AEF">
        <w:rPr>
          <w:sz w:val="24"/>
          <w:szCs w:val="24"/>
        </w:rPr>
        <w:t xml:space="preserve"> руб., а всего </w:t>
      </w:r>
      <w:r>
        <w:t>(данные изъяты)</w:t>
      </w:r>
      <w:r w:rsidRPr="00D52AEF">
        <w:rPr>
          <w:sz w:val="24"/>
          <w:szCs w:val="24"/>
        </w:rPr>
        <w:t xml:space="preserve"> руб., таким образом, согласно заключения эксперта №</w:t>
      </w:r>
      <w:r>
        <w:t>(данные изъяты)</w:t>
      </w:r>
      <w:r w:rsidRPr="00D52AEF">
        <w:rPr>
          <w:sz w:val="24"/>
          <w:szCs w:val="24"/>
        </w:rPr>
        <w:t xml:space="preserve"> от </w:t>
      </w:r>
      <w:r>
        <w:t>(данные изъяты)</w:t>
      </w:r>
      <w:r w:rsidRPr="00D52AEF">
        <w:rPr>
          <w:sz w:val="24"/>
          <w:szCs w:val="24"/>
        </w:rPr>
        <w:t>, умышленным</w:t>
      </w:r>
      <w:r w:rsidRPr="00D52AEF">
        <w:rPr>
          <w:sz w:val="24"/>
          <w:szCs w:val="24"/>
        </w:rPr>
        <w:t xml:space="preserve">и действиями Селина Ю.А., был причинен значительный </w:t>
      </w:r>
      <w:r w:rsidRPr="00D52AEF" w:rsidR="006F0A5F">
        <w:rPr>
          <w:sz w:val="24"/>
          <w:szCs w:val="24"/>
        </w:rPr>
        <w:t>мате</w:t>
      </w:r>
      <w:r w:rsidRPr="00D52AEF">
        <w:rPr>
          <w:sz w:val="24"/>
          <w:szCs w:val="24"/>
        </w:rPr>
        <w:t xml:space="preserve">риальный ущерб Частухину А.В., без учёта повреждений причиненных в результате </w:t>
      </w:r>
      <w:r w:rsidRPr="00D52AEF" w:rsidR="006F0A5F">
        <w:rPr>
          <w:sz w:val="24"/>
          <w:szCs w:val="24"/>
        </w:rPr>
        <w:t>дор</w:t>
      </w:r>
      <w:r w:rsidRPr="00D52AEF">
        <w:rPr>
          <w:sz w:val="24"/>
          <w:szCs w:val="24"/>
        </w:rPr>
        <w:t xml:space="preserve">ожно-транспортного происшествия, на общую сумму </w:t>
      </w:r>
      <w:r>
        <w:t>(данные изъяты)</w:t>
      </w:r>
      <w:r w:rsidRPr="00D52AEF">
        <w:rPr>
          <w:sz w:val="24"/>
          <w:szCs w:val="24"/>
        </w:rPr>
        <w:t xml:space="preserve"> 00 коп.</w:t>
      </w:r>
    </w:p>
    <w:p w:rsidR="000A3EAB" w:rsidP="00D52AEF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</w:p>
    <w:p w:rsidR="000A3EAB" w:rsidP="00D52AEF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</w:p>
    <w:p w:rsidR="002D3EEA" w:rsidRPr="00D52AEF" w:rsidP="00D52AEF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В судебн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ом заседании подсудимый </w:t>
      </w:r>
      <w:r w:rsidRPr="00D52AEF" w:rsidR="006F0A5F">
        <w:rPr>
          <w:rFonts w:ascii="Times New Roman" w:hAnsi="Times New Roman"/>
          <w:sz w:val="24"/>
          <w:szCs w:val="24"/>
          <w:shd w:val="clear" w:color="auto" w:fill="F5F5F5"/>
        </w:rPr>
        <w:t>Селин Ю.А.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 подтвердил, что он согласен с предъявленным ему обвинением, </w:t>
      </w:r>
      <w:r w:rsidRPr="00D52AE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осознает характер и последствия заявленного им ходатайства </w:t>
      </w:r>
      <w:r w:rsidRPr="00D52AE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о постановлении приговора без проведения судебного разбирательства, а также сообщил суду, что ходата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йство им</w:t>
      </w:r>
      <w:r w:rsidRPr="00D52AE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2D3EEA" w:rsidRPr="00D52AEF" w:rsidP="00D52AE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Защитник  </w:t>
      </w:r>
      <w:r w:rsidRPr="00D52AEF" w:rsidR="006F0A5F">
        <w:rPr>
          <w:rFonts w:ascii="Times New Roman" w:hAnsi="Times New Roman"/>
          <w:sz w:val="24"/>
          <w:szCs w:val="24"/>
          <w:shd w:val="clear" w:color="auto" w:fill="F5F5F5"/>
        </w:rPr>
        <w:t>Русанов С.Г.</w:t>
      </w:r>
      <w:r w:rsidRPr="00D52AEF" w:rsidR="00635E18">
        <w:rPr>
          <w:rFonts w:ascii="Times New Roman" w:hAnsi="Times New Roman"/>
          <w:sz w:val="24"/>
          <w:szCs w:val="24"/>
          <w:shd w:val="clear" w:color="auto" w:fill="F5F5F5"/>
        </w:rPr>
        <w:t>, потерпевш</w:t>
      </w:r>
      <w:r w:rsidRPr="00D52AEF" w:rsidR="00A866C5">
        <w:rPr>
          <w:rFonts w:ascii="Times New Roman" w:hAnsi="Times New Roman"/>
          <w:sz w:val="24"/>
          <w:szCs w:val="24"/>
          <w:shd w:val="clear" w:color="auto" w:fill="F5F5F5"/>
        </w:rPr>
        <w:t>ий</w:t>
      </w:r>
      <w:r w:rsidRPr="00D52AEF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D52AEF" w:rsidR="006F0A5F">
        <w:rPr>
          <w:rFonts w:ascii="Times New Roman" w:hAnsi="Times New Roman"/>
          <w:sz w:val="24"/>
          <w:szCs w:val="24"/>
          <w:shd w:val="clear" w:color="auto" w:fill="F5F5F5"/>
        </w:rPr>
        <w:t>Частухин А.В.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 также поддержал</w:t>
      </w:r>
      <w:r w:rsidRPr="00D52AEF" w:rsidR="00635E18">
        <w:rPr>
          <w:rFonts w:ascii="Times New Roman" w:hAnsi="Times New Roman"/>
          <w:sz w:val="24"/>
          <w:szCs w:val="24"/>
          <w:shd w:val="clear" w:color="auto" w:fill="F5F5F5"/>
        </w:rPr>
        <w:t>и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 данное ходатайство подсудимого.</w:t>
      </w:r>
    </w:p>
    <w:p w:rsidR="002D3EEA" w:rsidRPr="00D52AEF" w:rsidP="00D52AE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Государственный обвинитель</w:t>
      </w:r>
      <w:r w:rsidRPr="00D52AE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D52AEF" w:rsidR="006F0A5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Прудников А.В.</w:t>
      </w:r>
      <w:r w:rsidRPr="00D52AE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заявил о своем согласии </w:t>
      </w:r>
      <w:r w:rsidRPr="00D52AEF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 xml:space="preserve">на </w:t>
      </w:r>
      <w:r w:rsidRPr="00D52AEF">
        <w:rPr>
          <w:rFonts w:ascii="Times New Roman" w:hAnsi="Times New Roman"/>
          <w:sz w:val="24"/>
          <w:szCs w:val="24"/>
          <w:shd w:val="clear" w:color="auto" w:fill="F5F5F5"/>
        </w:rPr>
        <w:t>проведение судебного разбирательства в особом порядке.</w:t>
      </w:r>
    </w:p>
    <w:p w:rsidR="006D054E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Подсудимый Селин Ю.А. обвиняется в совершении преступления, максимальное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наказание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за совершение которого предусматривает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лишение свободы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на срок до двух лет. Предусмотренные статьей 316 УПК РФ условия постановления приговора без проведения судебного разбирательства соблюдены; суд удостоверился, что подсудимый осознает характер и последствия заявленного им ходатайства, ходатайство им было за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явлено добровольно и после проведения консультаций с защитником; судом установлено, что предусмотренные частями первой и второй статьи 314 Уголовно-процессуального кодекса Российской Федерации условия, при которых Селиным Ю.А. было заявлено ходатайство, со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блюдены, что позволяет применить в отношении него особый порядок принятия судебного решения. </w:t>
      </w:r>
    </w:p>
    <w:p w:rsidR="00EF3B08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Выслушав участников процесса, суд считает, что обвинение Селину Ю.А. в совершении преступления, предусмотренного частью 1 статьи </w:t>
      </w:r>
      <w:hyperlink r:id="rId5" w:tgtFrame="_blank" w:tooltip="УК РФ &gt;  Особенная часть &gt; Раздел VIII. Преступления в сфере экономики &gt; Глава 21. Преступления против собственности &gt; Статья 167. Умышленные уничтожение или повреждение имущества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167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УК РФ, с которым согласился подсудимый и его защитник, обоснованно, подтверждается доказательствами, собранными по уголовному делу, анализ доказательств судом не производится, оценка не дается, в связи с применением особого порядка принятия судебного р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ешения. </w:t>
      </w:r>
    </w:p>
    <w:p w:rsidR="00EF3B08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Суд квалифицирует действия Селина Ю.А. по части 1 статьи </w:t>
      </w:r>
      <w:hyperlink r:id="rId5" w:tgtFrame="_blank" w:tooltip="УК РФ &gt;  Особенная часть &gt; Раздел VIII. Преступления в сфере экономики &gt; Глава 21. Преступления против собственности &gt; Статья 167. Умышленные уничтожение или повреждение имущества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167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Уголовного кодекса Российской Федерации, по признакам: умышленное повреждение чужого имущества, если это деяние повлекло причинение значительного ущерба.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F3B08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D52AEF" w:rsidR="006D054E">
        <w:rPr>
          <w:rFonts w:ascii="Times New Roman" w:hAnsi="Times New Roman"/>
          <w:sz w:val="24"/>
          <w:szCs w:val="24"/>
          <w:shd w:val="clear" w:color="auto" w:fill="FFFFFF"/>
        </w:rPr>
        <w:t xml:space="preserve">удом исследованы материалы дела, характеризующие личность подсудимого, который ранее судим, на учете в психоневрологическом и наркологическом диспансерах не состоит, совершил преступление небольшой тяжести, по месту жительства характеризуется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посредстве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нно</w:t>
      </w:r>
      <w:r w:rsidRPr="00D52AEF" w:rsidR="006D054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официально не трудоустроен</w:t>
      </w:r>
      <w:r w:rsidRPr="00D52AEF" w:rsidR="006D0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F3B08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Обстоятельств</w:t>
      </w:r>
      <w:r w:rsidRPr="00D52AEF" w:rsidR="00D52AEF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смягчающи</w:t>
      </w:r>
      <w:r w:rsidRPr="00D52AEF" w:rsidR="00D52AEF">
        <w:rPr>
          <w:rFonts w:ascii="Times New Roman" w:hAnsi="Times New Roman"/>
          <w:sz w:val="24"/>
          <w:szCs w:val="24"/>
          <w:shd w:val="clear" w:color="auto" w:fill="FFFFFF"/>
        </w:rPr>
        <w:t>ми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наказание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Селину Ю.А., суд </w:t>
      </w:r>
      <w:r w:rsidRPr="00D52AEF" w:rsidR="00D52AEF">
        <w:rPr>
          <w:rFonts w:ascii="Times New Roman" w:hAnsi="Times New Roman"/>
          <w:sz w:val="24"/>
          <w:szCs w:val="24"/>
          <w:shd w:val="clear" w:color="auto" w:fill="FFFFFF"/>
        </w:rPr>
        <w:t>учитывает явку с повинной, активное способствование расследованию преступления.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E4F2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Обстоятельств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отягчающим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наказание подсудимому Селину Ю.А., в соответствии с п. «а»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 1, ч. 1.1 ст. </w:t>
      </w:r>
      <w:hyperlink r:id="rId6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63 УК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мировым судьей признается рецидив преступлений, совершение преступления в состоянии опьянения, вызванным употреблением алкоголя.</w:t>
      </w:r>
    </w:p>
    <w:p w:rsidR="00BE4F2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При определении вида и размера наказания подсудимому, суд руков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одствуется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 6 ст. </w:t>
      </w:r>
      <w:hyperlink r:id="rId7" w:tgtFrame="_blank" w:tooltip="УПК РФ &gt;  Часть 2. Досудебное производство &gt; Раздел VIII. Предварительное расследование &gt; Глава 32.1. Дознание в сокращенной форме &gt; Статья 226.9. Особенности судебного производства по уголовному делу, дознание по которому производилось в сокращенной форме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226.9 УПК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постановляя обвинительный приговор и назначая подсудимому наказание без проведения судебного разбирательства, примен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яя особый порядок судебного разбирательства.</w:t>
      </w:r>
    </w:p>
    <w:p w:rsidR="00BE4F2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Оценивая в совокупности указанные обстоятельства, с учетом требований закона о назначении наказания, соразмерного содеянному, необходимости достижения целей наказания, соблюдения принципа справедливости, предусм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отренного ст. </w:t>
      </w:r>
      <w:hyperlink r:id="rId8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 УК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то есть соответствия характеру и степени общественной опасности преступления, обстоятельствам его </w:t>
      </w:r>
      <w:r w:rsidRPr="00D52AEF">
        <w:rPr>
          <w:rFonts w:ascii="Times New Roman" w:hAnsi="Times New Roman"/>
          <w:sz w:val="24"/>
          <w:szCs w:val="24"/>
          <w:bdr w:val="none" w:sz="0" w:space="0" w:color="auto" w:frame="1"/>
        </w:rPr>
        <w:t>совершения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и личности виновного, мировой судья считает необходимым назначить наказание подсудимому Селину Ю.А. в пределах санкции статьи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в виде лишения свободы, поскольку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применение данного реального вида наказания будет отвечать целям наказания, способствовать исправлению подсудимого. </w:t>
      </w:r>
    </w:p>
    <w:p w:rsidR="00BE4F2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Оснований для применения ст.ст. </w:t>
      </w:r>
      <w:hyperlink r:id="rId9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64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0" w:tgtFrame="_blank" w:tooltip="УК РФ &gt;  Общая часть &gt; Раздел III. Наказание &gt; Глава 10. Назначение наказания &gt; Статья 73. Условное осуждение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73 УК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с учетом данных о личности подсудимого и обстоятельств совершения преступления м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ировой судья не усматривает. </w:t>
      </w:r>
    </w:p>
    <w:p w:rsidR="00BE4F2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Срок наказания назначить с соблюдением требований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 6 ст. </w:t>
      </w:r>
      <w:hyperlink r:id="rId7" w:tgtFrame="_blank" w:tooltip="УПК РФ &gt;  Часть 2. Досудебное производство &gt; Раздел VIII. Предварительное расследование &gt; Глава 32.1. Дознание в сокращенной форме &gt; Статья 226.9. Особенности судебного производства по уголовному делу, дознание по которому производилось в сокращенной форме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226.9 УПК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и ч.2 ст. </w:t>
      </w:r>
      <w:hyperlink r:id="rId11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68 УК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BE4F2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пунктом «в» части 1 ст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атьи </w:t>
      </w:r>
      <w:hyperlink r:id="rId12" w:tgtFrame="_blank" w:tooltip="УК РФ &gt;  Общая часть &gt; Раздел III. Наказание &gt; Глава 9. Понятие и цели наказания. Виды наказаний &gt; Статья 58. Назначение осужденным к лишению свободы вида исправительного учреждения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58 УК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 отбывание наказания Селину Ю.А. следует назначить в исправительной колонии строгого режима. </w:t>
      </w:r>
    </w:p>
    <w:p w:rsidR="00EF3B08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Суд обсуждал вопрос о возможности избрания в отношении Селина Ю.А.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наказания не связанного с лишением свободы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однако учитывая тот факт, что он ранее судим, имеет рецидив преступлений, оснований к этому не находит и считает, что исправление Селина Ю.А. невозможно без его изоляции от общества, так как цели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наказания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могут быть достигнуты только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назначением наказан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ия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связанного с </w:t>
      </w:r>
      <w:r w:rsidRPr="00D52AEF" w:rsidR="00F96D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лишением свободы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6D054E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Наказание назначается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судом в рамках санкций ч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1 ст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tgtFrame="_blank" w:tooltip="УК РФ &gt;  Особенная часть &gt; Раздел VIII. Преступления в сфере экономики &gt; Глава 21. Преступления против собственности &gt; Статья 167. Умышленные уничтожение или повреждение имущества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167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УК РФ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по правилам, предусмотренным ч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5 ст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3" w:tgtFrame="_blank" w:tooltip="УК РФ &gt;  Общая часть &gt; Раздел III. &lt;span class=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62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2AEF" w:rsidR="008107C7">
        <w:rPr>
          <w:rFonts w:ascii="Times New Roman" w:hAnsi="Times New Roman"/>
          <w:sz w:val="24"/>
          <w:szCs w:val="24"/>
          <w:shd w:val="clear" w:color="auto" w:fill="FFFFFF"/>
        </w:rPr>
        <w:t>УК РФ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ст</w:t>
      </w:r>
      <w:r w:rsidRPr="00D52AEF" w:rsidR="00A9150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316 </w:t>
      </w:r>
      <w:r w:rsidRPr="00D52AEF" w:rsidR="00A91500">
        <w:rPr>
          <w:rFonts w:ascii="Times New Roman" w:hAnsi="Times New Roman"/>
          <w:sz w:val="24"/>
          <w:szCs w:val="24"/>
          <w:shd w:val="clear" w:color="auto" w:fill="FFFFFF"/>
        </w:rPr>
        <w:t>УПК РФ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ч</w:t>
      </w:r>
      <w:r w:rsidRPr="00D52AEF" w:rsidR="00A9150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2 ст</w:t>
      </w:r>
      <w:r w:rsidRPr="00D52AEF" w:rsidR="00A9150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1" w:tgtFrame="_blank" w:tooltip="УК РФ &gt;  Общая часть &gt; Раздел III. &lt;span class=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68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2AEF" w:rsidR="00A91500">
        <w:rPr>
          <w:rFonts w:ascii="Times New Roman" w:hAnsi="Times New Roman"/>
          <w:sz w:val="24"/>
          <w:szCs w:val="24"/>
          <w:shd w:val="clear" w:color="auto" w:fill="FFFFFF"/>
        </w:rPr>
        <w:t>УК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2AEF" w:rsidR="00A91500">
        <w:rPr>
          <w:rFonts w:ascii="Times New Roman" w:hAnsi="Times New Roman"/>
          <w:sz w:val="24"/>
          <w:szCs w:val="24"/>
          <w:shd w:val="clear" w:color="auto" w:fill="FFFFFF"/>
        </w:rPr>
        <w:t>РФ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A798C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52AEF">
        <w:rPr>
          <w:rFonts w:ascii="Times New Roman" w:hAnsi="Times New Roman"/>
          <w:bCs/>
          <w:iCs/>
          <w:sz w:val="24"/>
          <w:szCs w:val="24"/>
        </w:rPr>
        <w:t xml:space="preserve">В связи с тем, что суд пришел к выводу о назначении наказания          </w:t>
      </w:r>
      <w:r w:rsidRPr="00D52AEF">
        <w:rPr>
          <w:rFonts w:ascii="Times New Roman" w:hAnsi="Times New Roman"/>
          <w:sz w:val="24"/>
          <w:szCs w:val="24"/>
        </w:rPr>
        <w:t>Селину Ю.А.</w:t>
      </w:r>
      <w:r w:rsidRPr="00D52AEF">
        <w:rPr>
          <w:rFonts w:ascii="Times New Roman" w:hAnsi="Times New Roman"/>
          <w:bCs/>
          <w:iCs/>
          <w:sz w:val="24"/>
          <w:szCs w:val="24"/>
        </w:rPr>
        <w:t xml:space="preserve"> в виде лишения свободы, с целью исполнения процессуальных решений, суд считает</w:t>
      </w:r>
      <w:r w:rsidRPr="00D52AEF">
        <w:rPr>
          <w:rFonts w:ascii="Times New Roman" w:hAnsi="Times New Roman"/>
          <w:bCs/>
          <w:iCs/>
          <w:sz w:val="24"/>
          <w:szCs w:val="24"/>
        </w:rPr>
        <w:t xml:space="preserve"> необходимым до вступления приговора в законную силу меру принуждения в отношении него изменить с обязательства о явке на заключение под стражу.</w:t>
      </w:r>
    </w:p>
    <w:p w:rsidR="00F96D19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Гражданский иск, заявленный потерпевшим Частухиным А.В. на сумму материального ущерба в размере </w:t>
      </w:r>
      <w:r>
        <w:t>(данные изъяты</w:t>
      </w:r>
      <w:r>
        <w:t>)</w:t>
      </w:r>
      <w:r w:rsidRPr="00D52AEF" w:rsidR="00EE77C5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D52AEF" w:rsidR="00EE77C5">
        <w:rPr>
          <w:rFonts w:ascii="Times New Roman" w:hAnsi="Times New Roman"/>
          <w:sz w:val="24"/>
          <w:szCs w:val="24"/>
          <w:shd w:val="clear" w:color="auto" w:fill="FFFFFF"/>
        </w:rPr>
        <w:t>оп.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, суд с учетом мнения подсудимого </w:t>
      </w:r>
      <w:r w:rsidRPr="00D52AEF" w:rsidR="00EE77C5">
        <w:rPr>
          <w:rFonts w:ascii="Times New Roman" w:hAnsi="Times New Roman"/>
          <w:sz w:val="24"/>
          <w:szCs w:val="24"/>
          <w:shd w:val="clear" w:color="auto" w:fill="FFFFFF"/>
        </w:rPr>
        <w:t>Селина Ю.А.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и его защитника, считает подлежащим удовлетворению </w:t>
      </w:r>
      <w:r w:rsidRPr="00D52AEF" w:rsidR="00EE77C5">
        <w:rPr>
          <w:rFonts w:ascii="Times New Roman" w:hAnsi="Times New Roman"/>
          <w:sz w:val="24"/>
          <w:szCs w:val="24"/>
          <w:shd w:val="clear" w:color="auto" w:fill="FFFFFF"/>
        </w:rPr>
        <w:t>в полном объеме.</w:t>
      </w:r>
    </w:p>
    <w:p w:rsidR="00EE77C5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Вещественное доказательство, на основании п. 3 ч. 3 ст. 81 Уголовно-процессуального кодекса Российской Федерации подлежит уничтожению.</w:t>
      </w:r>
    </w:p>
    <w:p w:rsidR="006D054E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Процессуальные издержки, связанные с оплатой труда адвоката Русанова С.Г., осуществлявшего защиту подсудимого Селина Ю.А., подлежат отнесению на счет федерального бюджета на основании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.10 ст.</w:t>
      </w:r>
      <w:hyperlink r:id="rId1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316 УПК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D054E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D3EEA" w:rsidRPr="00D52AEF" w:rsidP="00D52AE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52AEF">
        <w:rPr>
          <w:rFonts w:ascii="Times New Roman" w:hAnsi="Times New Roman"/>
          <w:sz w:val="24"/>
          <w:szCs w:val="24"/>
        </w:rPr>
        <w:t>На основании изложенного, руководствуясь ст. ст. 307-3</w:t>
      </w:r>
      <w:r w:rsidRPr="00D52AEF" w:rsidR="00917813">
        <w:rPr>
          <w:rFonts w:ascii="Times New Roman" w:hAnsi="Times New Roman"/>
          <w:sz w:val="24"/>
          <w:szCs w:val="24"/>
        </w:rPr>
        <w:t>09, 316, 322</w:t>
      </w:r>
      <w:r w:rsidRPr="00D52AEF">
        <w:rPr>
          <w:rFonts w:ascii="Times New Roman" w:hAnsi="Times New Roman"/>
          <w:sz w:val="24"/>
          <w:szCs w:val="24"/>
        </w:rPr>
        <w:t xml:space="preserve"> УПК РФ, </w:t>
      </w:r>
      <w:r w:rsidRPr="00D52AEF" w:rsidR="00635E18">
        <w:rPr>
          <w:rFonts w:ascii="Times New Roman" w:hAnsi="Times New Roman"/>
          <w:sz w:val="24"/>
          <w:szCs w:val="24"/>
          <w:lang w:eastAsia="uk-UA"/>
        </w:rPr>
        <w:t>мировой судья</w:t>
      </w:r>
    </w:p>
    <w:p w:rsidR="002D3EEA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52AEF">
        <w:rPr>
          <w:rFonts w:ascii="Times New Roman" w:hAnsi="Times New Roman"/>
          <w:sz w:val="24"/>
          <w:szCs w:val="24"/>
          <w:lang w:eastAsia="uk-UA"/>
        </w:rPr>
        <w:t>ПРИГОВОРИЛ:</w:t>
      </w:r>
    </w:p>
    <w:p w:rsidR="00045EF2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8123A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Селина </w:t>
      </w:r>
      <w:r>
        <w:t>(данные изъяты</w:t>
      </w:r>
      <w:r>
        <w:t>)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ризнать виновным в совершении преступления, предусмотренного частью 1 статьи </w:t>
      </w:r>
      <w:hyperlink r:id="rId5" w:tgtFrame="_blank" w:tooltip="УК РФ &gt;  Особенная часть &gt; Раздел VIII. Преступления в сфере экономики &gt; Глава 21. Преступления против собственности &gt; Статья 167. Умышленные уничтожение или повреждение имущества" w:history="1">
        <w:r w:rsidRPr="00D52AEF" w:rsidR="00BE4F2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167</w:t>
        </w:r>
      </w:hyperlink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 Уголовного кодекса Российской Федерации и </w:t>
      </w:r>
      <w:r w:rsidRPr="00D52AEF" w:rsidR="00EE77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2AEF" w:rsidR="00BE4F22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назначить 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ему </w:t>
      </w:r>
      <w:r w:rsidRPr="00D52AEF" w:rsidR="00BE4F22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наказание 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в виде </w:t>
      </w:r>
      <w:r w:rsidRPr="00D52AEF" w:rsidR="00BE4F22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лишения свободы 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 xml:space="preserve">сроком на </w:t>
      </w:r>
      <w:r>
        <w:t>(данные изъяты)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52AEF" w:rsidR="00EE77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2AEF" w:rsidR="00BE4F22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 </w:t>
      </w:r>
      <w:r w:rsidRPr="00D52AEF" w:rsidR="00EE77C5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отбыванием </w:t>
      </w:r>
      <w:r w:rsidRPr="00D52AEF" w:rsidR="00BE4F22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наказания </w:t>
      </w:r>
      <w:r w:rsidRPr="00D52AEF" w:rsidR="00BE4F22">
        <w:rPr>
          <w:rFonts w:ascii="Times New Roman" w:hAnsi="Times New Roman"/>
          <w:sz w:val="24"/>
          <w:szCs w:val="24"/>
          <w:shd w:val="clear" w:color="auto" w:fill="FFFFFF"/>
        </w:rPr>
        <w:t>в исправительной колонии строго режима.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E77C5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Меру процессуального принуждения подсудимому Селину Ю.А. в виде обязательства о явке – отменить. </w:t>
      </w:r>
    </w:p>
    <w:p w:rsidR="00C8123A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Избрать в отношении Селина </w:t>
      </w:r>
      <w:r>
        <w:t>(данные изъяты</w:t>
      </w:r>
      <w:r>
        <w:t>)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еру пресечения в виде заключения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под стражей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взя</w:t>
      </w:r>
      <w:r w:rsidRPr="00D52AEF" w:rsidR="00904E0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в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 под стражу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 в зале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суда.</w:t>
      </w:r>
    </w:p>
    <w:p w:rsidR="00C8123A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Срок к отбытию </w:t>
      </w:r>
      <w:r w:rsidRPr="00D52AEF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наказания 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исчислять с </w:t>
      </w:r>
      <w:r>
        <w:t>(данные изъяты</w:t>
      </w:r>
      <w:r>
        <w:t>)</w:t>
      </w:r>
      <w:r w:rsidRPr="00D52AEF" w:rsidR="00904E09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D52AEF" w:rsidR="00904E09">
        <w:rPr>
          <w:rFonts w:ascii="Times New Roman" w:hAnsi="Times New Roman"/>
          <w:sz w:val="24"/>
          <w:szCs w:val="24"/>
          <w:shd w:val="clear" w:color="auto" w:fill="FFFFFF"/>
        </w:rPr>
        <w:t>ода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91500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</w:rPr>
        <w:t xml:space="preserve">На основании п. «а» ч. 3.1 ст. 72 УК РФ (в редакции Федерального закона от 03 июля 2018 года №186) время содержания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Селина </w:t>
      </w:r>
      <w:r>
        <w:t>(данные изъяты</w:t>
      </w:r>
      <w:r>
        <w:t>)</w:t>
      </w:r>
      <w:r w:rsidRPr="00D52AEF">
        <w:rPr>
          <w:rFonts w:ascii="Times New Roman" w:hAnsi="Times New Roman"/>
          <w:sz w:val="24"/>
          <w:szCs w:val="24"/>
        </w:rPr>
        <w:t>п</w:t>
      </w:r>
      <w:r w:rsidRPr="00D52AEF">
        <w:rPr>
          <w:rFonts w:ascii="Times New Roman" w:hAnsi="Times New Roman"/>
          <w:sz w:val="24"/>
          <w:szCs w:val="24"/>
        </w:rPr>
        <w:t xml:space="preserve">од стражей с </w:t>
      </w:r>
      <w:r>
        <w:t>(данные изъяты)</w:t>
      </w:r>
      <w:r w:rsidRPr="00D52AEF">
        <w:rPr>
          <w:rFonts w:ascii="Times New Roman" w:hAnsi="Times New Roman"/>
          <w:sz w:val="24"/>
          <w:szCs w:val="24"/>
        </w:rPr>
        <w:t>года по день вступления приговора в законную силу (включительно),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7477E3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Гражданский иск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Частухина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t>(данные изъяты</w:t>
      </w:r>
      <w:r>
        <w:t>)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довлетворить.</w:t>
      </w:r>
    </w:p>
    <w:p w:rsidR="00904E09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Взыскать с Селина </w:t>
      </w:r>
      <w:r>
        <w:t>(данные изъяты)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в пользу 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Частухина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t>(данные изъяты)</w:t>
      </w:r>
      <w:r w:rsidRPr="00D52AEF" w:rsidR="00F96D19">
        <w:rPr>
          <w:rFonts w:ascii="Times New Roman" w:hAnsi="Times New Roman"/>
          <w:sz w:val="24"/>
          <w:szCs w:val="24"/>
          <w:shd w:val="clear" w:color="auto" w:fill="FFFFFF"/>
        </w:rPr>
        <w:t xml:space="preserve">возмещение материального ущерба от преступления в размере </w:t>
      </w:r>
      <w:r>
        <w:t>(данные изъяты)</w:t>
      </w:r>
      <w:r w:rsidRPr="00D52AEF" w:rsidR="00F96D19">
        <w:rPr>
          <w:rFonts w:ascii="Times New Roman" w:hAnsi="Times New Roman"/>
          <w:sz w:val="24"/>
          <w:szCs w:val="24"/>
          <w:shd w:val="clear" w:color="auto" w:fill="FFFFFF"/>
        </w:rPr>
        <w:t>00 коп.</w:t>
      </w:r>
    </w:p>
    <w:p w:rsidR="00BE4F22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Вещественн</w:t>
      </w:r>
      <w:r w:rsidRPr="00D52AEF" w:rsidR="00C8123A">
        <w:rPr>
          <w:rFonts w:ascii="Times New Roman" w:hAnsi="Times New Roman"/>
          <w:sz w:val="24"/>
          <w:szCs w:val="24"/>
          <w:shd w:val="clear" w:color="auto" w:fill="FFFFFF"/>
        </w:rPr>
        <w:t>ое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доказательств</w:t>
      </w:r>
      <w:r w:rsidRPr="00D52AEF" w:rsidR="00C8123A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2AEF" w:rsidR="007477E3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2AEF" w:rsidR="007477E3">
        <w:rPr>
          <w:rFonts w:ascii="Times New Roman" w:hAnsi="Times New Roman"/>
          <w:sz w:val="24"/>
          <w:szCs w:val="24"/>
          <w:shd w:val="clear" w:color="auto" w:fill="FFFFFF"/>
        </w:rPr>
        <w:t>природный камень размером 40х25 см, хранящийся в камере вещественных доказательств ОМВД России по Ленинскому району по вступлению приговора в законную силу уничтожить.</w:t>
      </w:r>
    </w:p>
    <w:p w:rsidR="001822AE" w:rsidRPr="00D52AEF" w:rsidP="00D52A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Процессуальные издержки, связанные с выплатой вознаграждения адвокату, отнести за счет с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редств федерального бюджета.</w:t>
      </w:r>
    </w:p>
    <w:p w:rsidR="002D3EEA" w:rsidRPr="00D52AEF" w:rsidP="00D52A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D52AEF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D52AEF">
        <w:rPr>
          <w:rFonts w:ascii="Times New Roman" w:hAnsi="Times New Roman"/>
          <w:sz w:val="24"/>
          <w:szCs w:val="24"/>
        </w:rPr>
        <w:t>судебного  участка №6</w:t>
      </w:r>
      <w:r w:rsidRPr="00D52AEF" w:rsidR="006C5A76">
        <w:rPr>
          <w:rFonts w:ascii="Times New Roman" w:hAnsi="Times New Roman"/>
          <w:sz w:val="24"/>
          <w:szCs w:val="24"/>
        </w:rPr>
        <w:t>3</w:t>
      </w:r>
      <w:r w:rsidRPr="00D52AEF">
        <w:rPr>
          <w:rFonts w:ascii="Times New Roman" w:hAnsi="Times New Roman"/>
          <w:sz w:val="24"/>
          <w:szCs w:val="24"/>
        </w:rPr>
        <w:t xml:space="preserve"> Ленинского судебного района (Ленинский муниципальный район) Республики Крым</w:t>
      </w:r>
      <w:r w:rsidRPr="00D52AEF">
        <w:rPr>
          <w:rFonts w:ascii="Times New Roman" w:hAnsi="Times New Roman"/>
          <w:sz w:val="24"/>
          <w:szCs w:val="24"/>
          <w:lang w:eastAsia="uk-UA"/>
        </w:rPr>
        <w:t xml:space="preserve"> в течение десяти суток со дня его </w:t>
      </w:r>
      <w:r w:rsidRPr="00D52AEF" w:rsidR="006A4CDF">
        <w:rPr>
          <w:rFonts w:ascii="Times New Roman" w:hAnsi="Times New Roman"/>
          <w:sz w:val="24"/>
          <w:szCs w:val="24"/>
          <w:lang w:eastAsia="uk-UA"/>
        </w:rPr>
        <w:t>провозглашения</w:t>
      </w:r>
      <w:r w:rsidRPr="00D52AEF">
        <w:rPr>
          <w:rFonts w:ascii="Times New Roman" w:hAnsi="Times New Roman"/>
          <w:sz w:val="24"/>
          <w:szCs w:val="24"/>
          <w:lang w:eastAsia="uk-UA"/>
        </w:rPr>
        <w:t>.</w:t>
      </w:r>
    </w:p>
    <w:p w:rsidR="001822AE" w:rsidRPr="00D52AEF" w:rsidP="00D5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Настоящий приговор, постановленный в соответствии со ст.</w:t>
      </w:r>
      <w:hyperlink r:id="rId1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316 УПК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, не может быть обжалован в апелляционном порядке по основанию, предусмо</w:t>
      </w:r>
      <w:r w:rsidRPr="00D52AEF">
        <w:rPr>
          <w:rFonts w:ascii="Times New Roman" w:hAnsi="Times New Roman"/>
          <w:sz w:val="24"/>
          <w:szCs w:val="24"/>
          <w:shd w:val="clear" w:color="auto" w:fill="FFFFFF"/>
        </w:rPr>
        <w:t>тренному пунктом 1 ст.</w:t>
      </w:r>
      <w:hyperlink r:id="rId16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D52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389.15 УПК РФ</w:t>
        </w:r>
      </w:hyperlink>
      <w:r w:rsidRPr="00D52AE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D3EEA" w:rsidRPr="00D52AEF" w:rsidP="00D5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D52AEF">
        <w:rPr>
          <w:rFonts w:ascii="Times New Roman" w:hAnsi="Times New Roman"/>
          <w:sz w:val="24"/>
          <w:szCs w:val="24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D3EEA" w:rsidRPr="00D52AEF" w:rsidP="00D5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2D3EEA" w:rsidRPr="00D52AEF" w:rsidP="00D5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A3806" w:rsidRPr="00D52AEF" w:rsidP="00D52AEF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sz w:val="24"/>
          <w:szCs w:val="24"/>
        </w:rPr>
      </w:pPr>
      <w:r w:rsidRPr="00D52AEF">
        <w:rPr>
          <w:rFonts w:ascii="Times New Roman" w:hAnsi="Times New Roman"/>
          <w:sz w:val="24"/>
          <w:szCs w:val="24"/>
        </w:rPr>
        <w:t>Миро</w:t>
      </w:r>
      <w:r w:rsidRPr="00D52AEF">
        <w:rPr>
          <w:rFonts w:ascii="Times New Roman" w:hAnsi="Times New Roman"/>
          <w:sz w:val="24"/>
          <w:szCs w:val="24"/>
        </w:rPr>
        <w:t xml:space="preserve">вой судья  </w:t>
      </w:r>
      <w:r w:rsidRPr="00D52AEF" w:rsidR="006C5A76">
        <w:rPr>
          <w:rFonts w:ascii="Times New Roman" w:hAnsi="Times New Roman"/>
          <w:sz w:val="24"/>
          <w:szCs w:val="24"/>
        </w:rPr>
        <w:t xml:space="preserve">                         </w:t>
      </w:r>
      <w:r w:rsidRPr="00D52AEF" w:rsidR="001822AE">
        <w:rPr>
          <w:rFonts w:ascii="Times New Roman" w:hAnsi="Times New Roman"/>
          <w:sz w:val="24"/>
          <w:szCs w:val="24"/>
        </w:rPr>
        <w:t xml:space="preserve">     </w:t>
      </w:r>
      <w:r w:rsidRPr="00D52AEF" w:rsidR="00D52AEF">
        <w:rPr>
          <w:rFonts w:ascii="Times New Roman" w:hAnsi="Times New Roman"/>
          <w:sz w:val="24"/>
          <w:szCs w:val="24"/>
        </w:rPr>
        <w:t xml:space="preserve">  </w:t>
      </w:r>
      <w:r w:rsidRPr="00D52AEF" w:rsidR="006C5A76">
        <w:rPr>
          <w:rFonts w:ascii="Times New Roman" w:hAnsi="Times New Roman"/>
          <w:sz w:val="24"/>
          <w:szCs w:val="24"/>
        </w:rPr>
        <w:t xml:space="preserve">                          А.А. Кулунчаков</w:t>
      </w:r>
    </w:p>
    <w:sectPr w:rsidSect="000A3EAB">
      <w:pgSz w:w="11906" w:h="16838" w:code="9"/>
      <w:pgMar w:top="851" w:right="566" w:bottom="993" w:left="1418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2D3EEA"/>
    <w:rsid w:val="00045EF2"/>
    <w:rsid w:val="000A3EAB"/>
    <w:rsid w:val="000D6BFF"/>
    <w:rsid w:val="001822AE"/>
    <w:rsid w:val="002469F1"/>
    <w:rsid w:val="002D3EEA"/>
    <w:rsid w:val="002D5E2C"/>
    <w:rsid w:val="00316A1F"/>
    <w:rsid w:val="0048392B"/>
    <w:rsid w:val="004C1559"/>
    <w:rsid w:val="005D1004"/>
    <w:rsid w:val="005F6BEE"/>
    <w:rsid w:val="00635E18"/>
    <w:rsid w:val="0065445A"/>
    <w:rsid w:val="006A4CDF"/>
    <w:rsid w:val="006A5AEE"/>
    <w:rsid w:val="006B3454"/>
    <w:rsid w:val="006C5A76"/>
    <w:rsid w:val="006D054E"/>
    <w:rsid w:val="006F0A5F"/>
    <w:rsid w:val="007213C8"/>
    <w:rsid w:val="00725B94"/>
    <w:rsid w:val="007477E3"/>
    <w:rsid w:val="0076274E"/>
    <w:rsid w:val="00774FBE"/>
    <w:rsid w:val="008107C7"/>
    <w:rsid w:val="00830C62"/>
    <w:rsid w:val="00904E09"/>
    <w:rsid w:val="00917813"/>
    <w:rsid w:val="00940E3F"/>
    <w:rsid w:val="009B16E5"/>
    <w:rsid w:val="009D73C4"/>
    <w:rsid w:val="00A0781C"/>
    <w:rsid w:val="00A10057"/>
    <w:rsid w:val="00A141BC"/>
    <w:rsid w:val="00A866C5"/>
    <w:rsid w:val="00A91500"/>
    <w:rsid w:val="00AD4E37"/>
    <w:rsid w:val="00AF10DC"/>
    <w:rsid w:val="00B10124"/>
    <w:rsid w:val="00B9315A"/>
    <w:rsid w:val="00BB0D28"/>
    <w:rsid w:val="00BE4F22"/>
    <w:rsid w:val="00C7333E"/>
    <w:rsid w:val="00C8123A"/>
    <w:rsid w:val="00D3114B"/>
    <w:rsid w:val="00D52AEF"/>
    <w:rsid w:val="00DA3806"/>
    <w:rsid w:val="00DA798C"/>
    <w:rsid w:val="00DF296E"/>
    <w:rsid w:val="00EE77C5"/>
    <w:rsid w:val="00EF3B08"/>
    <w:rsid w:val="00F96D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EEA"/>
  </w:style>
  <w:style w:type="table" w:styleId="TableGrid">
    <w:name w:val="Table Grid"/>
    <w:basedOn w:val="TableNormal"/>
    <w:uiPriority w:val="59"/>
    <w:rsid w:val="0083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F296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D6BFF"/>
  </w:style>
  <w:style w:type="character" w:customStyle="1" w:styleId="2">
    <w:name w:val="Основной текст (2)_"/>
    <w:basedOn w:val="DefaultParagraphFont"/>
    <w:link w:val="20"/>
    <w:rsid w:val="00AF10D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AF1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F10DC"/>
    <w:pPr>
      <w:widowControl w:val="0"/>
      <w:shd w:val="clear" w:color="auto" w:fill="FFFFFF"/>
      <w:spacing w:after="0" w:line="276" w:lineRule="exact"/>
      <w:ind w:firstLine="360"/>
      <w:jc w:val="both"/>
    </w:pPr>
    <w:rPr>
      <w:rFonts w:ascii="Times New Roman" w:eastAsia="Times New Roman" w:hAnsi="Times New Roman"/>
    </w:rPr>
  </w:style>
  <w:style w:type="paragraph" w:customStyle="1" w:styleId="30">
    <w:name w:val="Основной текст (3)"/>
    <w:basedOn w:val="Normal"/>
    <w:link w:val="3"/>
    <w:rsid w:val="00AF10DC"/>
    <w:pPr>
      <w:widowControl w:val="0"/>
      <w:shd w:val="clear" w:color="auto" w:fill="FFFFFF"/>
      <w:spacing w:after="0" w:line="276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73/" TargetMode="External" /><Relationship Id="rId11" Type="http://schemas.openxmlformats.org/officeDocument/2006/relationships/hyperlink" Target="https://sudact.ru/law/uk-rf/obshchaia-chast/razdel-iii/glava-10/statia-68/" TargetMode="External" /><Relationship Id="rId12" Type="http://schemas.openxmlformats.org/officeDocument/2006/relationships/hyperlink" Target="https://sudact.ru/law/uk-rf/obshchaia-chast/razdel-iii/glava-9/statia-58/" TargetMode="External" /><Relationship Id="rId13" Type="http://schemas.openxmlformats.org/officeDocument/2006/relationships/hyperlink" Target="https://sudact.ru/law/uk-rf/obshchaia-chast/razdel-iii/glava-10/statia-62/" TargetMode="External" /><Relationship Id="rId14" Type="http://schemas.openxmlformats.org/officeDocument/2006/relationships/hyperlink" Target="https://sudact.ru/law/upk-rf/chast-3/razdel-x/glava-40/statia-316/" TargetMode="External" /><Relationship Id="rId15" Type="http://schemas.openxmlformats.org/officeDocument/2006/relationships/hyperlink" Target="http://sudact.ru/law/upk-rf/chast-3/razdel-x/glava-40/statia-316/" TargetMode="External" /><Relationship Id="rId16" Type="http://schemas.openxmlformats.org/officeDocument/2006/relationships/hyperlink" Target="http://sudact.ru/law/upk-rf/chast-3/razdel-xiii/glava-45.1/statia-389.15/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sobennaia-chast/razdel-viii/glava-21/statia-167/" TargetMode="External" /><Relationship Id="rId6" Type="http://schemas.openxmlformats.org/officeDocument/2006/relationships/hyperlink" Target="https://sudact.ru/law/uk-rf/obshchaia-chast/razdel-iii/glava-10/statia-63/" TargetMode="External" /><Relationship Id="rId7" Type="http://schemas.openxmlformats.org/officeDocument/2006/relationships/hyperlink" Target="https://sudact.ru/law/upk-rf/chast-2/razdel-viii/glava-32.1/statia-226.9/" TargetMode="External" /><Relationship Id="rId8" Type="http://schemas.openxmlformats.org/officeDocument/2006/relationships/hyperlink" Target="https://sudact.ru/law/uk-rf/obshchaia-chast/razdel-i/glava-1/statia-6/" TargetMode="External" /><Relationship Id="rId9" Type="http://schemas.openxmlformats.org/officeDocument/2006/relationships/hyperlink" Target="https://sudact.ru/law/uk-rf/obshchaia-chast/razdel-iii/glava-10/statia-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3371-8AA7-4E25-87BC-BDA60FC3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