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10FB4" w:rsidRPr="00510FB4" w:rsidP="00510FB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Дело № 1-63-5/2018</w:t>
      </w:r>
    </w:p>
    <w:p w:rsidR="00510FB4" w:rsidP="00510F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 Р И Г О В О Р</w:t>
      </w:r>
    </w:p>
    <w:p w:rsidR="00510FB4" w:rsidP="00510F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Именем  Российской Федерации</w:t>
      </w:r>
    </w:p>
    <w:p w:rsidR="00510FB4" w:rsidP="00510F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 августа 2018 г.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пгт</w:t>
      </w:r>
      <w:r>
        <w:rPr>
          <w:rFonts w:ascii="Times New Roman" w:hAnsi="Times New Roman"/>
          <w:sz w:val="24"/>
          <w:szCs w:val="24"/>
        </w:rPr>
        <w:t>. Ленино</w:t>
      </w:r>
    </w:p>
    <w:p w:rsidR="00510FB4" w:rsidP="00510F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rPr>
          <w:rFonts w:ascii="Times New Roman" w:hAnsi="Times New Roman"/>
          <w:sz w:val="24"/>
          <w:szCs w:val="24"/>
        </w:rPr>
        <w:t>Кулунчаков</w:t>
      </w:r>
      <w:r>
        <w:rPr>
          <w:rFonts w:ascii="Times New Roman" w:hAnsi="Times New Roman"/>
          <w:sz w:val="24"/>
          <w:szCs w:val="24"/>
        </w:rPr>
        <w:t xml:space="preserve"> А.А., при секретаре Никоновой Ю.В., с участием государственного обвинителя в лице помощника прокурора Ленинского района Республики Крым </w:t>
      </w:r>
      <w:r>
        <w:rPr>
          <w:rFonts w:ascii="Times New Roman" w:hAnsi="Times New Roman"/>
          <w:sz w:val="24"/>
          <w:szCs w:val="24"/>
        </w:rPr>
        <w:t>Насурлаева</w:t>
      </w:r>
      <w:r>
        <w:rPr>
          <w:rFonts w:ascii="Times New Roman" w:hAnsi="Times New Roman"/>
          <w:sz w:val="24"/>
          <w:szCs w:val="24"/>
        </w:rPr>
        <w:t xml:space="preserve"> А.А., защитника </w:t>
      </w:r>
      <w:r>
        <w:rPr>
          <w:rFonts w:ascii="Times New Roman" w:hAnsi="Times New Roman"/>
          <w:sz w:val="24"/>
          <w:szCs w:val="24"/>
        </w:rPr>
        <w:t>Гилева</w:t>
      </w:r>
      <w:r>
        <w:rPr>
          <w:rFonts w:ascii="Times New Roman" w:hAnsi="Times New Roman"/>
          <w:sz w:val="24"/>
          <w:szCs w:val="24"/>
        </w:rPr>
        <w:t xml:space="preserve"> А.А., потерпевшей ФИО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3"/>
        <w:gridCol w:w="8518"/>
      </w:tblGrid>
      <w:tr w:rsidTr="00510FB4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01" w:type="dxa"/>
          </w:tcPr>
          <w:p w:rsidR="00510F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:rsidR="00510FB4" w:rsidP="00510F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Арсеньева (данные изъяты)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(данные изъяты</w:t>
            </w:r>
            <w:r>
              <w:rPr>
                <w:rFonts w:ascii="Times New Roman" w:hAnsi="Times New Roman"/>
                <w:sz w:val="24"/>
                <w:szCs w:val="24"/>
              </w:rPr>
              <w:t>)г</w:t>
            </w:r>
            <w:r>
              <w:rPr>
                <w:rFonts w:ascii="Times New Roman" w:hAnsi="Times New Roman"/>
                <w:sz w:val="24"/>
                <w:szCs w:val="24"/>
              </w:rPr>
              <w:t>ода рождения, (данные изъяты), (данные изъяты), (данные изъяты), (данные изъяты), (данные изъяты), (данные изъяты), (данные изъяты)</w:t>
            </w:r>
          </w:p>
        </w:tc>
      </w:tr>
    </w:tbl>
    <w:p w:rsidR="00510FB4" w:rsidP="00510F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совершении преступления предусмотренного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.1 ст.139 УК РФ, </w:t>
      </w:r>
    </w:p>
    <w:p w:rsidR="00510FB4" w:rsidP="00510FB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У С Т А Н О В И Л:</w:t>
      </w:r>
    </w:p>
    <w:p w:rsidR="00510FB4" w:rsidP="00510FB4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Арсеньев </w:t>
      </w:r>
      <w:r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совершил незаконное проникновение в жилище, совершенное против воли проживающего в нем лица, при следующих обстоятельствах:</w:t>
      </w:r>
    </w:p>
    <w:p w:rsidR="00510FB4" w:rsidP="00510FB4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года, около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часов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минут Арсеньев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shd w:val="clear" w:color="auto" w:fill="FFFFFF"/>
        </w:rPr>
        <w:t>, реализуя свой преступный умысел, осознавая общественную опасность своих действий, предвидя неизбежность наступления общественно опасных последствий в виде нарушения конституционного права на неприкосновенность жилища, и желая их наступления, действуя умышленно, вопреки воли ФИО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путем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отжатия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окна, свободно проник на балкон, на второй этаж дома по ул.</w:t>
      </w:r>
      <w:r w:rsidRPr="00510F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shd w:val="clear" w:color="auto" w:fill="FFFFFF"/>
        </w:rPr>
        <w:t>, д.</w:t>
      </w:r>
      <w:r w:rsidRPr="00510F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shd w:val="clear" w:color="auto" w:fill="FFFFFF"/>
        </w:rPr>
        <w:t>, с.</w:t>
      </w:r>
      <w:r w:rsidRPr="00510F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Ленинского района, где проживала потерпевшая ФИО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а затем путем разбития стекла на кухонной двери прошел в жилое помещение – кухонный зал, в результате чего нарушил право последней на неприкосновенность жилища, предусмотренного ст.25 Конституции РФ. Арсеньев </w:t>
      </w:r>
      <w:r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данном доме не был зарегистрирован, не проживал в нем и не имел какого-либо принадлежащего ему имущества.</w:t>
      </w:r>
    </w:p>
    <w:p w:rsidR="00510FB4" w:rsidP="00510F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судебном заседании подсудимый Арсеньев </w:t>
      </w:r>
      <w:r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согласился с предъявленным ему обвинением, вину признал полностью и поддержал заявленное им при ознакомлении с материалами дела ходатайство о применении особого порядка судебного разбирательства, о постановлении судом приговора без проведения судебного разбирательства по уголовному делу. Указанное ходатайство заявлено Арсеньевым </w:t>
      </w:r>
      <w:r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добровольно, после консультации с защитником, характер и последствия заявленного им ходатайства осознает.</w:t>
      </w:r>
    </w:p>
    <w:p w:rsidR="00510FB4" w:rsidP="00510F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Мировой судья, выслушав стороны и проверив материалы дела, приходит к выводам, что обвинение, с которым согласился подсудимый Арсеньев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shd w:val="clear" w:color="auto" w:fill="FFFFFF"/>
        </w:rPr>
        <w:t>, обоснованно и подтверждается доказательствами, собранными по уголовному делу, условия постановления приговора без проведения судебного разбирательства, предусмотренные ст. ст. </w:t>
      </w:r>
      <w:r>
        <w:fldChar w:fldCharType="begin"/>
      </w:r>
      <w:r>
        <w:instrText xml:space="preserve"> HYPERLINK "http://sudact.ru/law/upk-rf/chast-3/razdel-x/glava-40/statia-314/" \o 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314. Основания применения особого порядка " \t "_blank"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bdr w:val="none" w:sz="0" w:space="0" w:color="auto" w:frame="1"/>
        </w:rPr>
        <w:t>314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, </w:t>
      </w:r>
      <w:r>
        <w:fldChar w:fldCharType="begin"/>
      </w:r>
      <w:r>
        <w:instrText xml:space="preserve"> HYPERLINK "http://sudact.ru/law/upk-rf/chast-3/razdel-x/glava-40/statia-315/" \o 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315. Порядок заявления ходатайства" \t "_blank"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bdr w:val="none" w:sz="0" w:space="0" w:color="auto" w:frame="1"/>
        </w:rPr>
        <w:t>315 УПК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, соблюдены: подсудимый понимает существо предъявленного ему обвинения и соглашается с ним в полном объеме, он своевременно, добровольно 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присутствии защитника заявил ходатайство об особом порядке, осознает характер и последствия заявленного им ходатайства, у государственного обвинителя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Насурлаева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А.А. и потерпевшей ФИО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не имеется возражений против рассмотрения дела в особом порядке, поэтому считает необходимым постановить обвинительный приговор без проведения судебного разбирательства. </w:t>
      </w:r>
    </w:p>
    <w:p w:rsidR="00510FB4" w:rsidP="00510F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Суд, с учетом позиции государственного обвинителя, квалифицирует действия Арсеньева </w:t>
      </w:r>
      <w:r>
        <w:rPr>
          <w:rFonts w:ascii="Times New Roman" w:hAnsi="Times New Roman"/>
          <w:sz w:val="24"/>
          <w:szCs w:val="24"/>
        </w:rPr>
        <w:t>(данные изъяты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>о ч. 1 ст. </w:t>
      </w:r>
      <w:r>
        <w:fldChar w:fldCharType="begin"/>
      </w:r>
      <w:r>
        <w:instrText xml:space="preserve"> HYPERLINK "http://sudact.ru/law/uk-rf/osobennaia-chast/razdel-vii/glava-19/statia-139/" \o "УК РФ &gt;  Особенная часть &gt; Раздел VII. Преступления против личности &gt; Глава 19. Преступления против конституционных прав и свобод человека и гражданина &gt; Статья 139. Нарушение неприкосновенности жилища" \t "_blank"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bdr w:val="none" w:sz="0" w:space="0" w:color="auto" w:frame="1"/>
        </w:rPr>
        <w:t>139 УК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 как незаконное проникновение в жилище, совершенное против воли проживающего в нем лица. </w:t>
      </w:r>
    </w:p>
    <w:p w:rsidR="00510FB4" w:rsidP="00510F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Суд при назначении наказания применяет положения ч. 5 ст. </w:t>
      </w:r>
      <w:r>
        <w:fldChar w:fldCharType="begin"/>
      </w:r>
      <w:r>
        <w:instrText xml:space="preserve"> HYPERLINK "http://sudact.ru/law/uk-rf/obshchaia-chast/razdel-iii/glava-10/statia-62/" \o "УК РФ &gt;  Общая часть &gt; Раздел III. Наказание &gt; Глава 10. Назначение наказания &gt; Статья 62. Назначение наказания при наличии смягчающих обстоятельств" \t "_blank"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bdr w:val="none" w:sz="0" w:space="0" w:color="auto" w:frame="1"/>
        </w:rPr>
        <w:t>62 УК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 о том, что срок или размер наказания, назначаемого лицу, уголовное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дело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отношении которого рассмотрено в порядке, предусмотренном главой 40 УПК РФ, не может превышать две трети максимального срока или размера наиболее строгого вида наказания, предусмотренного за совершенное преступление. </w:t>
      </w:r>
    </w:p>
    <w:p w:rsidR="00510FB4" w:rsidP="00510F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Смягчающими наказание обстоятельствами в соответствии с п.п</w:t>
      </w:r>
      <w:r>
        <w:rPr>
          <w:rFonts w:ascii="Times New Roman" w:hAnsi="Times New Roman"/>
          <w:sz w:val="24"/>
          <w:szCs w:val="24"/>
          <w:shd w:val="clear" w:color="auto" w:fill="FFFFFF"/>
        </w:rPr>
        <w:t>.»</w:t>
      </w:r>
      <w:r>
        <w:rPr>
          <w:rFonts w:ascii="Times New Roman" w:hAnsi="Times New Roman"/>
          <w:sz w:val="24"/>
          <w:szCs w:val="24"/>
          <w:shd w:val="clear" w:color="auto" w:fill="FFFFFF"/>
        </w:rPr>
        <w:t>г», «и» ч. 1 ст. </w:t>
      </w:r>
      <w:r>
        <w:fldChar w:fldCharType="begin"/>
      </w:r>
      <w:r>
        <w:instrText xml:space="preserve"> HYPERLINK "http://sudact.ru/law/uk-rf/obshchaia-chast/razdel-iii/glava-10/statia-61/" \o "УК РФ &gt;  Общая часть &gt; Раздел III. Наказание &gt; Глава 10. Назначение наказания &gt; Статья 61. Обстоятельства, смягчающие наказание" \t "_blank"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bdr w:val="none" w:sz="0" w:space="0" w:color="auto" w:frame="1"/>
        </w:rPr>
        <w:t>61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, ч. 2 ст. </w:t>
      </w:r>
      <w:r>
        <w:fldChar w:fldCharType="begin"/>
      </w:r>
      <w:r>
        <w:instrText xml:space="preserve"> HYPERLINK "http://sudact.ru/law/uk-rf/obshchaia-chast/razdel-iii/glava-10/statia-61/" \o "УК РФ &gt;  Общая часть &gt; Раздел III. Наказание &gt; Глава 10. Назначение наказания &gt; Статья 61. Обстоятельства, смягчающие наказание" \t "_blank"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bdr w:val="none" w:sz="0" w:space="0" w:color="auto" w:frame="1"/>
        </w:rPr>
        <w:t>61 УК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являются наличие несовершеннолетнего ребенка у подсудимого, активное способствование раскрытию и расследованию преступления, признание подсудимым своей вины и раскаяние в содеянном.</w:t>
      </w:r>
    </w:p>
    <w:p w:rsidR="00510FB4" w:rsidP="00510F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Рецидив преступлений в соответствии с п. «а» </w:t>
      </w:r>
      <w:r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>. 1 ст. </w:t>
      </w:r>
      <w:r>
        <w:fldChar w:fldCharType="begin"/>
      </w:r>
      <w:r>
        <w:instrText xml:space="preserve"> HYPERLINK "http://sudact.ru/law/uk-rf/obshchaia-chast/razdel-iii/glava-10/statia-63/" \o "УК РФ &gt;  Общая часть &gt; Раздел III. Наказание &gt; Глава 10. Назначение наказания &gt; Статья 63. Обстоятельства, отягчающие наказание" \t "_blank"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bdr w:val="none" w:sz="0" w:space="0" w:color="auto" w:frame="1"/>
        </w:rPr>
        <w:t>63 УК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является отягчающим обстоятельством по причине совершения умышленного преступления при наличии судимости по приговору от 16.02.2018, наказание подлежит назначению по правилам ч. 2 ст. </w:t>
      </w:r>
      <w:r>
        <w:fldChar w:fldCharType="begin"/>
      </w:r>
      <w:r>
        <w:instrText xml:space="preserve"> HYPERLINK "http://sudact.ru/law/uk-rf/obshchaia-chast/razdel-iii/glava-10/statia-68/" \o "УК РФ &gt;  Общая часть &gt; Раздел III. Наказание &gt; Глава 10. Назначение наказания &gt; Статья 68. Назначение наказания при рецидиве преступлений" \t "_blank"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bdr w:val="none" w:sz="0" w:space="0" w:color="auto" w:frame="1"/>
        </w:rPr>
        <w:t>68 УК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10FB4" w:rsidP="00510F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Совершение преступления Арсеньевым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состоянии алкогольного опьянения в соответствии с </w:t>
      </w:r>
      <w:r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>. 1.1 ст. </w:t>
      </w:r>
      <w:r>
        <w:fldChar w:fldCharType="begin"/>
      </w:r>
      <w:r>
        <w:instrText xml:space="preserve"> HYPERLINK "http://sudact.ru/law/uk-rf/obshchaia-chast/razdel-iii/glava-10/statia-63/" \o "УК РФ &gt;  Общая часть &gt; Раздел III. Наказание &gt; Глава 10. Назначение наказания &gt; Статья 63. Обстоятельства, отягчающие наказание" \t "_blank"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bdr w:val="none" w:sz="0" w:space="0" w:color="auto" w:frame="1"/>
        </w:rPr>
        <w:t>63 УК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с учетом характера и степени общественной опасности преступления, обстоятельств его совершения и личности виновного суд не признает в качестве отягчающего обстоятельства. </w:t>
      </w:r>
    </w:p>
    <w:p w:rsidR="00510FB4" w:rsidP="00510F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 назначении наказания мировой судья принимает во внимание мнение потерпевшей, просившей суд строго не наказывать подсудимого, так как они помирились, в данное время проживают совместно и у них имеется общий несовершеннолетний ребенок. Мировой судья учитывает также характер и степень общественной опасности совершенного преступления, относящегося к небольшой тяжести, личность виновного, посредственно характеризующегося по месту жительства, его имущественное положение, влияние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наказания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 исправление осужденного, приходит к выводу о назначении наказания в виде исправительных работ.</w:t>
      </w:r>
    </w:p>
    <w:p w:rsidR="00510FB4" w:rsidP="00510F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Кроме того, Арсеньев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ранее судим по приговору Ленинского районного суда Республики Крым от </w:t>
      </w:r>
      <w:r>
        <w:rPr>
          <w:rFonts w:ascii="Times New Roman" w:hAnsi="Times New Roman"/>
          <w:sz w:val="24"/>
          <w:szCs w:val="24"/>
        </w:rPr>
        <w:t>(данные изъяты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ч.1 ст.161 УК РФ к 1 году 6 месяцам лишения свободы, на основании ст.73 УК РФ, наказание считать условным с испытательным сроком 2 года.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Совершил настоящее преступление небольшой тяжести в период испытательного срока, в связи с чем, учитывая характер и степень общественной опасности первого и второго преступления, с учётом мнения потерпевшего по настоящему делу, а также с учетом мнения прокурора, полагавшего назначить Арсеньеву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наказание, не связанное с лишением свободы, установленных смягчающих вину обстоятельств, мировой судья, руководствуясь ч. 4 ст. </w:t>
      </w:r>
      <w:r>
        <w:fldChar w:fldCharType="begin"/>
      </w:r>
      <w:r>
        <w:instrText xml:space="preserve"> HYPERLINK "http://sudact.ru/law/zemelnyi-kodeks/glava-xiii/statia-74/" \o "Земельный кодекс &gt;  Глава XIII. Ответственность за правонарушения в области охраны и использования земель &gt; Статья 74. Административная и уголовная ответственность за земельные правонарушения"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8859A8"/>
          <w:sz w:val="24"/>
          <w:szCs w:val="24"/>
          <w:bdr w:val="none" w:sz="0" w:space="0" w:color="auto" w:frame="1"/>
        </w:rPr>
        <w:t>74</w:t>
      </w:r>
      <w:r>
        <w:fldChar w:fldCharType="end"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УК РФ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считает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возможным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отменять ранее назначенное по приговору Ленинского районного суда Республики Крым от </w:t>
      </w:r>
      <w:r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условное осуждение, а назначенное по нему наказание и наказание за вновь совершенное преступление </w:t>
      </w:r>
      <w:r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исполнять самостоятельно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10FB4" w:rsidP="00510F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Учитывая фактические обстоятельства содеянного, общественную опасность и тяжесть совершенного преступления, судом не установлено оснований для применения положений ст. ст. </w:t>
      </w:r>
      <w:r>
        <w:fldChar w:fldCharType="begin"/>
      </w:r>
      <w:r>
        <w:instrText xml:space="preserve"> HYPERLINK "http://sudact.ru/law/uk-rf/obshchaia-chast/razdel-iii/glava-10/statia-64/" \o 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\t "_blank"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bdr w:val="none" w:sz="0" w:space="0" w:color="auto" w:frame="1"/>
        </w:rPr>
        <w:t>64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, </w:t>
      </w:r>
      <w:r>
        <w:fldChar w:fldCharType="begin"/>
      </w:r>
      <w:r>
        <w:instrText xml:space="preserve"> HYPERLINK "http://sudact.ru/law/uk-rf/obshchaia-chast/razdel-iv/glava-11/statia-76.2/"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\t "_blank"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bdr w:val="none" w:sz="0" w:space="0" w:color="auto" w:frame="1"/>
        </w:rPr>
        <w:t>76.2 УК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10FB4" w:rsidP="00510F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Гражданский иск по делу не заявлен.</w:t>
      </w:r>
    </w:p>
    <w:p w:rsidR="00510FB4" w:rsidP="00510F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Процессуальные издержки, связанные с оплатой труда адвоката подлежат возмещению за счет средств федерального бюджета, поскольку в силу </w:t>
      </w:r>
      <w:r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>.10 ст.316 УПК РФ взысканию с подсудимого не подлежат.</w:t>
      </w:r>
    </w:p>
    <w:p w:rsidR="00510FB4" w:rsidP="00510F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 основании изложенного и руководствуясь ст.ст. </w:t>
      </w:r>
      <w:r>
        <w:fldChar w:fldCharType="begin"/>
      </w:r>
      <w:r>
        <w:instrText xml:space="preserve"> HYPERLINK "http://sudact.ru/law/upk-rf/chast-3/razdel-ix/glava-39/statia-296/" \o "УПК РФ &gt;  Часть 3. Судебное производство &gt; Раздел IX. Производство в суде первой инстанции &gt; Глава 39. Постановление приговора &gt; Статья 296. Постановление приговора именем Российской Федерации" \t "_blank"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bdr w:val="none" w:sz="0" w:space="0" w:color="auto" w:frame="1"/>
        </w:rPr>
        <w:t>296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fldChar w:fldCharType="begin"/>
      </w:r>
      <w:r>
        <w:instrText xml:space="preserve"> HYPERLINK "http://sudact.ru/law/upk-rf/chast-3/razdel-ix/glava-39/statia-299/" \o "УПК РФ &gt;  Часть 3. Судебное производство &gt; Раздел IX. Производство в суде первой инстанции &gt; Глава 39. Постановление приговора &gt; Статья 299. Вопросы, разрешаемые судом при постановлении приговора" \t "_blank"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bdr w:val="none" w:sz="0" w:space="0" w:color="auto" w:frame="1"/>
        </w:rPr>
        <w:t>299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, </w:t>
      </w:r>
      <w:r>
        <w:fldChar w:fldCharType="begin"/>
      </w:r>
      <w:r>
        <w:instrText xml:space="preserve"> HYPERLINK "http://sudact.ru/law/upk-rf/chast-3/razdel-x/glava-40/statia-316/" \o 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\t "_blank"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bdr w:val="none" w:sz="0" w:space="0" w:color="auto" w:frame="1"/>
        </w:rPr>
        <w:t>316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, УПК РФ, мировой судья</w:t>
      </w:r>
    </w:p>
    <w:p w:rsidR="00510FB4" w:rsidP="00510FB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510FB4" w:rsidP="00510FB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510FB4" w:rsidP="00510FB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510FB4" w:rsidP="00510FB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ПРИГОВОРИЛ:</w:t>
      </w:r>
    </w:p>
    <w:p w:rsidR="00510FB4" w:rsidP="00510F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Арсеньева </w:t>
      </w:r>
      <w:r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виновным в совершении преступления, предусмотренного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z w:val="24"/>
          <w:szCs w:val="24"/>
          <w:shd w:val="clear" w:color="auto" w:fill="FFFFFF"/>
        </w:rPr>
        <w:t>.1 ст.</w:t>
      </w:r>
      <w:r>
        <w:fldChar w:fldCharType="begin"/>
      </w:r>
      <w:r>
        <w:instrText xml:space="preserve"> HYPERLINK "http://sudact.ru/law/uk-rf/osobennaia-chast/razdel-vii/glava-20/statia-157_1/" \o "УК РФ &gt;  Особенная часть &gt; Раздел VII. Преступления против личности &gt; Глава 20. Преступления против семьи и несовершеннолетних &gt; Статья 157. Неуплата средств на содержание детей или нетрудоспособных родителей" \t "_blank"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bdr w:val="none" w:sz="0" w:space="0" w:color="auto" w:frame="1"/>
        </w:rPr>
        <w:t>139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Уголовного кодекса Российской Федерации, и назначить ему наказание в виде исправительных работ сроком на 6 (шесть) месяцев.</w:t>
      </w:r>
    </w:p>
    <w:p w:rsidR="00510FB4" w:rsidP="00510F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 основании ст.73 УК РФ назначенное Арсеньеву </w:t>
      </w:r>
      <w:r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наказание считать условным с испытательным сроком на 8 (восемь) месяцев, в течение которого осужденный должен своим поведением доказать свое исправление.</w:t>
      </w:r>
    </w:p>
    <w:p w:rsidR="00510FB4" w:rsidP="00510F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соответствии с ч.5 ст.</w:t>
      </w:r>
      <w:r>
        <w:fldChar w:fldCharType="begin"/>
      </w:r>
      <w:r>
        <w:instrText xml:space="preserve"> HYPERLINK "http://sudact.ru/law/uk-rf/obshchaia-chast/razdel-iii/glava-10/statia-73/" \o "УК РФ &gt;  Общая часть &gt; Раздел III. Наказание &gt; Глава 10. Назначение наказания &gt; Статья 73. Условное осуждение" \t "_blank"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bdr w:val="none" w:sz="0" w:space="0" w:color="auto" w:frame="1"/>
        </w:rPr>
        <w:t>73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 УК РФ возложить на Арсеньева </w:t>
      </w:r>
      <w:r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обязанность не менять постоянного места жительства без уведомления специализированного государственного органа, осуществляющего исправление осужденного, являться в данный орган по месту жительства на регистрацию один раз в месяц.</w:t>
      </w:r>
    </w:p>
    <w:p w:rsidR="00510FB4" w:rsidP="00510F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Меру пресечения в виде подписке о невыезде и надлежащем поведении, избранную Арсеньеву Максиму Александровичу до вступления приговора в законную силу оставить без изменения.</w:t>
      </w:r>
    </w:p>
    <w:p w:rsidR="00510FB4" w:rsidP="00510F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Наказание, назначенное Арсеньеву </w:t>
      </w:r>
      <w:r>
        <w:rPr>
          <w:rFonts w:ascii="Times New Roman" w:hAnsi="Times New Roman"/>
          <w:sz w:val="24"/>
          <w:szCs w:val="24"/>
        </w:rPr>
        <w:t xml:space="preserve">(данные изъяты)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приговору Ленинского районного суда Республики Крым от 16.02.2018 по ч.1 ст.161 УК РФ к 1 году 6 месяцам лишения свободы, на основании ст.73 УК РФ, наказание считать условным с испытательным сроком 2 года,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исполнять самостоятельно.</w:t>
      </w:r>
    </w:p>
    <w:p w:rsidR="00510FB4" w:rsidP="00510F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>
        <w:rPr>
          <w:rFonts w:ascii="Times New Roman" w:hAnsi="Times New Roman"/>
          <w:sz w:val="24"/>
          <w:szCs w:val="24"/>
        </w:rPr>
        <w:t>судебного  участка №63 Ленинского судебного района (Ленинский муниципальный район) Республики Крым</w:t>
      </w:r>
      <w:r>
        <w:rPr>
          <w:rFonts w:ascii="Times New Roman" w:hAnsi="Times New Roman"/>
          <w:sz w:val="24"/>
          <w:szCs w:val="24"/>
          <w:lang w:eastAsia="uk-UA"/>
        </w:rPr>
        <w:t xml:space="preserve"> в течение десяти суток со дня его постановления.</w:t>
      </w:r>
    </w:p>
    <w:p w:rsidR="00510FB4" w:rsidP="00510F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Настоящий приговор не может быть обжалован в апелляционном порядке по основанию, предусмотренному п.1 ст.</w:t>
      </w:r>
      <w:r>
        <w:fldChar w:fldCharType="begin"/>
      </w:r>
      <w:r>
        <w:instrText xml:space="preserve"> HYPERLINK "http://sudact.ru/law/upk-rf/chast-3/razdel-xiii/glava-45.1/statia-389.15/" \o "УПК РФ &gt;  Часть 3. Судебное производство &gt; Раздел XIII. Производство в суде второй инстанции &gt; Глава 45.1. Производство в суде апелляционной инстанции &gt; Статья 389.15. Основания отмены или изменения судебного решения в апелляционном порядке" \t "_blank"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bdr w:val="none" w:sz="0" w:space="0" w:color="auto" w:frame="1"/>
        </w:rPr>
        <w:t>389.15 УПК РФ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, то есть ввиду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510FB4" w:rsidP="00510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510FB4" w:rsidP="00510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510FB4" w:rsidP="00510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510FB4" w:rsidP="00510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510FB4" w:rsidP="00510FB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            А.А. </w:t>
      </w:r>
      <w:r>
        <w:rPr>
          <w:rFonts w:ascii="Times New Roman" w:hAnsi="Times New Roman"/>
          <w:sz w:val="24"/>
          <w:szCs w:val="24"/>
        </w:rPr>
        <w:t>Кулунчаков</w:t>
      </w:r>
    </w:p>
    <w:p w:rsidR="008311DF"/>
    <w:sectPr w:rsidSect="0083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FB4"/>
    <w:rsid w:val="00510FB4"/>
    <w:rsid w:val="008311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0FB4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10FB4"/>
  </w:style>
  <w:style w:type="table" w:styleId="TableGrid">
    <w:name w:val="Table Grid"/>
    <w:basedOn w:val="TableNormal"/>
    <w:uiPriority w:val="59"/>
    <w:rsid w:val="0051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