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4455" w:rsidP="00894455">
      <w:pPr>
        <w:spacing w:after="0" w:line="240" w:lineRule="auto"/>
        <w:ind w:firstLine="708"/>
        <w:jc w:val="right"/>
        <w:rPr>
          <w:rFonts w:ascii="Times New Roman" w:hAnsi="Times New Roman" w:eastAsiaTheme="minorHAnsi"/>
          <w:sz w:val="28"/>
          <w:szCs w:val="28"/>
        </w:rPr>
      </w:pPr>
      <w:r>
        <w:rPr>
          <w:rFonts w:ascii="Times New Roman" w:hAnsi="Times New Roman" w:eastAsiaTheme="minorHAnsi"/>
          <w:sz w:val="28"/>
          <w:szCs w:val="28"/>
        </w:rPr>
        <w:t>Дело № 1-66-7/2025</w:t>
      </w:r>
    </w:p>
    <w:p w:rsidR="00894455" w:rsidP="00894455">
      <w:pPr>
        <w:tabs>
          <w:tab w:val="left" w:pos="0"/>
        </w:tabs>
        <w:spacing w:after="0" w:line="240" w:lineRule="auto"/>
        <w:jc w:val="right"/>
        <w:rPr>
          <w:rFonts w:ascii="Times New Roman" w:hAnsi="Times New Roman" w:eastAsiaTheme="minorHAnsi"/>
          <w:sz w:val="28"/>
          <w:szCs w:val="28"/>
        </w:rPr>
      </w:pPr>
      <w:r>
        <w:rPr>
          <w:rFonts w:ascii="Times New Roman" w:hAnsi="Times New Roman" w:eastAsiaTheme="minorHAnsi"/>
          <w:sz w:val="28"/>
          <w:szCs w:val="28"/>
        </w:rPr>
        <w:tab/>
        <w:t>УИД: 91MS0066-01-2025-000605-04</w:t>
      </w:r>
    </w:p>
    <w:p w:rsidR="00894455" w:rsidP="00894455">
      <w:pPr>
        <w:tabs>
          <w:tab w:val="left" w:pos="0"/>
        </w:tabs>
        <w:spacing w:after="0" w:line="240" w:lineRule="auto"/>
        <w:jc w:val="right"/>
        <w:rPr>
          <w:rFonts w:ascii="Times New Roman" w:hAnsi="Times New Roman" w:eastAsiaTheme="minorHAnsi"/>
          <w:sz w:val="28"/>
          <w:szCs w:val="28"/>
        </w:rPr>
      </w:pPr>
    </w:p>
    <w:p w:rsidR="00894455" w:rsidP="00894455">
      <w:pPr>
        <w:spacing w:after="0" w:line="240" w:lineRule="auto"/>
        <w:jc w:val="center"/>
        <w:rPr>
          <w:rFonts w:ascii="Times New Roman" w:hAnsi="Times New Roman" w:eastAsiaTheme="minorHAnsi"/>
          <w:b/>
          <w:sz w:val="28"/>
          <w:szCs w:val="28"/>
        </w:rPr>
      </w:pPr>
      <w:r>
        <w:rPr>
          <w:rFonts w:ascii="Times New Roman" w:hAnsi="Times New Roman" w:eastAsiaTheme="minorHAnsi"/>
          <w:b/>
          <w:sz w:val="28"/>
          <w:szCs w:val="28"/>
        </w:rPr>
        <w:t>ПОСТАНОВЛЕНИЕ</w:t>
      </w:r>
    </w:p>
    <w:p w:rsidR="00894455" w:rsidP="00894455">
      <w:pPr>
        <w:spacing w:after="0" w:line="240" w:lineRule="auto"/>
        <w:jc w:val="center"/>
        <w:rPr>
          <w:rFonts w:ascii="Times New Roman" w:hAnsi="Times New Roman" w:eastAsiaTheme="minorHAnsi"/>
          <w:b/>
          <w:sz w:val="28"/>
          <w:szCs w:val="28"/>
        </w:rPr>
      </w:pPr>
    </w:p>
    <w:p w:rsidR="00894455" w:rsidP="00894455">
      <w:pPr>
        <w:spacing w:after="0" w:line="240" w:lineRule="auto"/>
        <w:jc w:val="both"/>
        <w:rPr>
          <w:rFonts w:ascii="Times New Roman" w:hAnsi="Times New Roman" w:eastAsiaTheme="minorHAnsi"/>
          <w:sz w:val="28"/>
          <w:szCs w:val="28"/>
        </w:rPr>
      </w:pPr>
      <w:r>
        <w:rPr>
          <w:rFonts w:ascii="Times New Roman" w:hAnsi="Times New Roman"/>
          <w:sz w:val="28"/>
          <w:szCs w:val="28"/>
        </w:rPr>
        <w:t xml:space="preserve">         </w:t>
      </w:r>
      <w:r>
        <w:rPr>
          <w:rFonts w:ascii="Times New Roman" w:hAnsi="Times New Roman"/>
          <w:sz w:val="28"/>
          <w:szCs w:val="28"/>
        </w:rPr>
        <w:tab/>
        <w:t>11 июня 2025</w:t>
      </w:r>
      <w:r>
        <w:rPr>
          <w:rFonts w:ascii="Times New Roman" w:hAnsi="Times New Roman" w:eastAsiaTheme="minorHAnsi"/>
          <w:sz w:val="28"/>
          <w:szCs w:val="28"/>
        </w:rPr>
        <w:t xml:space="preserve"> года                                        </w:t>
      </w:r>
      <w:r>
        <w:rPr>
          <w:rFonts w:ascii="Times New Roman" w:hAnsi="Times New Roman" w:eastAsiaTheme="minorHAnsi"/>
          <w:sz w:val="28"/>
          <w:szCs w:val="28"/>
        </w:rPr>
        <w:t>пгт</w:t>
      </w:r>
      <w:r>
        <w:rPr>
          <w:rFonts w:ascii="Times New Roman" w:hAnsi="Times New Roman" w:eastAsiaTheme="minorHAnsi"/>
          <w:sz w:val="28"/>
          <w:szCs w:val="28"/>
        </w:rPr>
        <w:t>. Первомайское</w:t>
      </w:r>
    </w:p>
    <w:p w:rsidR="00894455" w:rsidP="00894455">
      <w:pPr>
        <w:spacing w:after="0" w:line="240" w:lineRule="auto"/>
        <w:jc w:val="both"/>
        <w:rPr>
          <w:rFonts w:ascii="Times New Roman" w:hAnsi="Times New Roman" w:eastAsiaTheme="minorHAnsi"/>
          <w:sz w:val="28"/>
          <w:szCs w:val="28"/>
        </w:rPr>
      </w:pPr>
      <w:r>
        <w:rPr>
          <w:rFonts w:ascii="Times New Roman" w:hAnsi="Times New Roman" w:eastAsiaTheme="minorHAnsi"/>
          <w:sz w:val="28"/>
          <w:szCs w:val="28"/>
        </w:rPr>
        <w:t xml:space="preserve">         </w:t>
      </w:r>
      <w:r>
        <w:rPr>
          <w:rFonts w:ascii="Times New Roman" w:hAnsi="Times New Roman" w:eastAsiaTheme="minorHAnsi"/>
          <w:sz w:val="28"/>
          <w:szCs w:val="28"/>
        </w:rPr>
        <w:tab/>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Pr>
          <w:rFonts w:ascii="Times New Roman" w:hAnsi="Times New Roman" w:eastAsiaTheme="minorHAnsi"/>
          <w:sz w:val="28"/>
          <w:szCs w:val="28"/>
        </w:rPr>
        <w:t>Йова</w:t>
      </w:r>
      <w:r>
        <w:rPr>
          <w:rFonts w:ascii="Times New Roman" w:hAnsi="Times New Roman" w:eastAsiaTheme="minorHAnsi"/>
          <w:sz w:val="28"/>
          <w:szCs w:val="28"/>
        </w:rPr>
        <w:t xml:space="preserve"> Е.В.,</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при секретаре Керимове Р.М., </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с участием: государственного обвинителя – помощника прокурора Первомайского района Республики Крым </w:t>
      </w:r>
      <w:r>
        <w:rPr>
          <w:rFonts w:ascii="Times New Roman" w:hAnsi="Times New Roman" w:eastAsiaTheme="minorHAnsi"/>
          <w:sz w:val="28"/>
          <w:szCs w:val="28"/>
        </w:rPr>
        <w:t>Якобчук</w:t>
      </w:r>
      <w:r>
        <w:rPr>
          <w:rFonts w:ascii="Times New Roman" w:hAnsi="Times New Roman" w:eastAsiaTheme="minorHAnsi"/>
          <w:sz w:val="28"/>
          <w:szCs w:val="28"/>
        </w:rPr>
        <w:t xml:space="preserve"> К.Н., </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потерпевшего ФИО</w:t>
      </w:r>
      <w:r>
        <w:rPr>
          <w:rFonts w:ascii="Times New Roman" w:hAnsi="Times New Roman" w:eastAsiaTheme="minorHAnsi"/>
          <w:sz w:val="28"/>
          <w:szCs w:val="28"/>
        </w:rPr>
        <w:t>1</w:t>
      </w:r>
      <w:r>
        <w:rPr>
          <w:rFonts w:ascii="Times New Roman" w:hAnsi="Times New Roman" w:eastAsiaTheme="minorHAnsi"/>
          <w:sz w:val="28"/>
          <w:szCs w:val="28"/>
        </w:rPr>
        <w:t xml:space="preserve">, </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подсудимого Костюка Е.П., </w:t>
      </w:r>
    </w:p>
    <w:p w:rsidR="00894455" w:rsidP="00894455">
      <w:pPr>
        <w:spacing w:after="0" w:line="240" w:lineRule="auto"/>
        <w:ind w:firstLine="708"/>
        <w:jc w:val="both"/>
        <w:rPr>
          <w:rFonts w:ascii="Times New Roman" w:hAnsi="Times New Roman"/>
          <w:sz w:val="28"/>
          <w:szCs w:val="28"/>
        </w:rPr>
      </w:pPr>
      <w:r>
        <w:rPr>
          <w:rFonts w:ascii="Times New Roman" w:hAnsi="Times New Roman" w:eastAsiaTheme="minorHAnsi"/>
          <w:sz w:val="28"/>
          <w:szCs w:val="28"/>
        </w:rPr>
        <w:t xml:space="preserve">защитника - адвоката Гонта В.С., </w:t>
      </w:r>
      <w:r>
        <w:rPr>
          <w:rFonts w:ascii="Times New Roman" w:hAnsi="Times New Roman"/>
          <w:sz w:val="28"/>
          <w:szCs w:val="28"/>
        </w:rPr>
        <w:t xml:space="preserve">удостоверение № … </w:t>
      </w:r>
      <w:r>
        <w:rPr>
          <w:rFonts w:ascii="Times New Roman" w:hAnsi="Times New Roman"/>
          <w:sz w:val="28"/>
          <w:szCs w:val="28"/>
        </w:rPr>
        <w:t>от</w:t>
      </w:r>
      <w:r>
        <w:rPr>
          <w:rFonts w:ascii="Times New Roman" w:hAnsi="Times New Roman"/>
          <w:sz w:val="28"/>
          <w:szCs w:val="28"/>
        </w:rPr>
        <w:t xml:space="preserve"> ДАТА, ордер № … от ДАТА,</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рассмотрев в открытом судебном заседании в зале судебных заседаний № 1 судебного участка № 66, расположенного по адресу: Республика Крым, Первомайский район, </w:t>
      </w:r>
      <w:r>
        <w:rPr>
          <w:rFonts w:ascii="Times New Roman" w:hAnsi="Times New Roman" w:eastAsiaTheme="minorHAnsi"/>
          <w:sz w:val="28"/>
          <w:szCs w:val="28"/>
        </w:rPr>
        <w:t>пгт</w:t>
      </w:r>
      <w:r>
        <w:rPr>
          <w:rFonts w:ascii="Times New Roman" w:hAnsi="Times New Roman" w:eastAsiaTheme="minorHAnsi"/>
          <w:sz w:val="28"/>
          <w:szCs w:val="28"/>
        </w:rPr>
        <w:t xml:space="preserve">. Первомайское, ул. </w:t>
      </w:r>
      <w:r>
        <w:rPr>
          <w:rFonts w:ascii="Times New Roman" w:hAnsi="Times New Roman" w:eastAsiaTheme="minorHAnsi"/>
          <w:sz w:val="28"/>
          <w:szCs w:val="28"/>
        </w:rPr>
        <w:t>Кооперативная</w:t>
      </w:r>
      <w:r>
        <w:rPr>
          <w:rFonts w:ascii="Times New Roman" w:hAnsi="Times New Roman" w:eastAsiaTheme="minorHAnsi"/>
          <w:sz w:val="28"/>
          <w:szCs w:val="28"/>
        </w:rPr>
        <w:t xml:space="preserve">, 6, уголовное дело в  отношении             </w:t>
      </w:r>
    </w:p>
    <w:p w:rsidR="00894455" w:rsidP="00894455">
      <w:pPr>
        <w:spacing w:after="0" w:line="240" w:lineRule="auto"/>
        <w:jc w:val="both"/>
        <w:rPr>
          <w:rFonts w:ascii="Times New Roman" w:hAnsi="Times New Roman" w:eastAsiaTheme="minorHAnsi"/>
          <w:sz w:val="28"/>
          <w:szCs w:val="28"/>
        </w:rPr>
      </w:pPr>
      <w:r>
        <w:rPr>
          <w:rFonts w:ascii="Times New Roman" w:hAnsi="Times New Roman" w:eastAsiaTheme="minorHAnsi"/>
          <w:sz w:val="28"/>
          <w:szCs w:val="28"/>
        </w:rPr>
        <w:t xml:space="preserve">         </w:t>
      </w:r>
      <w:r>
        <w:rPr>
          <w:rFonts w:ascii="Times New Roman" w:hAnsi="Times New Roman" w:eastAsiaTheme="minorHAnsi"/>
          <w:sz w:val="28"/>
          <w:szCs w:val="28"/>
        </w:rPr>
        <w:tab/>
      </w:r>
      <w:r>
        <w:rPr>
          <w:rFonts w:ascii="Times New Roman" w:hAnsi="Times New Roman" w:eastAsiaTheme="minorHAnsi"/>
          <w:b/>
          <w:sz w:val="28"/>
          <w:szCs w:val="28"/>
        </w:rPr>
        <w:t>Костюка Е.П.</w:t>
      </w:r>
      <w:r>
        <w:rPr>
          <w:rFonts w:ascii="Times New Roman" w:hAnsi="Times New Roman" w:eastAsiaTheme="minorHAnsi"/>
          <w:sz w:val="28"/>
          <w:szCs w:val="28"/>
        </w:rPr>
        <w:t xml:space="preserve">, ПЕРСОАНЛЬНАЯ ИНФОРМАЦИЯ, </w:t>
      </w:r>
      <w:r>
        <w:rPr>
          <w:rFonts w:ascii="Times New Roman" w:hAnsi="Times New Roman" w:eastAsiaTheme="minorHAnsi"/>
          <w:sz w:val="28"/>
          <w:szCs w:val="28"/>
        </w:rPr>
        <w:t>зарегистрированного</w:t>
      </w:r>
      <w:r>
        <w:rPr>
          <w:rFonts w:ascii="Times New Roman" w:hAnsi="Times New Roman" w:eastAsiaTheme="minorHAnsi"/>
          <w:sz w:val="28"/>
          <w:szCs w:val="28"/>
        </w:rPr>
        <w:t xml:space="preserve"> по адресу: АДРЕС, </w:t>
      </w:r>
      <w:r>
        <w:rPr>
          <w:rFonts w:ascii="Times New Roman" w:hAnsi="Times New Roman" w:eastAsiaTheme="minorHAnsi"/>
          <w:sz w:val="28"/>
          <w:szCs w:val="28"/>
        </w:rPr>
        <w:t>проживающего</w:t>
      </w:r>
      <w:r>
        <w:rPr>
          <w:rFonts w:ascii="Times New Roman" w:hAnsi="Times New Roman" w:eastAsiaTheme="minorHAnsi"/>
          <w:sz w:val="28"/>
          <w:szCs w:val="28"/>
        </w:rPr>
        <w:t xml:space="preserve"> по адресу: АДРЕС, </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находящегося</w:t>
      </w:r>
      <w:r>
        <w:rPr>
          <w:rFonts w:ascii="Times New Roman" w:hAnsi="Times New Roman" w:eastAsiaTheme="minorHAnsi"/>
          <w:sz w:val="28"/>
          <w:szCs w:val="28"/>
        </w:rPr>
        <w:t xml:space="preserve"> под подпиской о невыезде и надлежащем поведении, </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обвиняемого в совершении преступления, предусмотренного ч. 1 ст. 112 УК РФ, </w:t>
      </w:r>
    </w:p>
    <w:p w:rsidR="00894455" w:rsidP="00894455">
      <w:pPr>
        <w:spacing w:after="0" w:line="240" w:lineRule="auto"/>
        <w:jc w:val="center"/>
        <w:rPr>
          <w:rFonts w:ascii="Times New Roman" w:hAnsi="Times New Roman" w:eastAsiaTheme="minorHAnsi"/>
          <w:b/>
          <w:sz w:val="28"/>
          <w:szCs w:val="28"/>
        </w:rPr>
      </w:pPr>
      <w:r>
        <w:rPr>
          <w:rFonts w:ascii="Times New Roman" w:hAnsi="Times New Roman" w:eastAsiaTheme="minorHAnsi"/>
          <w:b/>
          <w:sz w:val="28"/>
          <w:szCs w:val="28"/>
        </w:rPr>
        <w:t>УСТАНОВИЛ:</w:t>
      </w:r>
    </w:p>
    <w:p w:rsidR="00894455" w:rsidP="00894455">
      <w:pPr>
        <w:spacing w:after="0" w:line="240" w:lineRule="auto"/>
        <w:jc w:val="both"/>
        <w:rPr>
          <w:rFonts w:ascii="Times New Roman" w:hAnsi="Times New Roman"/>
          <w:sz w:val="28"/>
          <w:szCs w:val="28"/>
        </w:rPr>
      </w:pPr>
      <w:r>
        <w:rPr>
          <w:rFonts w:ascii="Times New Roman" w:hAnsi="Times New Roman" w:eastAsiaTheme="minorHAnsi"/>
          <w:sz w:val="28"/>
          <w:szCs w:val="28"/>
        </w:rPr>
        <w:t xml:space="preserve">         </w:t>
      </w:r>
      <w:r>
        <w:rPr>
          <w:rFonts w:ascii="Times New Roman" w:hAnsi="Times New Roman" w:eastAsiaTheme="minorHAnsi"/>
          <w:sz w:val="28"/>
          <w:szCs w:val="28"/>
        </w:rPr>
        <w:tab/>
        <w:t xml:space="preserve">Органом дознания Костюк Е.П. обвиняется </w:t>
      </w:r>
      <w:r>
        <w:rPr>
          <w:rFonts w:ascii="Times New Roman" w:hAnsi="Times New Roman" w:eastAsiaTheme="minorHAnsi"/>
          <w:color w:val="000000"/>
          <w:sz w:val="28"/>
          <w:szCs w:val="28"/>
        </w:rPr>
        <w:t>в том, что</w:t>
      </w:r>
      <w:r>
        <w:rPr>
          <w:rFonts w:ascii="Times New Roman" w:hAnsi="Times New Roman"/>
          <w:bCs/>
          <w:sz w:val="28"/>
          <w:szCs w:val="28"/>
          <w:lang w:eastAsia="ar-SA"/>
        </w:rPr>
        <w:t xml:space="preserve"> он 18 февраля 2025 года около 02.20 часов,</w:t>
      </w:r>
      <w:r>
        <w:rPr>
          <w:rFonts w:ascii="Times New Roman" w:hAnsi="Times New Roman"/>
          <w:sz w:val="28"/>
          <w:szCs w:val="28"/>
        </w:rPr>
        <w:t xml:space="preserve"> будучи в состоянии алкогольного опьянения, находясь на открытом участке местности, расположенном вблизи дома АДРЕС, на почве личной неприязни к ФИО</w:t>
      </w:r>
      <w:r>
        <w:rPr>
          <w:rFonts w:ascii="Times New Roman" w:hAnsi="Times New Roman"/>
          <w:sz w:val="28"/>
          <w:szCs w:val="28"/>
        </w:rPr>
        <w:t>1</w:t>
      </w:r>
      <w:r>
        <w:rPr>
          <w:rFonts w:ascii="Times New Roman" w:hAnsi="Times New Roman"/>
          <w:sz w:val="28"/>
          <w:szCs w:val="28"/>
        </w:rPr>
        <w:t>,</w:t>
      </w:r>
      <w:r>
        <w:rPr>
          <w:sz w:val="28"/>
          <w:szCs w:val="28"/>
        </w:rPr>
        <w:t xml:space="preserve"> </w:t>
      </w:r>
      <w:r>
        <w:rPr>
          <w:rFonts w:ascii="Times New Roman" w:hAnsi="Times New Roman"/>
          <w:sz w:val="28"/>
          <w:szCs w:val="28"/>
        </w:rPr>
        <w:t>имея умысел, направленный на причинение вреда здоровью последнего, осознавая общественную опасность и противоправность своих действий, предвидя и желая наступления общественно-опасных последствий в виде причинения вреда здоровью ФИО</w:t>
      </w:r>
      <w:r>
        <w:rPr>
          <w:rFonts w:ascii="Times New Roman" w:hAnsi="Times New Roman"/>
          <w:sz w:val="28"/>
          <w:szCs w:val="28"/>
        </w:rPr>
        <w:t>1</w:t>
      </w:r>
      <w:r>
        <w:rPr>
          <w:rFonts w:ascii="Times New Roman" w:hAnsi="Times New Roman"/>
          <w:sz w:val="28"/>
          <w:szCs w:val="28"/>
        </w:rPr>
        <w:t>, нанес ФИО1 кулаком правой руки 2 удара в область нижней челюсти слева, от полученных ударов последний упал на бетонное покрытие дороги, на спину, после чего ФИО1 попытался подняться, встав на четвереньки, к нему подошел Костюк Е.П. и нанес 2 удара правой ногой в обуви по левой стороне лица ФИО1, от чего ФИО1 упал на спину и потерял сознание. Своими действиями Костюк Е.П. причинил ФИО</w:t>
      </w:r>
      <w:r>
        <w:rPr>
          <w:rFonts w:ascii="Times New Roman" w:hAnsi="Times New Roman"/>
          <w:sz w:val="28"/>
          <w:szCs w:val="28"/>
        </w:rPr>
        <w:t>1</w:t>
      </w:r>
      <w:r>
        <w:rPr>
          <w:rFonts w:ascii="Times New Roman" w:hAnsi="Times New Roman"/>
          <w:sz w:val="28"/>
          <w:szCs w:val="28"/>
        </w:rPr>
        <w:t xml:space="preserve"> телесные повреждения: перелом нижней челюсти слева, которые, согласно заключению судебно-медицинского эксперта № … от 27.02.2025 года, расценивается как повреждения, причинившие средней тяжести вред здоровью потерпевшего, повлекшие за собой длительное расстройство здоровья продолжительностью более 21 дня (более 3-х недель). </w:t>
      </w:r>
      <w:r>
        <w:rPr>
          <w:rFonts w:ascii="Times New Roman" w:hAnsi="Times New Roman"/>
          <w:sz w:val="28"/>
          <w:szCs w:val="28"/>
        </w:rPr>
        <w:t>Причиненные ФИО</w:t>
      </w:r>
      <w:r>
        <w:rPr>
          <w:rFonts w:ascii="Times New Roman" w:hAnsi="Times New Roman"/>
          <w:sz w:val="28"/>
          <w:szCs w:val="28"/>
        </w:rPr>
        <w:t>1</w:t>
      </w:r>
      <w:r>
        <w:rPr>
          <w:rFonts w:ascii="Times New Roman" w:hAnsi="Times New Roman"/>
          <w:sz w:val="28"/>
          <w:szCs w:val="28"/>
        </w:rPr>
        <w:t xml:space="preserve"> телесные повреждения не опасные для жизни человека и не повлекшие последствий, указанных в статье 111 УК РФ.</w:t>
      </w:r>
    </w:p>
    <w:p w:rsidR="00894455" w:rsidP="00894455">
      <w:pPr>
        <w:spacing w:after="0" w:line="240" w:lineRule="auto"/>
        <w:ind w:firstLine="708"/>
        <w:jc w:val="both"/>
        <w:rPr>
          <w:rFonts w:ascii="Times New Roman" w:eastAsia="Times New Roman" w:hAnsi="Times New Roman"/>
          <w:sz w:val="28"/>
          <w:szCs w:val="28"/>
          <w:lang w:eastAsia="ru-RU"/>
        </w:rPr>
      </w:pPr>
      <w:r>
        <w:rPr>
          <w:rFonts w:ascii="Times New Roman" w:hAnsi="Times New Roman" w:eastAsiaTheme="minorHAnsi"/>
          <w:sz w:val="28"/>
          <w:szCs w:val="28"/>
        </w:rPr>
        <w:t xml:space="preserve">Действия подсудимого </w:t>
      </w:r>
      <w:r>
        <w:rPr>
          <w:rFonts w:ascii="Times New Roman" w:hAnsi="Times New Roman"/>
          <w:sz w:val="28"/>
          <w:szCs w:val="28"/>
        </w:rPr>
        <w:t>Костюка Е.П</w:t>
      </w:r>
      <w:r>
        <w:rPr>
          <w:rFonts w:ascii="Times New Roman" w:hAnsi="Times New Roman" w:eastAsiaTheme="minorHAnsi"/>
          <w:sz w:val="28"/>
          <w:szCs w:val="28"/>
        </w:rPr>
        <w:t xml:space="preserve">. органом дознания правильно квалифицированы по ч. 1 ст. 112 УК РФ как </w:t>
      </w:r>
      <w:r>
        <w:rPr>
          <w:rFonts w:ascii="Times New Roman" w:eastAsia="Times New Roman" w:hAnsi="Times New Roman"/>
          <w:sz w:val="28"/>
          <w:szCs w:val="28"/>
          <w:lang w:eastAsia="ru-RU"/>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894455" w:rsidP="00894455">
      <w:pPr>
        <w:spacing w:after="0" w:line="240" w:lineRule="auto"/>
        <w:jc w:val="both"/>
        <w:rPr>
          <w:rFonts w:ascii="Times New Roman" w:hAnsi="Times New Roman"/>
          <w:color w:val="000000"/>
          <w:sz w:val="28"/>
          <w:szCs w:val="28"/>
          <w:shd w:val="clear" w:color="auto" w:fill="FFFFFF"/>
        </w:rPr>
      </w:pPr>
      <w:r>
        <w:rPr>
          <w:rFonts w:ascii="Times New Roman" w:hAnsi="Times New Roman" w:eastAsiaTheme="minorHAnsi"/>
          <w:sz w:val="28"/>
          <w:szCs w:val="28"/>
        </w:rPr>
        <w:t xml:space="preserve">       </w:t>
      </w:r>
      <w:r>
        <w:rPr>
          <w:rFonts w:ascii="Times New Roman" w:hAnsi="Times New Roman" w:eastAsiaTheme="minorHAnsi"/>
          <w:sz w:val="28"/>
          <w:szCs w:val="28"/>
        </w:rPr>
        <w:tab/>
      </w:r>
      <w:r>
        <w:rPr>
          <w:rFonts w:ascii="Times New Roman" w:hAnsi="Times New Roman" w:eastAsiaTheme="minorHAnsi"/>
          <w:sz w:val="28"/>
          <w:szCs w:val="28"/>
        </w:rPr>
        <w:t xml:space="preserve">В судебном заседании подсудимый </w:t>
      </w:r>
      <w:r>
        <w:rPr>
          <w:rFonts w:ascii="Times New Roman" w:hAnsi="Times New Roman"/>
          <w:sz w:val="28"/>
          <w:szCs w:val="28"/>
        </w:rPr>
        <w:t>Костюк Е.П</w:t>
      </w:r>
      <w:r>
        <w:rPr>
          <w:rFonts w:ascii="Times New Roman" w:hAnsi="Times New Roman" w:eastAsiaTheme="minorHAnsi"/>
          <w:sz w:val="28"/>
          <w:szCs w:val="28"/>
        </w:rPr>
        <w:t xml:space="preserve">. </w:t>
      </w:r>
      <w:r>
        <w:rPr>
          <w:rFonts w:ascii="Times New Roman" w:hAnsi="Times New Roman"/>
          <w:color w:val="000000"/>
          <w:sz w:val="28"/>
          <w:szCs w:val="28"/>
          <w:shd w:val="clear" w:color="auto" w:fill="FFFFFF"/>
        </w:rPr>
        <w:t xml:space="preserve"> </w:t>
      </w:r>
      <w:r>
        <w:rPr>
          <w:rFonts w:ascii="Times New Roman" w:hAnsi="Times New Roman" w:eastAsiaTheme="minorHAnsi"/>
          <w:sz w:val="28"/>
          <w:szCs w:val="28"/>
        </w:rPr>
        <w:t>вину в совершении инкриминируемого ему деяния признал полностью, в содеянном раскаялся.</w:t>
      </w:r>
    </w:p>
    <w:p w:rsidR="00894455" w:rsidP="00894455">
      <w:pPr>
        <w:spacing w:after="0" w:line="240" w:lineRule="auto"/>
        <w:jc w:val="both"/>
        <w:rPr>
          <w:rFonts w:ascii="Times New Roman" w:hAnsi="Times New Roman" w:eastAsiaTheme="minorHAnsi"/>
          <w:sz w:val="28"/>
          <w:szCs w:val="28"/>
        </w:rPr>
      </w:pPr>
      <w:r>
        <w:rPr>
          <w:rFonts w:ascii="Times New Roman" w:hAnsi="Times New Roman" w:eastAsiaTheme="minorHAnsi"/>
          <w:sz w:val="28"/>
          <w:szCs w:val="28"/>
        </w:rPr>
        <w:t xml:space="preserve">          В судебном заседании потерпевшим ФИО</w:t>
      </w:r>
      <w:r>
        <w:rPr>
          <w:rFonts w:ascii="Times New Roman" w:hAnsi="Times New Roman" w:eastAsiaTheme="minorHAnsi"/>
          <w:sz w:val="28"/>
          <w:szCs w:val="28"/>
        </w:rPr>
        <w:t>1</w:t>
      </w:r>
      <w:r>
        <w:rPr>
          <w:rFonts w:ascii="Times New Roman" w:hAnsi="Times New Roman"/>
          <w:color w:val="000000"/>
          <w:sz w:val="28"/>
          <w:szCs w:val="28"/>
          <w:shd w:val="clear" w:color="auto" w:fill="FFFFFF"/>
        </w:rPr>
        <w:t xml:space="preserve"> </w:t>
      </w:r>
      <w:r>
        <w:rPr>
          <w:rFonts w:ascii="Times New Roman" w:hAnsi="Times New Roman" w:eastAsiaTheme="minorHAnsi"/>
          <w:sz w:val="28"/>
          <w:szCs w:val="28"/>
        </w:rPr>
        <w:t xml:space="preserve">заявлено ходатайство о прекращении уголовного дела и освобождении </w:t>
      </w:r>
      <w:r>
        <w:rPr>
          <w:rFonts w:ascii="Times New Roman" w:hAnsi="Times New Roman"/>
          <w:sz w:val="28"/>
          <w:szCs w:val="28"/>
        </w:rPr>
        <w:t>Костюка Е.П</w:t>
      </w:r>
      <w:r>
        <w:rPr>
          <w:rFonts w:ascii="Times New Roman" w:hAnsi="Times New Roman" w:eastAsiaTheme="minorHAnsi"/>
          <w:sz w:val="28"/>
          <w:szCs w:val="28"/>
        </w:rPr>
        <w:t xml:space="preserve">. от уголовной ответственности на основании ст. 25 УПК РФ, так как в настоящее время они с подсудимым примирились, подсудимый принес ему извинения, они достигли соглашения о размере компенсации за причиненный вред, конфликт между ними исчерпан, непоправимого вреда его здоровью не причинено, претензий материального и морального характера к подсудимому потерпевший не имеет. </w:t>
      </w:r>
    </w:p>
    <w:p w:rsidR="00894455" w:rsidP="00894455">
      <w:pPr>
        <w:pStyle w:val="21"/>
        <w:shd w:val="clear" w:color="auto" w:fill="auto"/>
        <w:tabs>
          <w:tab w:val="left" w:pos="709"/>
        </w:tabs>
        <w:spacing w:after="0" w:line="240" w:lineRule="auto"/>
        <w:rPr>
          <w:color w:val="000000"/>
          <w:sz w:val="28"/>
          <w:szCs w:val="28"/>
          <w:shd w:val="clear" w:color="auto" w:fill="FFFFFF"/>
        </w:rPr>
      </w:pPr>
      <w:r>
        <w:rPr>
          <w:rFonts w:eastAsiaTheme="minorHAnsi"/>
          <w:sz w:val="28"/>
          <w:szCs w:val="28"/>
        </w:rPr>
        <w:t xml:space="preserve">         Подсудимый </w:t>
      </w:r>
      <w:r>
        <w:rPr>
          <w:sz w:val="28"/>
          <w:szCs w:val="28"/>
        </w:rPr>
        <w:t>Костюк Е.П</w:t>
      </w:r>
      <w:r>
        <w:rPr>
          <w:rFonts w:eastAsiaTheme="minorHAnsi"/>
          <w:sz w:val="28"/>
          <w:szCs w:val="28"/>
        </w:rPr>
        <w:t xml:space="preserve">. </w:t>
      </w:r>
      <w:r>
        <w:rPr>
          <w:color w:val="000000"/>
          <w:sz w:val="28"/>
          <w:szCs w:val="28"/>
          <w:shd w:val="clear" w:color="auto" w:fill="FFFFFF"/>
        </w:rPr>
        <w:t xml:space="preserve">в судебном заседании подтвердил, что с потерпевшим они действительно примирились, он загладил причиненный вред, принес потерпевшему извинения. </w:t>
      </w:r>
    </w:p>
    <w:p w:rsidR="00894455" w:rsidP="00894455">
      <w:pPr>
        <w:spacing w:after="0" w:line="240" w:lineRule="auto"/>
        <w:ind w:firstLine="709"/>
        <w:jc w:val="both"/>
        <w:rPr>
          <w:rFonts w:ascii="Times New Roman" w:hAnsi="Times New Roman" w:eastAsiaTheme="minorHAnsi"/>
          <w:sz w:val="28"/>
          <w:szCs w:val="28"/>
        </w:rPr>
      </w:pPr>
      <w:r>
        <w:rPr>
          <w:rFonts w:ascii="Times New Roman" w:hAnsi="Times New Roman" w:eastAsiaTheme="minorHAnsi"/>
          <w:sz w:val="28"/>
          <w:szCs w:val="28"/>
        </w:rPr>
        <w:t>Суд, выслушав подсудимого и его защитника, которые поддержали ходатайство потерпевшего, не возражали против прекращения уголовного дела за примирением сторон, мнение государственного обвинителя, не возражавшего против прекращения уголовного дела по данному основанию, приходит к следующему.</w:t>
      </w:r>
    </w:p>
    <w:p w:rsidR="00894455" w:rsidP="00894455">
      <w:pPr>
        <w:spacing w:after="0" w:line="240" w:lineRule="auto"/>
        <w:ind w:firstLine="709"/>
        <w:jc w:val="both"/>
        <w:rPr>
          <w:rFonts w:ascii="Times New Roman" w:hAnsi="Times New Roman" w:eastAsiaTheme="minorHAnsi"/>
          <w:sz w:val="28"/>
          <w:szCs w:val="28"/>
        </w:rPr>
      </w:pPr>
      <w:r>
        <w:rPr>
          <w:rFonts w:ascii="Times New Roman" w:hAnsi="Times New Roman" w:eastAsiaTheme="minorHAnsi"/>
          <w:sz w:val="28"/>
          <w:szCs w:val="28"/>
        </w:rPr>
        <w:t>Согласно ст. 25 УПК РФ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w:t>
      </w:r>
    </w:p>
    <w:p w:rsidR="00894455" w:rsidP="00894455">
      <w:pPr>
        <w:spacing w:after="0" w:line="240" w:lineRule="auto"/>
        <w:ind w:firstLine="709"/>
        <w:jc w:val="both"/>
        <w:rPr>
          <w:rFonts w:ascii="Times New Roman" w:hAnsi="Times New Roman" w:eastAsiaTheme="minorHAnsi"/>
          <w:sz w:val="28"/>
          <w:szCs w:val="28"/>
        </w:rPr>
      </w:pPr>
      <w:r>
        <w:rPr>
          <w:rFonts w:ascii="Times New Roman" w:hAnsi="Times New Roman" w:eastAsiaTheme="minorHAnsi"/>
          <w:sz w:val="28"/>
          <w:szCs w:val="28"/>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894455" w:rsidP="00894455">
      <w:pPr>
        <w:pStyle w:val="21"/>
        <w:shd w:val="clear" w:color="auto" w:fill="auto"/>
        <w:tabs>
          <w:tab w:val="left" w:pos="709"/>
        </w:tabs>
        <w:spacing w:after="0" w:line="240" w:lineRule="auto"/>
        <w:rPr>
          <w:rFonts w:eastAsiaTheme="minorHAnsi"/>
          <w:sz w:val="28"/>
          <w:szCs w:val="28"/>
        </w:rPr>
      </w:pPr>
      <w:r>
        <w:rPr>
          <w:rFonts w:eastAsiaTheme="minorHAnsi"/>
          <w:sz w:val="28"/>
          <w:szCs w:val="28"/>
        </w:rPr>
        <w:tab/>
        <w:t>В судебном заседании суд удостоверился в том, что ходатайство потерпевшим ФИО</w:t>
      </w:r>
      <w:r>
        <w:rPr>
          <w:rFonts w:eastAsiaTheme="minorHAnsi"/>
          <w:sz w:val="28"/>
          <w:szCs w:val="28"/>
        </w:rPr>
        <w:t>1</w:t>
      </w:r>
      <w:r>
        <w:rPr>
          <w:rFonts w:eastAsiaTheme="minorHAnsi"/>
          <w:sz w:val="28"/>
          <w:szCs w:val="28"/>
        </w:rPr>
        <w:t xml:space="preserve"> заявлено добровольно, без принуждения со стороны подсудимого или иных лиц, он осознает суть заявленного им ходатайства, последствия прекращения уголовного дела по данному основанию.  </w:t>
      </w:r>
    </w:p>
    <w:p w:rsidR="00894455" w:rsidP="00894455">
      <w:pPr>
        <w:pStyle w:val="NormalWeb"/>
        <w:shd w:val="clear" w:color="auto" w:fill="FFFFFF"/>
        <w:spacing w:before="0" w:beforeAutospacing="0" w:after="0" w:afterAutospacing="0"/>
        <w:ind w:right="-2" w:firstLine="708"/>
        <w:jc w:val="both"/>
        <w:textAlignment w:val="baseline"/>
        <w:rPr>
          <w:rFonts w:eastAsia="Calibri"/>
          <w:color w:val="000000"/>
          <w:sz w:val="28"/>
          <w:szCs w:val="28"/>
          <w:shd w:val="clear" w:color="auto" w:fill="FFFFFF"/>
        </w:rPr>
      </w:pPr>
      <w:r>
        <w:rPr>
          <w:color w:val="000000"/>
          <w:sz w:val="28"/>
          <w:szCs w:val="28"/>
        </w:rPr>
        <w:t>Д</w:t>
      </w:r>
      <w:r>
        <w:rPr>
          <w:color w:val="000000"/>
          <w:sz w:val="28"/>
          <w:szCs w:val="28"/>
          <w:shd w:val="clear" w:color="auto" w:fill="FFFFFF"/>
        </w:rPr>
        <w:t>обровольность заявления потерпевшего о прекращении уголовного дела и факт заглаживания подсудимым причиненного ему вреда, подтвержденный сторонами в судебном заседании, не вызывает у суда сомнения.</w:t>
      </w:r>
      <w:r>
        <w:rPr>
          <w:rStyle w:val="apple-converted-space"/>
          <w:rFonts w:eastAsia="Calibri"/>
          <w:color w:val="000000"/>
          <w:sz w:val="28"/>
          <w:szCs w:val="28"/>
          <w:shd w:val="clear" w:color="auto" w:fill="FFFFFF"/>
        </w:rPr>
        <w:t> </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 Также судом подсудимому и потерпевшему разъяснены основания и последствия прекращения уголовного дела на основании ст. 25 УПК РФ.   </w:t>
      </w:r>
    </w:p>
    <w:p w:rsidR="00894455" w:rsidP="00894455">
      <w:pPr>
        <w:spacing w:after="0" w:line="240" w:lineRule="auto"/>
        <w:jc w:val="both"/>
        <w:rPr>
          <w:rFonts w:ascii="Times New Roman" w:hAnsi="Times New Roman"/>
          <w:sz w:val="28"/>
          <w:szCs w:val="28"/>
          <w:shd w:val="clear" w:color="auto" w:fill="FFFFFF"/>
        </w:rPr>
      </w:pPr>
      <w:r>
        <w:rPr>
          <w:rFonts w:ascii="Times New Roman" w:hAnsi="Times New Roman" w:eastAsiaTheme="minorHAnsi"/>
          <w:sz w:val="28"/>
          <w:szCs w:val="28"/>
        </w:rPr>
        <w:t xml:space="preserve">           Изучением личности подсудимого установлено, что по месту жительства и работы он характеризуется положительно, </w:t>
      </w:r>
      <w:r>
        <w:rPr>
          <w:rFonts w:ascii="Times New Roman" w:hAnsi="Times New Roman"/>
          <w:sz w:val="28"/>
          <w:szCs w:val="28"/>
          <w:shd w:val="clear" w:color="auto" w:fill="FFFFFF"/>
        </w:rPr>
        <w:t>на учете у врача психиатра-нарколога не состоит, состоит на учете у врача психиатра, трудоустроен, имеет семью.</w:t>
      </w:r>
    </w:p>
    <w:p w:rsidR="00894455" w:rsidP="00894455">
      <w:pPr>
        <w:pStyle w:val="21"/>
        <w:shd w:val="clear" w:color="auto" w:fill="auto"/>
        <w:tabs>
          <w:tab w:val="left" w:pos="709"/>
        </w:tabs>
        <w:spacing w:after="0" w:line="240" w:lineRule="auto"/>
        <w:rPr>
          <w:color w:val="000000"/>
          <w:sz w:val="28"/>
          <w:szCs w:val="28"/>
          <w:shd w:val="clear" w:color="auto" w:fill="FFFFFF"/>
        </w:rPr>
      </w:pPr>
      <w:r>
        <w:rPr>
          <w:rFonts w:eastAsiaTheme="minorHAnsi"/>
          <w:sz w:val="28"/>
          <w:szCs w:val="28"/>
        </w:rPr>
        <w:tab/>
        <w:t xml:space="preserve">Учитывая, что подсудимый </w:t>
      </w:r>
      <w:r>
        <w:rPr>
          <w:color w:val="000000"/>
          <w:sz w:val="28"/>
          <w:szCs w:val="28"/>
          <w:shd w:val="clear" w:color="auto" w:fill="FFFFFF"/>
        </w:rPr>
        <w:t xml:space="preserve"> </w:t>
      </w:r>
      <w:r>
        <w:rPr>
          <w:sz w:val="28"/>
          <w:szCs w:val="28"/>
        </w:rPr>
        <w:t>Костюк Е.П</w:t>
      </w:r>
      <w:r>
        <w:rPr>
          <w:rFonts w:eastAsiaTheme="minorHAnsi"/>
          <w:sz w:val="28"/>
          <w:szCs w:val="28"/>
        </w:rPr>
        <w:t>.</w:t>
      </w:r>
      <w:r>
        <w:rPr>
          <w:color w:val="000000"/>
          <w:sz w:val="28"/>
          <w:szCs w:val="28"/>
          <w:shd w:val="clear" w:color="auto" w:fill="FFFFFF"/>
        </w:rPr>
        <w:t xml:space="preserve"> </w:t>
      </w:r>
      <w:r>
        <w:rPr>
          <w:rFonts w:eastAsiaTheme="minorHAnsi"/>
          <w:sz w:val="28"/>
          <w:szCs w:val="28"/>
        </w:rPr>
        <w:t>полностью признал свою вину в совершении инкриминируемого ему деяния, раскаялся в содеянном, впервые</w:t>
      </w:r>
      <w:r>
        <w:rPr>
          <w:rFonts w:eastAsiaTheme="minorHAnsi"/>
          <w:b/>
          <w:sz w:val="28"/>
          <w:szCs w:val="28"/>
        </w:rPr>
        <w:t xml:space="preserve"> </w:t>
      </w:r>
      <w:r>
        <w:rPr>
          <w:rFonts w:eastAsiaTheme="minorHAnsi"/>
          <w:sz w:val="28"/>
          <w:szCs w:val="28"/>
        </w:rPr>
        <w:t>совершил преступление, которое относится к категории преступлений небольшой тяжести, загладил причиненный потерпевшему вред, принес ему извинения, не возражает против прекращения уголовного дела, потерпевший ФИО</w:t>
      </w:r>
      <w:r>
        <w:rPr>
          <w:rFonts w:eastAsiaTheme="minorHAnsi"/>
          <w:sz w:val="28"/>
          <w:szCs w:val="28"/>
        </w:rPr>
        <w:t>1</w:t>
      </w:r>
      <w:r>
        <w:rPr>
          <w:rFonts w:eastAsiaTheme="minorHAnsi"/>
          <w:sz w:val="28"/>
          <w:szCs w:val="28"/>
        </w:rPr>
        <w:t xml:space="preserve"> к нему претензий не имеет, а также настаивает на прекращении уголовного дела в отношении подсудимого, суд приходит к выводу о возможности прекратить уголовное дело в отношении </w:t>
      </w:r>
      <w:r>
        <w:rPr>
          <w:rFonts w:eastAsiaTheme="minorHAnsi"/>
          <w:color w:val="000000"/>
          <w:sz w:val="28"/>
          <w:szCs w:val="28"/>
        </w:rPr>
        <w:t xml:space="preserve"> </w:t>
      </w:r>
      <w:r>
        <w:rPr>
          <w:sz w:val="28"/>
          <w:szCs w:val="28"/>
        </w:rPr>
        <w:t>Костюка Е.П</w:t>
      </w:r>
      <w:r>
        <w:rPr>
          <w:rFonts w:eastAsiaTheme="minorHAnsi"/>
          <w:sz w:val="28"/>
          <w:szCs w:val="28"/>
        </w:rPr>
        <w:t>.</w:t>
      </w:r>
      <w:r>
        <w:rPr>
          <w:color w:val="000000"/>
          <w:sz w:val="28"/>
          <w:szCs w:val="28"/>
        </w:rPr>
        <w:t xml:space="preserve"> </w:t>
      </w:r>
      <w:r>
        <w:rPr>
          <w:color w:val="000000"/>
          <w:sz w:val="28"/>
          <w:szCs w:val="28"/>
          <w:shd w:val="clear" w:color="auto" w:fill="FFFFFF"/>
        </w:rPr>
        <w:t xml:space="preserve"> </w:t>
      </w:r>
      <w:r>
        <w:rPr>
          <w:rFonts w:eastAsiaTheme="minorHAnsi"/>
          <w:sz w:val="28"/>
          <w:szCs w:val="28"/>
        </w:rPr>
        <w:t>на основании ст. 25 УПК РФ, в связи с примирением сторон.</w:t>
      </w:r>
    </w:p>
    <w:p w:rsidR="00894455" w:rsidP="00894455">
      <w:pPr>
        <w:spacing w:after="0" w:line="240" w:lineRule="auto"/>
        <w:jc w:val="both"/>
        <w:rPr>
          <w:rFonts w:ascii="Times New Roman" w:hAnsi="Times New Roman" w:eastAsiaTheme="minorHAnsi"/>
          <w:sz w:val="28"/>
          <w:szCs w:val="28"/>
        </w:rPr>
      </w:pPr>
      <w:r>
        <w:rPr>
          <w:rFonts w:ascii="Times New Roman" w:hAnsi="Times New Roman" w:eastAsiaTheme="minorHAnsi"/>
          <w:sz w:val="28"/>
          <w:szCs w:val="28"/>
        </w:rPr>
        <w:t xml:space="preserve">          </w:t>
      </w:r>
      <w:r>
        <w:rPr>
          <w:rFonts w:ascii="Times New Roman" w:hAnsi="Times New Roman" w:eastAsiaTheme="minorHAnsi"/>
          <w:sz w:val="28"/>
          <w:szCs w:val="28"/>
        </w:rPr>
        <w:tab/>
        <w:t>Гражданский иск по делу не заявлен.</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Вещественных доказательств по делу нет. </w:t>
      </w:r>
    </w:p>
    <w:p w:rsidR="00894455" w:rsidP="00894455">
      <w:pPr>
        <w:spacing w:after="0" w:line="240" w:lineRule="auto"/>
        <w:jc w:val="both"/>
        <w:rPr>
          <w:rFonts w:ascii="Times New Roman" w:hAnsi="Times New Roman" w:eastAsiaTheme="minorHAnsi"/>
          <w:sz w:val="28"/>
          <w:szCs w:val="28"/>
        </w:rPr>
      </w:pPr>
      <w:r>
        <w:rPr>
          <w:rFonts w:ascii="Times New Roman" w:hAnsi="Times New Roman" w:eastAsiaTheme="minorHAnsi"/>
          <w:sz w:val="28"/>
          <w:szCs w:val="28"/>
        </w:rPr>
        <w:t xml:space="preserve">          </w:t>
      </w:r>
      <w:r>
        <w:rPr>
          <w:rFonts w:ascii="Times New Roman" w:hAnsi="Times New Roman" w:eastAsiaTheme="minorHAnsi"/>
          <w:sz w:val="28"/>
          <w:szCs w:val="28"/>
        </w:rPr>
        <w:tab/>
        <w:t>Мера пресечения подлежит отмене после вступления постановления в законную силу.</w:t>
      </w:r>
    </w:p>
    <w:p w:rsidR="00894455" w:rsidP="00894455">
      <w:pPr>
        <w:pStyle w:val="21"/>
        <w:shd w:val="clear" w:color="auto" w:fill="auto"/>
        <w:spacing w:after="0" w:line="240" w:lineRule="auto"/>
        <w:ind w:firstLine="708"/>
        <w:rPr>
          <w:sz w:val="28"/>
          <w:szCs w:val="28"/>
        </w:rPr>
      </w:pPr>
      <w:r>
        <w:rPr>
          <w:sz w:val="28"/>
          <w:szCs w:val="28"/>
        </w:rPr>
        <w:t xml:space="preserve">Уголовное дело рассмотрено в общем порядке судебного разбирательства. В силу </w:t>
      </w:r>
      <w:r>
        <w:rPr>
          <w:sz w:val="28"/>
          <w:szCs w:val="28"/>
        </w:rPr>
        <w:t>ст.ст</w:t>
      </w:r>
      <w:r>
        <w:rPr>
          <w:sz w:val="28"/>
          <w:szCs w:val="28"/>
        </w:rPr>
        <w:t xml:space="preserve">. 131 и 132 УПК РФ, к процессуальным издержкам относятся </w:t>
      </w:r>
      <w:r>
        <w:rPr>
          <w:sz w:val="28"/>
          <w:szCs w:val="28"/>
        </w:rPr>
        <w:t>суммы, выплачиваемые адвокату по назначению Гонте В.С. Процессуальные издержки по уголовному делу за участие защитника при расследовании уголовного дела составили</w:t>
      </w:r>
      <w:r>
        <w:rPr>
          <w:sz w:val="28"/>
          <w:szCs w:val="28"/>
        </w:rPr>
        <w:t xml:space="preserve"> 7554 рубля. Процессуальные издержки за участие защитника при рассмотрении уголовного дела в суде составили 3460 рублей (за 2 судебных заседания – 13.05.2025 года и 11.06.2025 года). Однако подсудимый Костюк Е.П. в судебном заседании 13.05.2025 года участия не принимал, поскольку не был надлежаще извещен. </w:t>
      </w:r>
      <w:r>
        <w:rPr>
          <w:sz w:val="28"/>
          <w:szCs w:val="28"/>
        </w:rPr>
        <w:t>Таким образом, с Костюка Е.П. подлежат взысканию процессуальные издержки в размере 9284 рубля (7554+1730 (за 1 судебное заседание 11.06.2025 года)  в доход федерального бюджета, поскольку отсутствуют основания для его освобождения от процессуальных издержек.</w:t>
      </w:r>
      <w:r>
        <w:rPr>
          <w:sz w:val="28"/>
          <w:szCs w:val="28"/>
        </w:rPr>
        <w:t xml:space="preserve"> Материальная несостоятельность подсудимого не подтверждается материалами дела, он является трудоспособным лицом, ограничений к труду по состоянию здоровья не имеет, трудоустроен. Подсудимый Костюк Е.П. полагал возможным возложить уплату процессуальных издержек на него, поскольку имеет возможность их уплатить. Исключительных обстоятельств, на основании которых возможно освобождение Костюка Е.П. от уплаты процессуальных издержек, в материалах дела не имеется, в судебном заседании не установлено.</w:t>
      </w:r>
    </w:p>
    <w:p w:rsidR="00894455" w:rsidP="00894455">
      <w:pPr>
        <w:pStyle w:val="21"/>
        <w:shd w:val="clear" w:color="auto" w:fill="auto"/>
        <w:spacing w:after="0" w:line="240" w:lineRule="auto"/>
        <w:rPr>
          <w:rFonts w:eastAsiaTheme="minorHAnsi"/>
          <w:sz w:val="28"/>
          <w:szCs w:val="28"/>
        </w:rPr>
      </w:pPr>
      <w:r>
        <w:rPr>
          <w:rFonts w:eastAsiaTheme="minorHAnsi"/>
          <w:sz w:val="28"/>
          <w:szCs w:val="28"/>
        </w:rPr>
        <w:tab/>
        <w:t>На основании изложенного и руководствуясь ст. ст. 25, 254, 256 УПК РФ, ст. 76 УК РФ, суд</w:t>
      </w:r>
    </w:p>
    <w:p w:rsidR="00894455" w:rsidP="00894455">
      <w:pPr>
        <w:spacing w:after="0" w:line="240" w:lineRule="auto"/>
        <w:ind w:firstLine="900"/>
        <w:jc w:val="center"/>
        <w:rPr>
          <w:rFonts w:ascii="Times New Roman" w:hAnsi="Times New Roman" w:eastAsiaTheme="minorHAnsi"/>
          <w:b/>
          <w:sz w:val="28"/>
          <w:szCs w:val="28"/>
        </w:rPr>
      </w:pPr>
      <w:r>
        <w:rPr>
          <w:rFonts w:ascii="Times New Roman" w:hAnsi="Times New Roman" w:eastAsiaTheme="minorHAnsi"/>
          <w:b/>
          <w:sz w:val="28"/>
          <w:szCs w:val="28"/>
        </w:rPr>
        <w:t>ПОСТАНОВИЛ:</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Прекратить уголовное дело в отношении </w:t>
      </w:r>
      <w:r>
        <w:rPr>
          <w:rFonts w:ascii="Times New Roman" w:hAnsi="Times New Roman" w:eastAsiaTheme="minorHAnsi"/>
          <w:b/>
          <w:sz w:val="28"/>
          <w:szCs w:val="28"/>
        </w:rPr>
        <w:t>Костюка Е.П.</w:t>
      </w:r>
      <w:r>
        <w:rPr>
          <w:rFonts w:ascii="Times New Roman" w:hAnsi="Times New Roman" w:eastAsiaTheme="minorHAnsi"/>
          <w:sz w:val="28"/>
          <w:szCs w:val="28"/>
        </w:rPr>
        <w:t>, обвиняемого в совершении преступления, предусмотренного ч. 1 ст. 112 УК РФ, на основании ст. 25 УПК РФ, в связи с примирением сторон, освободив его от уголовной ответственности</w:t>
      </w:r>
      <w:r>
        <w:rPr>
          <w:rFonts w:ascii="Times New Roman" w:eastAsia="Times New Roman" w:hAnsi="Times New Roman"/>
          <w:sz w:val="28"/>
          <w:szCs w:val="28"/>
        </w:rPr>
        <w:t xml:space="preserve"> на основании ст. 76 УК РФ</w:t>
      </w:r>
      <w:r>
        <w:rPr>
          <w:rFonts w:ascii="Times New Roman" w:hAnsi="Times New Roman" w:eastAsiaTheme="minorHAnsi"/>
          <w:sz w:val="28"/>
          <w:szCs w:val="28"/>
        </w:rPr>
        <w:t xml:space="preserve">. </w:t>
      </w:r>
    </w:p>
    <w:p w:rsidR="00894455" w:rsidP="0089445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Меру пресечения </w:t>
      </w:r>
      <w:r>
        <w:rPr>
          <w:rFonts w:ascii="Times New Roman" w:hAnsi="Times New Roman" w:eastAsiaTheme="minorHAnsi"/>
          <w:sz w:val="28"/>
          <w:szCs w:val="28"/>
        </w:rPr>
        <w:t>в отношении</w:t>
      </w:r>
      <w:r>
        <w:rPr>
          <w:rFonts w:ascii="Times New Roman" w:eastAsia="Times New Roman" w:hAnsi="Times New Roman"/>
          <w:color w:val="000000"/>
          <w:sz w:val="28"/>
          <w:szCs w:val="28"/>
          <w:lang w:eastAsia="ru-RU"/>
        </w:rPr>
        <w:t xml:space="preserve"> </w:t>
      </w:r>
      <w:r>
        <w:rPr>
          <w:rFonts w:ascii="Times New Roman" w:hAnsi="Times New Roman" w:eastAsiaTheme="minorHAnsi"/>
          <w:sz w:val="28"/>
          <w:szCs w:val="28"/>
        </w:rPr>
        <w:t xml:space="preserve">Костюка Е.П. </w:t>
      </w:r>
      <w:r>
        <w:rPr>
          <w:rFonts w:ascii="Times New Roman" w:eastAsia="Times New Roman" w:hAnsi="Times New Roman"/>
          <w:sz w:val="28"/>
          <w:szCs w:val="28"/>
        </w:rPr>
        <w:t>–</w:t>
      </w:r>
      <w:r>
        <w:rPr>
          <w:rFonts w:ascii="Times New Roman" w:eastAsia="Times New Roman" w:hAnsi="Times New Roman"/>
          <w:color w:val="000000"/>
          <w:sz w:val="28"/>
          <w:szCs w:val="28"/>
        </w:rPr>
        <w:t xml:space="preserve"> </w:t>
      </w:r>
      <w:r>
        <w:rPr>
          <w:rFonts w:ascii="Times New Roman" w:eastAsia="Times New Roman" w:hAnsi="Times New Roman"/>
          <w:sz w:val="28"/>
          <w:szCs w:val="28"/>
        </w:rPr>
        <w:t>подписку о невыезде и надлежащем поведении, оставить без изменения до вступления постановления в законную силу, после вступления постановления в законную силу меру пресечения отменить.</w:t>
      </w:r>
    </w:p>
    <w:p w:rsidR="00894455" w:rsidP="0089445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Взыскать с Костюка Е.П. в доход федерального бюджета процессуальные издержки в виде сумм, выплачиваемых адвокату по назначению за оказание им юридической помощи, в размере 9284  (девять тысяч двести восемьдесят четыре) рубля.</w:t>
      </w:r>
    </w:p>
    <w:p w:rsidR="00894455" w:rsidP="00894455">
      <w:pPr>
        <w:spacing w:after="0" w:line="240" w:lineRule="auto"/>
        <w:jc w:val="both"/>
        <w:rPr>
          <w:rFonts w:ascii="Times New Roman" w:hAnsi="Times New Roman" w:eastAsiaTheme="minorHAnsi"/>
          <w:sz w:val="28"/>
          <w:szCs w:val="28"/>
        </w:rPr>
      </w:pPr>
      <w:r>
        <w:rPr>
          <w:rFonts w:ascii="Times New Roman" w:hAnsi="Times New Roman" w:eastAsiaTheme="minorHAnsi"/>
          <w:sz w:val="28"/>
          <w:szCs w:val="28"/>
        </w:rPr>
        <w:t xml:space="preserve">  </w:t>
      </w:r>
      <w:r>
        <w:rPr>
          <w:rFonts w:ascii="Times New Roman" w:hAnsi="Times New Roman" w:eastAsiaTheme="minorHAnsi"/>
          <w:sz w:val="28"/>
          <w:szCs w:val="28"/>
        </w:rPr>
        <w:tab/>
        <w:t xml:space="preserve">Постановление может быть обжаловано в апелляционном порядке в Первомайский районный суд Республики Крым через мирового судью судебного участка № 66 </w:t>
      </w:r>
      <w:r>
        <w:rPr>
          <w:rFonts w:ascii="Times New Roman" w:eastAsia="Times New Roman" w:hAnsi="Times New Roman"/>
          <w:sz w:val="28"/>
          <w:szCs w:val="28"/>
          <w:lang w:eastAsia="ru-RU"/>
        </w:rPr>
        <w:t xml:space="preserve">Первомайского судебного района (Первомайский муниципальный район) Республики Крым  </w:t>
      </w:r>
      <w:r>
        <w:rPr>
          <w:rFonts w:ascii="Times New Roman" w:hAnsi="Times New Roman" w:eastAsiaTheme="minorHAnsi"/>
          <w:sz w:val="28"/>
          <w:szCs w:val="28"/>
        </w:rPr>
        <w:t>в течение 15 суток со дня его вынесения.</w:t>
      </w:r>
    </w:p>
    <w:p w:rsidR="00894455" w:rsidP="00894455">
      <w:pPr>
        <w:spacing w:after="0" w:line="240" w:lineRule="auto"/>
        <w:jc w:val="both"/>
        <w:rPr>
          <w:rFonts w:ascii="Times New Roman" w:hAnsi="Times New Roman" w:eastAsiaTheme="minorHAnsi"/>
          <w:sz w:val="28"/>
          <w:szCs w:val="28"/>
        </w:rPr>
      </w:pPr>
      <w:r>
        <w:rPr>
          <w:rFonts w:ascii="Times New Roman" w:hAnsi="Times New Roman"/>
          <w:sz w:val="28"/>
          <w:szCs w:val="28"/>
        </w:rPr>
        <w:t xml:space="preserve">         </w:t>
      </w:r>
      <w:r>
        <w:rPr>
          <w:rFonts w:ascii="Times New Roman" w:hAnsi="Times New Roman"/>
          <w:sz w:val="28"/>
          <w:szCs w:val="28"/>
        </w:rPr>
        <w:tab/>
        <w:t>Председательствующий</w:t>
      </w:r>
      <w:r>
        <w:rPr>
          <w:rFonts w:ascii="Times New Roman" w:hAnsi="Times New Roman" w:eastAsiaTheme="minorHAnsi"/>
          <w:sz w:val="28"/>
          <w:szCs w:val="28"/>
        </w:rPr>
        <w:t xml:space="preserve"> </w:t>
      </w:r>
    </w:p>
    <w:p w:rsidR="00894455" w:rsidP="00894455">
      <w:pPr>
        <w:spacing w:after="0"/>
        <w:rPr>
          <w:rFonts w:ascii="Times New Roman" w:hAnsi="Times New Roman" w:eastAsiaTheme="minorHAnsi"/>
          <w:sz w:val="28"/>
          <w:szCs w:val="28"/>
        </w:rPr>
      </w:pPr>
      <w:r>
        <w:rPr>
          <w:rFonts w:ascii="Times New Roman" w:hAnsi="Times New Roman" w:eastAsiaTheme="minorHAnsi"/>
          <w:sz w:val="28"/>
          <w:szCs w:val="28"/>
        </w:rPr>
        <w:t xml:space="preserve"> </w:t>
      </w:r>
    </w:p>
    <w:p w:rsidR="00894455" w:rsidP="00894455">
      <w:pPr>
        <w:rPr>
          <w:sz w:val="28"/>
          <w:szCs w:val="28"/>
        </w:rPr>
      </w:pPr>
    </w:p>
    <w:p w:rsidR="009B2CF7" w:rsidRPr="00894455" w:rsidP="00894455"/>
    <w:sectPr w:rsidSect="00E867A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BC"/>
    <w:rsid w:val="000131D8"/>
    <w:rsid w:val="00196674"/>
    <w:rsid w:val="002F1CC4"/>
    <w:rsid w:val="003555CE"/>
    <w:rsid w:val="00546736"/>
    <w:rsid w:val="005C3AB0"/>
    <w:rsid w:val="006A2D0F"/>
    <w:rsid w:val="006B14B9"/>
    <w:rsid w:val="00894455"/>
    <w:rsid w:val="008E76B2"/>
    <w:rsid w:val="00947819"/>
    <w:rsid w:val="009B2CF7"/>
    <w:rsid w:val="00A70A97"/>
    <w:rsid w:val="00C84AEF"/>
    <w:rsid w:val="00D906BC"/>
    <w:rsid w:val="00E867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06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2)1"/>
    <w:basedOn w:val="Normal"/>
    <w:rsid w:val="00D906BC"/>
    <w:pPr>
      <w:widowControl w:val="0"/>
      <w:shd w:val="clear" w:color="auto" w:fill="FFFFFF"/>
      <w:spacing w:after="240" w:line="240" w:lineRule="atLeast"/>
      <w:jc w:val="both"/>
    </w:pPr>
    <w:rPr>
      <w:rFonts w:ascii="Times New Roman" w:eastAsia="Times New Roman" w:hAnsi="Times New Roman"/>
      <w:sz w:val="20"/>
      <w:szCs w:val="20"/>
      <w:lang w:eastAsia="ru-RU"/>
    </w:rPr>
  </w:style>
  <w:style w:type="character" w:customStyle="1" w:styleId="apple-converted-space">
    <w:name w:val="apple-converted-space"/>
    <w:basedOn w:val="DefaultParagraphFont"/>
    <w:rsid w:val="00D906BC"/>
  </w:style>
  <w:style w:type="paragraph" w:customStyle="1" w:styleId="3">
    <w:name w:val="Обычный3"/>
    <w:rsid w:val="006B14B9"/>
    <w:pPr>
      <w:spacing w:after="0" w:line="240" w:lineRule="auto"/>
    </w:pPr>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6A2D0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2D0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