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67A6" w:rsidRPr="00E650C1" w:rsidP="00956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1-66-23/2018</w:t>
      </w:r>
    </w:p>
    <w:p w:rsidR="009567A6" w:rsidRPr="00E650C1" w:rsidP="0095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9567A6" w:rsidRPr="00E650C1" w:rsidP="0095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567A6" w:rsidRPr="00E650C1" w:rsidP="00956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2018 года                                          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Йова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Е.В. ,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секретаре 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Белоущенко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В.С.,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Павлык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подсудимого 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В.А.,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защитника - адвоката Гонта В.А., ордер № </w:t>
      </w:r>
      <w:r w:rsidRPr="00E650C1" w:rsid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Pr="00E65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17.05.2018 года,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Первомайское, ул. Кооперативная, 6,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без регистрации по адресу: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судимого: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- 02.12.2016 года Первомайским районным судом Республики Крым по ч. 1 ст. 139 УК РФ к 320 часам обязательных работ. Постановлением Первомайского районного суда Республики Крым от 26.01.2017 года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319 часов обязательных работ заменено на лишение свободы на срок 1 месяц 9 дней  с отбыванием наказания в колонии-поселении, освободился 07.03.2017 года по отбытию срока наказания;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- 14.06.2017 года мировым судьей судебного участка № 66 Первомайского судебного района (Первомайский муниципальный район) Республики Крым по ст. 319 УК РФ к 4 месяцам исправительных работ с удержанием ежемесячно 5% из заработка в доход государства. Постановлением мирового судьи судебного участка № 66 Первомайского судебного района (Первомайский муниципальный район) Республики Крым от 19.09.2017 года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4 месяцев исправительных работ заменено на лишение свободы сроком на 40 дней с отбыванием наказания в исправительной колонии общего режима, освободился 27.10.2017 года по отбытию срока наказания;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 03.05.2018 года Первомайским районным судом Республики Крым по ст. 260 ч. 2 п «а» УК РФ к 1 году 6 месяцам лишения свободы, на основании ст. 73 УК РФ назначенное наказание считать условным с испытательным сроком на 1 год,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под подпиской о невыезде и надлежащем поведении, обвиняемого в совершении преступления, предусмотренного  ст. 319 УК РФ, </w:t>
      </w:r>
    </w:p>
    <w:p w:rsidR="009567A6" w:rsidRPr="00E650C1" w:rsidP="0095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567A6" w:rsidRPr="00E650C1" w:rsidP="00956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27 марта 2018 года в 14.00 часов 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находясь в состоянии алкогольного опьянения возле банка РНКБ, расположенного по ул.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возмущенный законными действиями полицейского (водителя) группы обслуживания (следственно-оперативной группы) дежурной части Отдела МВД России по Первомайскому району старшего сержанта полиции 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выяснению обстоятельств совершения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Зекиным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административного правонарушения, предусмотренного ст. 20.21 КоАП РФ, осознавая, что одетый в форменное обмундирование сотрудника полиции 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на указанную должность приказом министра Министерства внутренних дел по Республике Крым №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20.06.2014 года,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года № 3-ФЗ, обязан пресекать противоправные деяния, документировать обстоятельства совершения преступления, административного правонарушения, обеспечивать общественный порядок в общественных местах,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умышленно, с целью публичного оскорбления представителя власти, в присутствии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ФИО3,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ФИО4,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сотрудника полиции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выражался в адрес сотрудника полиции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  </w:t>
      </w:r>
    </w:p>
    <w:p w:rsidR="009567A6" w:rsidRPr="00E650C1" w:rsidP="00956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потерпевшего.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9567A6" w:rsidRPr="00E650C1" w:rsidP="009567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9567A6" w:rsidRPr="00E650C1" w:rsidP="0095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квалифицируются по ст. 319 УК РФ как публичное оскорбление представителя власти при исполнении им своих должностных обязанностей. </w:t>
      </w:r>
    </w:p>
    <w:p w:rsidR="009567A6" w:rsidRPr="00E650C1" w:rsidP="0095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подсудимому</w:t>
      </w:r>
      <w:r w:rsidRPr="00E65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Зекину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порядка управления, данные о личности подсудимого, который по месту жительства характеризуется посредственно, не имеет регистрации места жительства, ранее</w:t>
      </w:r>
      <w:r w:rsidRPr="00E650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E650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судим, на учете у врача фтизиатра, врача психиатра не состоит, состоит на учете у врача психиатра-нарколога с диагнозом «Психические и поведенческие расстройства в результате употребления алкоголя, синдром зависимости», обстоятельства, смягчающие и отягчающие наказание, а также влияние назначенного наказания на исправление подсудимого и условия его жизни.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Обстоятельством, смягчающим наказание подсудимого, в соответствии со ст. 61 УК РФ, суд учитывает раскаяние подсудимого в содеянном.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Судом не признается как смягчающее наказание обстоятельство  активное способствование расследованию преступления, поскольку такие обстоятельства в ходе предварительного расследования не установлены и не указаны, не установлены они и в ходе судебного разбирательства. </w:t>
      </w:r>
    </w:p>
    <w:p w:rsidR="009567A6" w:rsidRPr="00E650C1" w:rsidP="0095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C1">
        <w:rPr>
          <w:rFonts w:ascii="Times New Roman" w:hAnsi="Times New Roman" w:cs="Times New Roman"/>
          <w:sz w:val="28"/>
          <w:szCs w:val="28"/>
        </w:rPr>
        <w:t xml:space="preserve">           В соответствии  с ч. 1.1  ст. 63 УК РФ суд признает обстоятельством, отягчающим наказание подсудимого </w:t>
      </w:r>
      <w:r w:rsidRPr="00E650C1">
        <w:rPr>
          <w:rFonts w:ascii="Times New Roman" w:hAnsi="Times New Roman" w:cs="Times New Roman"/>
          <w:sz w:val="28"/>
          <w:szCs w:val="28"/>
        </w:rPr>
        <w:t>Зекина</w:t>
      </w:r>
      <w:r w:rsidRPr="00E650C1">
        <w:rPr>
          <w:rFonts w:ascii="Times New Roman" w:hAnsi="Times New Roman" w:cs="Times New Roman"/>
          <w:sz w:val="28"/>
          <w:szCs w:val="28"/>
        </w:rPr>
        <w:t xml:space="preserve"> В.А.,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суда не вызывает сомнения факт вменяемости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поскольку сам подсудимый отрицает наличие у него психического заболевания, согласно акту №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25.04.2018 года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страдает алкоголизмом, нуждается в принудительном лечении, противопоказаний нет. В суде подсудимый адекватно оценивал окружающую обстановку, поэтому суд признает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вменяемым.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тяжести, общественной опасности и значимости, условий и причин, ему способствовавших, данных о личности подсудимого, его материального положения, а также влияния назначенного наказания на исправление осужденного и на условия его жизни, суд считает необходимым назначить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Зекину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наказание в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 319 УК РФ,  в виде обязательных работ,  поскольку назначение менее строгого наказания не обеспечит достижение целей наказания.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Приговор Первомайского районного суда Республики Крым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03.05.2018 года подлежит самостоятельному исполнению, поскольку на момент совершения преступления по данному делу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не был условно осужденным. 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Гражданский иск по делу не заявлен. </w:t>
      </w:r>
    </w:p>
    <w:p w:rsidR="009567A6" w:rsidRPr="00E650C1" w:rsidP="00956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Вещественных доказательств по делу нет.</w:t>
      </w:r>
    </w:p>
    <w:p w:rsidR="009567A6" w:rsidRPr="00E650C1" w:rsidP="00956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Меру пресечения до вступления приговора в законную силу оставить прежней.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изложенного и руководствуясь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307-309, 314-316 УПК РФ, суд </w:t>
      </w:r>
    </w:p>
    <w:p w:rsidR="009567A6" w:rsidRPr="00E650C1" w:rsidP="0095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 И Л: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C1" w:rsid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E6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признать виновным в совершении преступления, предусмотренного </w:t>
      </w:r>
      <w:r w:rsidRPr="00E650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E6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"http://sudact.ru/law/uk-rf/osobennaia-chast/razdel-vii/glava-19/statia-139/?marker=fdoctlaw"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&gt;&lt;span class="snippet_equal"&gt; Статья &lt;/span&gt; 139. Нарушение неприкосновенности жилища" \t "_blank" </w:instrText>
      </w:r>
      <w:r>
        <w:fldChar w:fldCharType="separate"/>
      </w:r>
      <w:r w:rsidRPr="00E650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319 </w:t>
      </w:r>
      <w:r w:rsidRPr="00E650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 РФ </w:t>
      </w:r>
      <w:r>
        <w:fldChar w:fldCharType="end"/>
      </w:r>
      <w:r w:rsidRPr="00E6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назначить ему наказание в виде трехсот часов обязательных работ.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Приговор </w:t>
      </w:r>
      <w:r w:rsidRPr="00E6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Первомайского районного суда Республики Крым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03.05.2018 года в части условного осуждения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Зекина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исполнять самостоятельно. 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Меру пресечения</w:t>
      </w:r>
      <w:r w:rsidRPr="00E6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осужденному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подписку о невыезде и надлежащем поведении,  оставить без изменения до вступления приговора в законную силу.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РФ, в соответствии с ч. 10 ст. 316 УПК РФ, взысканию с осужденного не подлежат.</w:t>
      </w:r>
    </w:p>
    <w:p w:rsidR="009567A6" w:rsidRPr="00E650C1" w:rsidP="0095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Приговор может быть обжалован сторонами в Первомайский районный суд  Республики Крым в течение десяти суток со дня его провозглашения путем подачи жалобы через мирового судью судебного участка № 66. </w:t>
      </w:r>
    </w:p>
    <w:p w:rsidR="009567A6" w:rsidRPr="00E650C1" w:rsidP="009567A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60E24" w:rsidRPr="00E650C1" w:rsidP="009567A6">
      <w:pPr>
        <w:rPr>
          <w:sz w:val="28"/>
          <w:szCs w:val="28"/>
        </w:rPr>
      </w:pPr>
      <w:r w:rsidRPr="00E6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A6"/>
    <w:rsid w:val="009567A6"/>
    <w:rsid w:val="00A60E24"/>
    <w:rsid w:val="00E65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