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0279" w:rsidRPr="00282C10" w:rsidP="00D876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Дело  № 1-66-33/2018</w:t>
      </w: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П Р И Г О В О Р</w:t>
      </w: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16 июля 2018 года                                 </w:t>
      </w:r>
      <w:r w:rsidRPr="00282C10">
        <w:rPr>
          <w:rFonts w:ascii="Times New Roman" w:hAnsi="Times New Roman"/>
          <w:sz w:val="28"/>
          <w:szCs w:val="28"/>
        </w:rPr>
        <w:tab/>
        <w:t xml:space="preserve">пгт. Первомайское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Суд в составе председательствующего - мирового судьи судебного участка № 66 Первомайского судебного района (Первомайского муниципального района) Республики Крым Йова Е.В.,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при секретаре Белоущенко В.С.,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старшего помощника прокурора Первомайского района Республики Крым Кобылица Д.В.,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подсудимой Поповой А.В., ее защитника – адвоката Малюта С.В., ордер №  … от 11.07.2018 года,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66, расположенного по адресу: Республика Крым, Первомайский район, пгт. Первомайское, ул. Кооперативная, 6, уголовное дело в отношении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 Поповой А.В.,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282C10">
        <w:rPr>
          <w:rFonts w:ascii="Times New Roman" w:hAnsi="Times New Roman"/>
          <w:sz w:val="28"/>
          <w:szCs w:val="28"/>
        </w:rPr>
        <w:t xml:space="preserve">, зарегистрированной по адресу: АДРЕС, фактически проживающей по адресу: АДРЕС, находящейся под подпиской о невыезде и надлежащем поведении,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обвиняемой в совершении преступления, предусмотренного  ст. 322.3 УК РФ, </w:t>
      </w: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установил:</w:t>
      </w: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Попова А.В. фиктивно поставила на учет иностранного гражданина по месту пребывания в жилом помещении в Российской Федерации. Преступление ею совершено при следующих обстоятельствах.</w:t>
      </w:r>
    </w:p>
    <w:p w:rsidR="00FC0279" w:rsidRPr="00282C10" w:rsidP="00D8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17 апреля 2018 года Попова А.В., будучи гражданкой Российской Федерации, зарегистрированной по адресу: АДРЕС, находясь в помещении отделения почтовой связи, расположенного по адресу: Республика Крым, г. Симферополь, ул. Александра Невского, 1, имея умысел на фиктивную постановку на учет иностранного гражданина, при этом не имея намерения предоставлять для пребывания и проживания иностранному гражданину жилое помещение по указанному адресу, зная об отсутствии у иностранного  гражданина намерения пребывать и проживать в этом жилом помещении, действуя в нарушение требований ст. ст. 21, 22 ФЗ № 109 от 18 июля 2006 года «О миграционном учете иностранных граждан и лиц без гражданства в Российской Федерации», согласно которых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выступая как сторона, принимающая иностранного гражданина, путем предоставления в отдел по вопросам миграции Отдела МВД России по Первомайскому району  уведомления о прибытии иностранного гражданина в место пребывания, оформленного и подписанного ею бланка соответствующего образца, установленного приказом МВД России от 23 ноября 2017 года № 881, содержащего ложные сведения о пребывании иностранного гражданина по адресу регистрации ее места жительства, послужившего основанием для постановки на учет иностранного гражданина по месту пребывания по данному адресу, фиктивно поставила на учет по месту пребывания в жилом помещении в Российской Федерации, расположенном по адресу: АДРЕС гражданку … ФИО1, ДАТА рождения, которая по указанному адресу не пребывала и не проживала, и которой  Попова А.В. фактически жилое помещение по указанному адресу не предоставляла. 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В судебном заседании подсудимая заявила о своем согласии с предъявленным ей обвинением и заявила ходатайство о постановлении приговора в особом порядке судебного разбирательства. Суду при этом она пояснила, что ходатайство ею заявлено добровольно, после консультации с защитником, она осознаёт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 389.15 УПК РФ.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Основанием применения особого порядка судебного разбирательства по данному уголовному делу, кроме согласия подсудимой, является также наличие согласия на то государственного обвинителя.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В результате рассмотрения материалов дела, суд пришел к выводу о виновности подсудимой, а также приходит к выводу, что обвинение, с которым согласилась подсудимая, обоснованно, подтверждается доказательствами, собранными по уголовному делу.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Таким образом, согласно ст.ст. 314-317 УПК РФ, условия постановления приговора без проведения судебного разбирательства соблюдены.     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Действия подсудимой  Поповой А.В.  квалифицируются по ст. 322.3 УК РФ, как фиктивная поставка на учёт иностранного гражданина по месту пребывания в жилом помещении в Российской Федерации.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</w:rPr>
        <w:t xml:space="preserve">  </w:t>
      </w:r>
      <w:r w:rsidRPr="00282C10">
        <w:rPr>
          <w:rFonts w:ascii="Times New Roman" w:hAnsi="Times New Roman"/>
          <w:sz w:val="28"/>
          <w:szCs w:val="28"/>
          <w:lang w:eastAsia="ru-RU"/>
        </w:rPr>
        <w:t xml:space="preserve">При назначении наказания суд, в соответствии со ст. 60 УК РФ,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</w:t>
      </w:r>
      <w:r w:rsidRPr="00282C10">
        <w:rPr>
          <w:rFonts w:ascii="Times New Roman" w:hAnsi="Times New Roman"/>
          <w:iCs/>
          <w:sz w:val="28"/>
          <w:szCs w:val="28"/>
          <w:lang w:eastAsia="ru-RU"/>
        </w:rPr>
        <w:t xml:space="preserve">исправление подсудимой и на условия жизни ее семьи.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Попова А.В. совершила преступление небольшой тяжести, направленное против порядка управления, ранее не судима, ПЕРСОНАЛЬНЫЕ ДАННЫЕ. 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Обстоятельствами, смягчающими наказание подсудимой, в соответствии с ч. 1, 2 ст. 61 УК РФ, суд учитывает наличие у нее </w:t>
      </w:r>
      <w:r>
        <w:rPr>
          <w:rFonts w:ascii="Times New Roman" w:hAnsi="Times New Roman"/>
          <w:sz w:val="28"/>
          <w:szCs w:val="28"/>
        </w:rPr>
        <w:t>«изъято»</w:t>
      </w:r>
      <w:r w:rsidRPr="00282C10">
        <w:rPr>
          <w:rFonts w:ascii="Times New Roman" w:hAnsi="Times New Roman"/>
          <w:sz w:val="28"/>
          <w:szCs w:val="28"/>
        </w:rPr>
        <w:t xml:space="preserve">, ее чистосердечное раскаяние в совершенном преступлении, активное способствование расследованию преступления, поскольку подсудимая вину признала, не оспаривала правовую оценку своего деяния, предпринимала меры к устранению последствий преступного деяния.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Обстоятельств, отягчающих наказание подсудимой, судом не установлено.  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Суд не находит оснований для освобождения подсудимой от уголовной ответственности по п. 2 примечания к ст. 322.3 УК РФ исходя из следующего.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</w:rPr>
        <w:t xml:space="preserve">        </w:t>
      </w:r>
      <w:r w:rsidRPr="00282C10">
        <w:rPr>
          <w:rFonts w:ascii="Times New Roman" w:hAnsi="Times New Roman"/>
          <w:sz w:val="28"/>
          <w:szCs w:val="28"/>
          <w:lang w:eastAsia="ru-RU"/>
        </w:rPr>
        <w:t>В соответствии с п. 2 примечания к ст. 322.3 УК РФ лицо, совершившее 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способствованием раскрытию преступления понимается предоставление виновным органам следствия информации, до того им не известной, при этом важным остается условие совершения этих действий добровольно, а не под давлением имеющихся доказательств.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  <w:lang w:eastAsia="ru-RU"/>
        </w:rPr>
        <w:t xml:space="preserve">Из материалов дела усматривается, что совершенное Поповой А.В. преступление было выявлено 29.05.2018 года участковым уполномоченным полиции ФИО2  на основании поручения отдела в городе Красноперекопске УФСБ России по Республике Крым и городу Севастополю о проведении проверки режима пребывания гражданина ФИО1 по адресу ее постановки на учет, а также в ходе профилактического обхода административного участка. В этот же день рапорт об обнаружении признаков преступления был зарегистрирован в КУСП под № … (л.д. 3-4). Сама Попова А.В. в правоохранительные органы с явкой с повинной не обращалась. Признательные показания были даны ею после проведения осмотра домовладения по указанному адресу.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  <w:lang w:eastAsia="ru-RU"/>
        </w:rPr>
        <w:t xml:space="preserve">         В ходе предварительного расследования Попова А.В. участвовала в следственных действиях и давала признательные показания. Однако к этому моменту сотрудники МВД уже располагали сведениями о преступлении, и об этом было известно подсудимой. </w:t>
      </w:r>
      <w:r w:rsidRPr="00282C10">
        <w:rPr>
          <w:rFonts w:ascii="Times New Roman" w:hAnsi="Times New Roman"/>
          <w:sz w:val="28"/>
          <w:szCs w:val="28"/>
        </w:rPr>
        <w:t xml:space="preserve">Домовладение осмотрено на основании добровольного согласия отца Поповой А.В., сама Попова А.В. такого согласия не давала. </w:t>
      </w:r>
      <w:r w:rsidRPr="00282C10">
        <w:rPr>
          <w:rFonts w:ascii="Times New Roman" w:hAnsi="Times New Roman"/>
          <w:sz w:val="28"/>
          <w:szCs w:val="28"/>
          <w:lang w:eastAsia="ru-RU"/>
        </w:rPr>
        <w:t xml:space="preserve">Ходатайство о производстве дознания в сокращенной форме Попова А.В. на стадии дознания не заявляла. Само по себе ходатайство подсудимой о применении особого порядка судебного разбирательства не может расцениваться как способствование раскрытию преступления. Соответственно, нет оснований для освобождения подсудимой от уголовной ответственности на основании ч. 2 примечания к </w:t>
      </w:r>
      <w:r>
        <w:fldChar w:fldCharType="begin"/>
      </w:r>
      <w:r>
        <w:instrText xml:space="preserve"> HYPERLINK "garantF1://10008000.32233" </w:instrText>
      </w:r>
      <w:r>
        <w:fldChar w:fldCharType="separate"/>
      </w:r>
      <w:r w:rsidRPr="00282C10">
        <w:rPr>
          <w:rFonts w:ascii="Times New Roman" w:hAnsi="Times New Roman"/>
          <w:sz w:val="28"/>
          <w:szCs w:val="28"/>
          <w:lang w:eastAsia="ru-RU"/>
        </w:rPr>
        <w:t>ст.322.3</w:t>
      </w:r>
      <w:r>
        <w:fldChar w:fldCharType="end"/>
      </w:r>
      <w:r w:rsidRPr="00282C10">
        <w:rPr>
          <w:rFonts w:ascii="Times New Roman" w:hAnsi="Times New Roman"/>
          <w:sz w:val="28"/>
          <w:szCs w:val="28"/>
          <w:lang w:eastAsia="ru-RU"/>
        </w:rPr>
        <w:t xml:space="preserve"> УК РФ.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Таким образом, согласно материалам уголовного дела</w:t>
      </w:r>
      <w:r w:rsidRPr="00282C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2C10">
        <w:rPr>
          <w:rStyle w:val="fio1"/>
          <w:rFonts w:ascii="Times New Roman" w:hAnsi="Times New Roman"/>
          <w:color w:val="000000"/>
          <w:sz w:val="28"/>
          <w:szCs w:val="28"/>
          <w:shd w:val="clear" w:color="auto" w:fill="FFFFFF"/>
        </w:rPr>
        <w:t>Попова А.В.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признала свою вину после того, как органами дознания были добыты достаточные доказательства, изобличающие ее в совершении инкриминируемого ей преступления, материалы уголовного дела</w:t>
      </w:r>
      <w:r w:rsidRPr="00282C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позволяют сделать суду вывод, что </w:t>
      </w:r>
      <w:r w:rsidRPr="00282C10">
        <w:rPr>
          <w:rStyle w:val="fio1"/>
          <w:rFonts w:ascii="Times New Roman" w:hAnsi="Times New Roman"/>
          <w:color w:val="000000"/>
          <w:sz w:val="28"/>
          <w:szCs w:val="28"/>
          <w:shd w:val="clear" w:color="auto" w:fill="FFFFFF"/>
        </w:rPr>
        <w:t>Попова А.В.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предприняла активные действия, направленные на установление фактических обстоятельств дела, то есть изначально способствовала раскрытию преступления, каких-либо обстоятельств совершенного преступления, установленных в результате действий </w:t>
      </w:r>
      <w:r w:rsidRPr="00282C10">
        <w:rPr>
          <w:rStyle w:val="fio1"/>
          <w:rFonts w:ascii="Times New Roman" w:hAnsi="Times New Roman"/>
          <w:color w:val="000000"/>
          <w:sz w:val="28"/>
          <w:szCs w:val="28"/>
          <w:shd w:val="clear" w:color="auto" w:fill="FFFFFF"/>
        </w:rPr>
        <w:t>Поповой А.В.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 установлено.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Указанные защитой обстоятельства, как то снятие гражданки … ФИО1 с регистрации по указанному адресу, не является активным способствованием раскрытию преступления.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C10">
        <w:rPr>
          <w:rFonts w:ascii="Times New Roman" w:hAnsi="Times New Roman"/>
          <w:sz w:val="28"/>
          <w:szCs w:val="28"/>
        </w:rPr>
        <w:t xml:space="preserve">         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характера и степени общественной опасности содеянного, данных о личности подсудимой </w:t>
      </w:r>
      <w:r w:rsidRPr="00282C10">
        <w:rPr>
          <w:rFonts w:ascii="Times New Roman" w:hAnsi="Times New Roman"/>
          <w:sz w:val="28"/>
          <w:szCs w:val="28"/>
        </w:rPr>
        <w:t>Поповой А.В.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совокупность указанных смягчающих обстоятельств, суд считает возможным назначить </w:t>
      </w:r>
      <w:r w:rsidRPr="00282C10">
        <w:rPr>
          <w:rFonts w:ascii="Times New Roman" w:hAnsi="Times New Roman"/>
          <w:sz w:val="28"/>
          <w:szCs w:val="28"/>
        </w:rPr>
        <w:t>Поповой А.В.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наказание в виде штрафа.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  <w:lang w:eastAsia="ru-RU"/>
        </w:rPr>
        <w:t xml:space="preserve">Кроме того, по мнению суда, по данному делу установлены исключительные обстоятельства, </w:t>
      </w:r>
      <w:r w:rsidRPr="00282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существенно уменьшающие степень общественной опасности</w:t>
      </w:r>
      <w:r w:rsidRPr="00282C10">
        <w:rPr>
          <w:rFonts w:ascii="Times New Roman" w:hAnsi="Times New Roman"/>
          <w:sz w:val="28"/>
          <w:szCs w:val="28"/>
          <w:lang w:eastAsia="ru-RU"/>
        </w:rPr>
        <w:t xml:space="preserve">, позволяющие назначить подсудимой наказание ниже низшего предела, предусмотренного санкцией ст.322.3 УК РФ,  по правилам статьи 64 УК РФ. К таким обстоятельствам суд относит наличие на иждивении подсудимой </w:t>
      </w:r>
      <w:r>
        <w:rPr>
          <w:rFonts w:ascii="Times New Roman" w:hAnsi="Times New Roman"/>
          <w:sz w:val="28"/>
          <w:szCs w:val="28"/>
          <w:lang w:eastAsia="ru-RU"/>
        </w:rPr>
        <w:t>«изъято»</w:t>
      </w:r>
      <w:r w:rsidRPr="00282C10">
        <w:rPr>
          <w:rFonts w:ascii="Times New Roman" w:hAnsi="Times New Roman"/>
          <w:sz w:val="28"/>
          <w:szCs w:val="28"/>
          <w:lang w:eastAsia="ru-RU"/>
        </w:rPr>
        <w:t>, положительные характеристики с места работы и с места регистрации, активное способствование расследованию преступления, признание вины и раскаяние в содеянном.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C10">
        <w:rPr>
          <w:rFonts w:ascii="Times New Roman" w:hAnsi="Times New Roman"/>
          <w:sz w:val="28"/>
          <w:szCs w:val="28"/>
        </w:rPr>
        <w:t xml:space="preserve">         Решая вопрос о вещественных доказательствах, суд руководствуется ст. 81 УК РФ.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  <w:lang w:eastAsia="ru-RU"/>
        </w:rPr>
        <w:t xml:space="preserve">         Процессуальные издержки, предусмотренные ст. 131 УПК РФ, подлежащие взысканию с  осужденной в соответствии с ч. 10 ст. 316 УПК РФ,  отсутствуют.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На основании изложенного и, руководствуясь ст. ст. 307-309, 314-316 УПК РФ, суд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>приговорил:</w:t>
      </w:r>
    </w:p>
    <w:p w:rsidR="00FC0279" w:rsidRPr="00282C10" w:rsidP="00D876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 Попову А.В. признать виновной в совершении преступления, предусмотренного ст. 322.3 УК РФ, и назначить ей наказание, с применением ст. 64 УК РФ, в виде штрафа в размере 25 000 (двадцать пять тысяч) рублей.</w:t>
      </w:r>
    </w:p>
    <w:p w:rsidR="00FC0279" w:rsidRPr="00282C10" w:rsidP="00D87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Реквизиты счета администратора бюджета муниципального образования Первомайский район Республики Крым: Отдел Министерства внутренних дел Российской Федерации по Первомайскому району,  р/с 40101810335100010001 (04751А92450), ИНН 9106000102, КПП 910601001, ОГРН 1149102005546, банк Отделение Республика Крым, БИК 043510001, ОКПО 08678374, ОКТМО 35635000 электронный бюджет, ОКАТО 35235000001, ОКОГУ 1310500, ОКФС 12, ОКОПФ 75104, КБК 18811621010016000140.   </w:t>
      </w:r>
      <w:r w:rsidRPr="00282C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Меру пресечения – подписку о невыезде и надлежащем поведении Поповой А.В. оставить без изменения до вступления приговора в законную силу, после вступления приговора в законную силу - отменить.</w:t>
      </w:r>
    </w:p>
    <w:p w:rsidR="00FC0279" w:rsidRPr="00282C10" w:rsidP="00D87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2C10">
        <w:rPr>
          <w:rFonts w:ascii="Times New Roman" w:hAnsi="Times New Roman"/>
          <w:sz w:val="28"/>
          <w:szCs w:val="28"/>
        </w:rPr>
        <w:t xml:space="preserve">          </w:t>
      </w:r>
      <w:r w:rsidRPr="00282C10">
        <w:rPr>
          <w:rFonts w:ascii="Times New Roman" w:hAnsi="Times New Roman"/>
          <w:iCs/>
          <w:sz w:val="28"/>
          <w:szCs w:val="28"/>
          <w:lang w:eastAsia="ru-RU"/>
        </w:rPr>
        <w:t xml:space="preserve">Вещественное доказательство: уведомление о прибытии иностранного гражданина в место пребывания - хранить в материалах уголовного дела.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FC0279" w:rsidRPr="00282C10" w:rsidP="00D8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C10">
        <w:rPr>
          <w:rFonts w:ascii="Times New Roman" w:hAnsi="Times New Roman"/>
          <w:sz w:val="28"/>
          <w:szCs w:val="28"/>
        </w:rPr>
        <w:t xml:space="preserve">        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FC0279" w:rsidRPr="00282C10" w:rsidP="00D87616">
      <w:r w:rsidRPr="00282C10">
        <w:rPr>
          <w:rFonts w:ascii="Times New Roman" w:hAnsi="Times New Roman"/>
          <w:sz w:val="28"/>
          <w:szCs w:val="28"/>
        </w:rPr>
        <w:t xml:space="preserve">         Председательствующий</w:t>
      </w:r>
    </w:p>
    <w:sectPr w:rsidSect="00A4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616"/>
    <w:rsid w:val="00247D56"/>
    <w:rsid w:val="00282C10"/>
    <w:rsid w:val="003576C8"/>
    <w:rsid w:val="009F41B4"/>
    <w:rsid w:val="00A414FB"/>
    <w:rsid w:val="00D87616"/>
    <w:rsid w:val="00FC027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basedOn w:val="DefaultParagraphFont"/>
    <w:uiPriority w:val="99"/>
    <w:rsid w:val="00D876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