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4C4BDF" w:rsidP="005D6763">
      <w:pPr>
        <w:jc w:val="right"/>
      </w:pPr>
      <w:r>
        <w:t>Дело № 1-67-2/2017</w:t>
      </w:r>
    </w:p>
    <w:p w:rsidR="004C4BDF"/>
    <w:p w:rsidR="004C4BDF" w:rsidP="005D6763">
      <w:pPr>
        <w:jc w:val="center"/>
      </w:pPr>
      <w:r>
        <w:t>ПОСТАНОВЛЕНИЕ</w:t>
      </w:r>
    </w:p>
    <w:p w:rsidR="004C4BDF"/>
    <w:p w:rsidR="004C4BDF" w:rsidP="005D6763">
      <w:pPr>
        <w:jc w:val="both"/>
      </w:pPr>
      <w:r>
        <w:t xml:space="preserve">          17 февраля 2017 года                       </w:t>
      </w:r>
      <w:r>
        <w:tab/>
      </w:r>
      <w:r>
        <w:tab/>
        <w:t xml:space="preserve">         пгт. Первомайское</w:t>
      </w:r>
    </w:p>
    <w:p w:rsidR="004C4BDF">
      <w:r>
        <w:t>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Джиджора Н.М.,</w:t>
      </w:r>
    </w:p>
    <w:p w:rsidR="004C4BDF">
      <w:r>
        <w:t xml:space="preserve">при секретаре Смирновой Т.О., </w:t>
      </w:r>
    </w:p>
    <w:p w:rsidR="004C4BDF" w:rsidP="005D6763">
      <w:pPr>
        <w:jc w:val="both"/>
      </w:pPr>
      <w:r>
        <w:t xml:space="preserve">с участием государственного обвинителя  - помощника прокурора Первомайского района Республики Крым  Кадуха В.М.,  подсудимого Козачинского О.А., защитника подсудимого Ляхович В.В., удостоверение № «номер», выданное  26.10.2015 года,  ордер  № «номер»  от  03.02.2017 года,  </w:t>
      </w:r>
    </w:p>
    <w:p w:rsidR="004C4BDF" w:rsidP="005D6763">
      <w:pPr>
        <w:jc w:val="both"/>
      </w:pPr>
      <w:r>
        <w:t xml:space="preserve">рассмотрев в открытом судебном заседании уголовное дело в отношении Козачинского О. А.,  «Персональная информация»,  в силу ст. 86 УК РФ  не судимого,  зарегистрированного по адресу: «адрес» и проживающего по адресу: «адрес»,  находящегося на подписке о невыезде и надлежащем поведении, обвиняемого в совершении преступления, предусмотренного      ст. 116 УК РФ, </w:t>
      </w:r>
    </w:p>
    <w:p w:rsidR="004C4BDF" w:rsidP="005D6763">
      <w:pPr>
        <w:jc w:val="center"/>
      </w:pPr>
      <w:r>
        <w:t>установил:</w:t>
      </w:r>
    </w:p>
    <w:p w:rsidR="004C4BDF" w:rsidP="005D6763">
      <w:pPr>
        <w:jc w:val="both"/>
      </w:pPr>
      <w:r>
        <w:t xml:space="preserve">            Козачинский О.А.   «дата» примерно в «время», находясь в спальной комнате дома № «номер» по   «адрес»,  по месту своего проживания  в ходе ссоры, на почве  внезапно возникших  неприязненных отношений с женой «ФИО1»   умышленно, осознавая общественную опасность и последствия совершенного,   нанес пять  ударов кулаками в область головы и тела, от нанесения которых «ФИО1» упала на пол  и ударилась. Своими действиями Козачинский О.А.   причинил  «ФИО1»  телесные повреждения, согласно заключения  судебно-медицинского экспертизы № «номер» от «датка»,  не причинившие вреда здоровью. </w:t>
      </w:r>
    </w:p>
    <w:p w:rsidR="004C4BDF" w:rsidP="005D6763">
      <w:pPr>
        <w:ind w:firstLine="720"/>
        <w:jc w:val="both"/>
      </w:pPr>
      <w:r>
        <w:t xml:space="preserve">Действия подсудимого  Козачинского О.А.  квалифицированы органами предварительного расследования   по     ст. 116 УК РФ,    как     нанесение побоев  причинивших физическую боль, но не повлекших  последствий, указанных в ст.115 УК РФ, в отношении близких лиц. </w:t>
      </w:r>
    </w:p>
    <w:p w:rsidR="004C4BDF" w:rsidP="005D6763">
      <w:pPr>
        <w:ind w:firstLine="720"/>
        <w:jc w:val="both"/>
      </w:pPr>
      <w:r>
        <w:t xml:space="preserve">В судебном заседании защитник подсудимого заявил ходатайство о прекращении уголовного дела в отношении  Козачинского О.А. по ст. 116 УК РФ, в связи с изданием нового уголовного закона, устраняющего преступность деяния, которое инкриминируется подсудимому.  </w:t>
      </w:r>
    </w:p>
    <w:p w:rsidR="004C4BDF" w:rsidP="005D6763">
      <w:pPr>
        <w:ind w:firstLine="720"/>
        <w:jc w:val="both"/>
      </w:pPr>
      <w:r>
        <w:t xml:space="preserve">Подсудимый Козачинский О.А. поддержал заявленное защитником ходатайство по указанным основаниям.  </w:t>
      </w:r>
    </w:p>
    <w:p w:rsidR="004C4BDF" w:rsidP="005D6763">
      <w:pPr>
        <w:ind w:firstLine="720"/>
        <w:jc w:val="both"/>
      </w:pPr>
      <w:r>
        <w:t xml:space="preserve">Государственный обвинитель не возражал против удовлетворения заявленного ходатайства. </w:t>
      </w:r>
    </w:p>
    <w:p w:rsidR="004C4BDF" w:rsidP="005D6763">
      <w:pPr>
        <w:ind w:firstLine="720"/>
        <w:jc w:val="both"/>
      </w:pPr>
      <w:r>
        <w:t xml:space="preserve">Суд, выслушав участников процесса, считает, что заявленное ходатайство подлежит удовлетворению по следующим основаниям. </w:t>
      </w:r>
    </w:p>
    <w:p w:rsidR="004C4BDF" w:rsidP="005D6763">
      <w:pPr>
        <w:ind w:firstLine="720"/>
        <w:jc w:val="both"/>
      </w:pPr>
      <w:r>
        <w:t xml:space="preserve">Согласно ст. 9 УК РФ, преступность и наказуемость деяния  определяются уголовным законом, действовавшим во время совершения этого деяния. </w:t>
      </w:r>
    </w:p>
    <w:p w:rsidR="004C4BDF" w:rsidP="005D6763">
      <w:pPr>
        <w:ind w:firstLine="720"/>
        <w:jc w:val="both"/>
      </w:pPr>
      <w:r>
        <w:t xml:space="preserve">Статьей 10 УК РФ предусмотрено,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такового закона в силу. </w:t>
      </w:r>
    </w:p>
    <w:p w:rsidR="004C4BDF" w:rsidP="005D6763">
      <w:pPr>
        <w:ind w:firstLine="720"/>
        <w:jc w:val="both"/>
      </w:pPr>
      <w:r>
        <w:t xml:space="preserve">Согласно ст. 116 УК РФ, действующей в редакции до 10.02.2017 года, уголовной ответственности подлежат лица, совершившие нанесение побоев, причинивших физическую боль, но не повлекших последствий, указанных в статье 115 Уголовного кодекса Российской Федерации, в отношении близких лиц. </w:t>
      </w:r>
    </w:p>
    <w:p w:rsidR="004C4BDF" w:rsidP="005D6763">
      <w:pPr>
        <w:ind w:firstLine="720"/>
        <w:jc w:val="both"/>
      </w:pPr>
      <w:r>
        <w:t>Федеральным законом от 07.02.2017 № 8-ФЗ «О внесении изменений в статью 116 Уголовного кодекса Российской Федерации», вступившим в силу 07.02.2017 года,  исключена уголовная ответственность за нанесение побоев в отношении близких родственников.</w:t>
      </w:r>
    </w:p>
    <w:p w:rsidR="004C4BDF" w:rsidP="005D6763">
      <w:pPr>
        <w:ind w:firstLine="720"/>
        <w:jc w:val="both"/>
      </w:pPr>
      <w:r>
        <w:t>Как видно из материалов дела Козачинский О.А. совершил нанесение побоев  в отношении близкого  лица - своей супруги «ФИО1».</w:t>
      </w:r>
    </w:p>
    <w:p w:rsidR="004C4BDF" w:rsidP="005D6763">
      <w:pPr>
        <w:ind w:firstLine="720"/>
        <w:jc w:val="both"/>
      </w:pPr>
      <w:r>
        <w:t xml:space="preserve">Частью второй статьи 24 УПК РФ предусмотрено, что уголовное дело подлежит прекращению по основанию, предусмотренному пунктом 2 части первой этой статьи, в случае, когда до вступления приговора в законную силу преступность и наказуемость этого деяния были устранены новым уголовным законом. </w:t>
      </w:r>
    </w:p>
    <w:p w:rsidR="004C4BDF" w:rsidP="005D6763">
      <w:pPr>
        <w:ind w:firstLine="720"/>
        <w:jc w:val="both"/>
      </w:pPr>
      <w:r>
        <w:t xml:space="preserve">На основании изложенного, руководствуясь пунктом 2 части первой и частью второй ст. 24, ст. 254 УПК РФ, ст. 10 УК РФ, суд </w:t>
      </w:r>
    </w:p>
    <w:p w:rsidR="004C4BDF" w:rsidP="005D6763">
      <w:pPr>
        <w:jc w:val="center"/>
      </w:pPr>
      <w:r>
        <w:t>постановил:</w:t>
      </w:r>
    </w:p>
    <w:p w:rsidR="004C4BDF" w:rsidP="005D6763">
      <w:pPr>
        <w:ind w:firstLine="720"/>
        <w:jc w:val="both"/>
      </w:pPr>
      <w:r>
        <w:t xml:space="preserve">Уголовное дело в отношении  Козачинского О. А. по обвинению в совершении преступления, предусмотренного ст. 116 УК РФ, - прекратить  по основанию, предусмотренному п. 2 ч. 1 ст. 24 УПК РФ, в связи с отсутствием в деянии состава преступления. </w:t>
      </w:r>
    </w:p>
    <w:p w:rsidR="004C4BDF" w:rsidP="005D6763">
      <w:pPr>
        <w:jc w:val="both"/>
      </w:pPr>
      <w:r>
        <w:t xml:space="preserve">          Меру пресечения подсудимому подписку о невыезде и надлежащем поведении  отменить.</w:t>
      </w:r>
    </w:p>
    <w:p w:rsidR="004C4BDF" w:rsidP="005D6763">
      <w:pPr>
        <w:ind w:firstLine="720"/>
        <w:jc w:val="both"/>
      </w:pPr>
      <w:r>
        <w:t>Постановление может быть обжаловано в апелляционном порядке в  Первомайский районный суд Республики  Крым через  судебный участок № 67  в течение 10 суток со дня его вынесения.</w:t>
      </w:r>
    </w:p>
    <w:p w:rsidR="004C4BDF" w:rsidP="005D6763">
      <w:pPr>
        <w:ind w:firstLine="720"/>
      </w:pPr>
    </w:p>
    <w:p w:rsidR="004C4BDF" w:rsidP="005D6763">
      <w:pPr>
        <w:ind w:firstLine="720"/>
      </w:pPr>
      <w:r>
        <w:t xml:space="preserve"> Председательствующий</w:t>
      </w:r>
    </w:p>
    <w:p w:rsidR="004C4BDF"/>
    <w:p w:rsidR="004C4BDF"/>
    <w:p w:rsidR="004C4BDF">
      <w:r>
        <w:t xml:space="preserve"> </w:t>
      </w:r>
    </w:p>
    <w:p w:rsidR="004C4BDF"/>
    <w:sectPr w:rsidSect="005F23A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A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