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715" w:rsidRPr="000B6890" w:rsidP="00A24715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         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                            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 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</w:t>
      </w:r>
      <w:r w:rsidR="000B6890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Копия        </w:t>
      </w:r>
    </w:p>
    <w:p w:rsidR="00A24715" w:rsidRPr="000B6890" w:rsidP="00A24715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Дело № 1-67-6/2025</w:t>
      </w:r>
    </w:p>
    <w:p w:rsidR="00A24715" w:rsidRPr="000B6890" w:rsidP="00A24715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ab/>
        <w:t>УИД: 91MS0067-01-2025-000219-42</w:t>
      </w:r>
    </w:p>
    <w:p w:rsidR="00A24715" w:rsidRPr="000B6890" w:rsidP="00A24715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A24715" w:rsidRPr="000B6890" w:rsidP="00A24715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0B6890">
        <w:rPr>
          <w:rFonts w:ascii="Times New Roman" w:hAnsi="Times New Roman" w:eastAsiaTheme="minorHAnsi"/>
          <w:b/>
          <w:sz w:val="20"/>
          <w:szCs w:val="20"/>
        </w:rPr>
        <w:t>ПОСТАНОВЛЕНИЕ</w:t>
      </w:r>
    </w:p>
    <w:p w:rsidR="00A24715" w:rsidRPr="000B6890" w:rsidP="00A24715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/>
          <w:sz w:val="20"/>
          <w:szCs w:val="20"/>
        </w:rPr>
        <w:t xml:space="preserve">         </w:t>
      </w:r>
      <w:r w:rsidRPr="000B6890">
        <w:rPr>
          <w:rFonts w:ascii="Times New Roman" w:hAnsi="Times New Roman"/>
          <w:sz w:val="20"/>
          <w:szCs w:val="20"/>
        </w:rPr>
        <w:tab/>
        <w:t>08 апреля 2025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года                                          </w:t>
      </w:r>
      <w:r w:rsidRPr="000B6890">
        <w:rPr>
          <w:rFonts w:ascii="Times New Roman" w:hAnsi="Times New Roman" w:eastAsiaTheme="minorHAnsi"/>
          <w:sz w:val="20"/>
          <w:szCs w:val="20"/>
        </w:rPr>
        <w:t>пгт</w:t>
      </w:r>
      <w:r w:rsidRPr="000B6890">
        <w:rPr>
          <w:rFonts w:ascii="Times New Roman" w:hAnsi="Times New Roman" w:eastAsiaTheme="minorHAnsi"/>
          <w:sz w:val="20"/>
          <w:szCs w:val="20"/>
        </w:rPr>
        <w:t>. Первомайское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Pr="000B6890">
        <w:rPr>
          <w:rFonts w:ascii="Times New Roman" w:hAnsi="Times New Roman" w:eastAsiaTheme="minorHAnsi"/>
          <w:sz w:val="20"/>
          <w:szCs w:val="20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B6890">
        <w:rPr>
          <w:rFonts w:ascii="Times New Roman" w:hAnsi="Times New Roman" w:eastAsiaTheme="minorHAnsi"/>
          <w:sz w:val="20"/>
          <w:szCs w:val="20"/>
        </w:rPr>
        <w:t>Йова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при секретаре </w:t>
      </w:r>
      <w:r w:rsidRPr="000B6890">
        <w:rPr>
          <w:rFonts w:ascii="Times New Roman" w:hAnsi="Times New Roman" w:eastAsiaTheme="minorHAnsi"/>
          <w:sz w:val="20"/>
          <w:szCs w:val="20"/>
        </w:rPr>
        <w:t>Черноброве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С.В., 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0B6890" w:rsidR="00D162DF">
        <w:rPr>
          <w:rFonts w:ascii="Times New Roman" w:hAnsi="Times New Roman" w:eastAsiaTheme="minorHAnsi"/>
          <w:sz w:val="20"/>
          <w:szCs w:val="20"/>
        </w:rPr>
        <w:t>Будько А.А.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, 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потерпевшей </w:t>
      </w:r>
      <w:r w:rsidR="003E2F3F">
        <w:rPr>
          <w:rFonts w:ascii="Times New Roman" w:hAnsi="Times New Roman" w:eastAsiaTheme="minorHAnsi"/>
          <w:sz w:val="20"/>
          <w:szCs w:val="20"/>
        </w:rPr>
        <w:t>/изъято/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 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подсудимого </w:t>
      </w:r>
      <w:r w:rsidRPr="000B6890">
        <w:rPr>
          <w:rFonts w:ascii="Times New Roman" w:hAnsi="Times New Roman" w:eastAsiaTheme="minorHAnsi"/>
          <w:sz w:val="20"/>
          <w:szCs w:val="20"/>
        </w:rPr>
        <w:t>Яцика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В.В., 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защитника - адвоката </w:t>
      </w:r>
      <w:r w:rsidRPr="000B6890">
        <w:rPr>
          <w:rFonts w:ascii="Times New Roman" w:hAnsi="Times New Roman" w:eastAsiaTheme="minorHAnsi"/>
          <w:sz w:val="20"/>
          <w:szCs w:val="20"/>
        </w:rPr>
        <w:t>Малюты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С.В., </w:t>
      </w:r>
      <w:r w:rsidRPr="000B6890">
        <w:rPr>
          <w:rFonts w:ascii="Times New Roman" w:hAnsi="Times New Roman"/>
          <w:sz w:val="20"/>
          <w:szCs w:val="20"/>
        </w:rPr>
        <w:t xml:space="preserve"> 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рассмотрев в открытом судебном заседании в зале судебных заседаний № 1 судебного участка № 67, расположенного по адресу: Республика Крым, Первомайский район, </w:t>
      </w:r>
      <w:r w:rsidRPr="000B6890">
        <w:rPr>
          <w:rFonts w:ascii="Times New Roman" w:hAnsi="Times New Roman" w:eastAsiaTheme="minorHAnsi"/>
          <w:sz w:val="20"/>
          <w:szCs w:val="20"/>
        </w:rPr>
        <w:t>пгт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. Первомайское, ул. </w:t>
      </w:r>
      <w:r w:rsidRPr="000B6890">
        <w:rPr>
          <w:rFonts w:ascii="Times New Roman" w:hAnsi="Times New Roman" w:eastAsiaTheme="minorHAnsi"/>
          <w:sz w:val="20"/>
          <w:szCs w:val="20"/>
        </w:rPr>
        <w:t>Кооперативная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, 6, уголовное дело в  отношении             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Pr="000B6890">
        <w:rPr>
          <w:rFonts w:ascii="Times New Roman" w:hAnsi="Times New Roman" w:eastAsiaTheme="minorHAnsi"/>
          <w:sz w:val="20"/>
          <w:szCs w:val="20"/>
        </w:rPr>
        <w:tab/>
      </w:r>
      <w:r w:rsidRPr="000B6890">
        <w:rPr>
          <w:rFonts w:ascii="Times New Roman" w:hAnsi="Times New Roman" w:eastAsiaTheme="minorHAnsi"/>
          <w:b/>
          <w:sz w:val="20"/>
          <w:szCs w:val="20"/>
        </w:rPr>
        <w:t>Яцика</w:t>
      </w:r>
      <w:r w:rsidRPr="000B6890">
        <w:rPr>
          <w:rFonts w:ascii="Times New Roman" w:hAnsi="Times New Roman" w:eastAsiaTheme="minorHAnsi"/>
          <w:b/>
          <w:sz w:val="20"/>
          <w:szCs w:val="20"/>
        </w:rPr>
        <w:t xml:space="preserve"> Виталия Владимировича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, </w:t>
      </w:r>
      <w:r w:rsidR="003E2F3F">
        <w:rPr>
          <w:rFonts w:ascii="Times New Roman" w:hAnsi="Times New Roman" w:eastAsiaTheme="minorHAnsi"/>
          <w:sz w:val="20"/>
          <w:szCs w:val="20"/>
        </w:rPr>
        <w:t>/персональные данные/</w:t>
      </w:r>
      <w:r w:rsidRPr="000B6890">
        <w:rPr>
          <w:rFonts w:ascii="Times New Roman" w:hAnsi="Times New Roman" w:eastAsiaTheme="minorHAnsi"/>
          <w:sz w:val="20"/>
          <w:szCs w:val="20"/>
        </w:rPr>
        <w:t>,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>находящегося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под подпиской о невыезде и надлежащем поведении, 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обвиняемого в совершении преступления, предусмотренного ч. 1 ст. 119 УК РФ, </w:t>
      </w:r>
    </w:p>
    <w:p w:rsidR="00A24715" w:rsidRPr="000B6890" w:rsidP="00A24715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0B6890">
        <w:rPr>
          <w:rFonts w:ascii="Times New Roman" w:hAnsi="Times New Roman" w:eastAsiaTheme="minorHAnsi"/>
          <w:b/>
          <w:sz w:val="20"/>
          <w:szCs w:val="20"/>
        </w:rPr>
        <w:t>УСТАНОВИЛ:</w:t>
      </w:r>
    </w:p>
    <w:p w:rsidR="00A24715" w:rsidRPr="000B6890" w:rsidP="008C73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0"/>
          <w:szCs w:val="20"/>
          <w:lang w:eastAsia="zh-CN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Органом дознания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обвиняется </w:t>
      </w:r>
      <w:r w:rsidRPr="000B6890">
        <w:rPr>
          <w:rFonts w:ascii="Times New Roman" w:hAnsi="Times New Roman" w:eastAsiaTheme="minorHAnsi"/>
          <w:color w:val="000000"/>
          <w:sz w:val="20"/>
          <w:szCs w:val="20"/>
        </w:rPr>
        <w:t>в том, что</w:t>
      </w:r>
      <w:r w:rsidRPr="000B6890">
        <w:rPr>
          <w:rFonts w:ascii="Times New Roman" w:hAnsi="Times New Roman"/>
          <w:bCs/>
          <w:sz w:val="20"/>
          <w:szCs w:val="20"/>
          <w:lang w:eastAsia="ar-SA"/>
        </w:rPr>
        <w:t xml:space="preserve"> он </w:t>
      </w:r>
      <w:r w:rsidRPr="000B6890" w:rsidR="00D162DF">
        <w:rPr>
          <w:rFonts w:ascii="Times New Roman" w:eastAsia="Times New Roman" w:hAnsi="Times New Roman"/>
          <w:iCs/>
          <w:sz w:val="20"/>
          <w:szCs w:val="20"/>
          <w:lang w:eastAsia="zh-CN"/>
        </w:rPr>
        <w:t>19 февраля 2025 года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примерно в </w:t>
      </w:r>
      <w:r w:rsidRPr="000B6890" w:rsidR="00D162DF">
        <w:rPr>
          <w:rFonts w:ascii="Times New Roman" w:eastAsia="Times New Roman" w:hAnsi="Times New Roman"/>
          <w:iCs/>
          <w:sz w:val="20"/>
          <w:szCs w:val="20"/>
          <w:lang w:eastAsia="zh-CN"/>
        </w:rPr>
        <w:t>21 час 3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0 минут, пребывая в состоянии алкогольного опьянения, находясь в </w:t>
      </w:r>
      <w:r w:rsidRPr="000B6890" w:rsidR="00D162DF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помещении кухни своего домовладения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Первомайского района Республики Крым, на почве внезапно возникшего конфликта с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 w:rsidR="00D162DF">
        <w:rPr>
          <w:rFonts w:ascii="Times New Roman" w:eastAsia="Times New Roman" w:hAnsi="Times New Roman"/>
          <w:iCs/>
          <w:sz w:val="20"/>
          <w:szCs w:val="20"/>
          <w:lang w:eastAsia="zh-CN"/>
        </w:rPr>
        <w:t>.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, </w:t>
      </w:r>
      <w:r w:rsidRPr="000B6890" w:rsidR="00D162DF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действуя умышленно, 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>с целью вызвать чувства страха и опасения за свою жизнь у последней, осознавая общественную опасность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подошел к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>., левой рукой схватил ее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за горло, 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>прижал к стене, пальцами р</w:t>
      </w:r>
      <w:r w:rsidRPr="000B6890" w:rsidR="007A188F">
        <w:rPr>
          <w:rFonts w:ascii="Times New Roman" w:eastAsia="Times New Roman" w:hAnsi="Times New Roman"/>
          <w:iCs/>
          <w:sz w:val="20"/>
          <w:szCs w:val="20"/>
          <w:lang w:eastAsia="zh-CN"/>
        </w:rPr>
        <w:t>уки стал сдавливать её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горло, высказывая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в её адрес угрозу убийством, а именно: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«Я тебя сейчас 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>задушу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>!»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, при этом действуя активно и целенаправленно, желая усилить устрашающее воздействие на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., демонстрируя реальность своей угрозы, произвел замах сверху вниз своей правой рукой, чем вызвал у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>. ощущение реальности осуществления угрозы убийством и чувство страха за свою жизнь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>.</w:t>
      </w:r>
      <w:r w:rsidRPr="000B6890" w:rsidR="008C736C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и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зъято/</w:t>
      </w:r>
      <w:r w:rsidRPr="000B6890" w:rsidR="008C736C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</w:t>
      </w:r>
      <w:r w:rsidRPr="000B6890">
        <w:rPr>
          <w:rFonts w:ascii="Times New Roman" w:eastAsia="Times New Roman" w:hAnsi="Times New Roman"/>
          <w:sz w:val="20"/>
          <w:szCs w:val="20"/>
          <w:lang w:eastAsia="zh-CN"/>
        </w:rPr>
        <w:t>угрозу убийством воспринимала реально, опасаясь за свою жизнь, т.к. у нее имелись все основания опасаться ее осуществления.</w:t>
      </w:r>
      <w:r w:rsidRPr="000B6890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</w:t>
      </w:r>
    </w:p>
    <w:p w:rsidR="00A24715" w:rsidRPr="000B6890" w:rsidP="00A24715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0B6890">
        <w:rPr>
          <w:color w:val="000000"/>
          <w:shd w:val="clear" w:color="auto" w:fill="FFFFFF"/>
        </w:rPr>
        <w:t xml:space="preserve">          </w:t>
      </w:r>
      <w:r w:rsidRPr="000B6890">
        <w:tab/>
        <w:t xml:space="preserve">Действия </w:t>
      </w:r>
      <w:r w:rsidRPr="000B6890" w:rsidR="00D06CF3">
        <w:rPr>
          <w:rFonts w:eastAsiaTheme="minorHAnsi"/>
        </w:rPr>
        <w:t>Яцика</w:t>
      </w:r>
      <w:r w:rsidRPr="000B6890" w:rsidR="00D06CF3">
        <w:rPr>
          <w:rFonts w:eastAsiaTheme="minorHAnsi"/>
        </w:rPr>
        <w:t xml:space="preserve"> В.В. </w:t>
      </w:r>
      <w:r w:rsidRPr="000B6890">
        <w:rPr>
          <w:rFonts w:eastAsiaTheme="minorHAnsi"/>
        </w:rPr>
        <w:t xml:space="preserve">органом дознания правильно квалифицированы </w:t>
      </w:r>
      <w:r w:rsidRPr="000B6890">
        <w:t>по ч. 1 ст. 119 УК РФ как угроза убийством, если имелись основания опасаться осуществления этой угрозы.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0B6890">
        <w:rPr>
          <w:rFonts w:ascii="Times New Roman" w:hAnsi="Times New Roman" w:eastAsiaTheme="minorHAnsi"/>
          <w:sz w:val="20"/>
          <w:szCs w:val="20"/>
        </w:rPr>
        <w:tab/>
      </w:r>
      <w:r w:rsidRPr="000B6890">
        <w:rPr>
          <w:rFonts w:ascii="Times New Roman" w:hAnsi="Times New Roman" w:eastAsiaTheme="minorHAnsi"/>
          <w:sz w:val="20"/>
          <w:szCs w:val="20"/>
        </w:rPr>
        <w:t xml:space="preserve">В судебном заседании подсудимый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</w:t>
      </w:r>
      <w:r w:rsidRPr="000B6890">
        <w:rPr>
          <w:rFonts w:ascii="Times New Roman" w:hAnsi="Times New Roman" w:eastAsiaTheme="minorHAnsi"/>
          <w:sz w:val="20"/>
          <w:szCs w:val="20"/>
        </w:rPr>
        <w:t>вину в совершении инкриминируемого ему деяния признал полностью, в содеянном раскаялся.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В судебном заседании потерпевшей </w:t>
      </w:r>
      <w:r w:rsidR="003E2F3F">
        <w:rPr>
          <w:rFonts w:ascii="Times New Roman" w:eastAsia="Times New Roman" w:hAnsi="Times New Roman"/>
          <w:iCs/>
          <w:sz w:val="20"/>
          <w:szCs w:val="20"/>
          <w:lang w:eastAsia="zh-CN"/>
        </w:rPr>
        <w:t>/изъято/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.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заявлено ходатайство о прекращении уголовного дела и освобождении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от уголовной ответственности на основании ст. 25 УПК РФ, так как в настоящее время они с подсудимым примирились, подсудимый загладил причиненный вред, принес ей извинения, конфликт между ними исчерпан, претензий материального и морального характера к подсудимому потерпевшая не имеет. 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Подсудимый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</w:t>
      </w:r>
      <w:r w:rsidRPr="000B6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судебном заседании подтвердил, что с потерпевшей они действительно</w:t>
      </w:r>
      <w:r w:rsidRPr="000B6890" w:rsidR="008C73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примирились, он загладил вред,</w:t>
      </w:r>
      <w:r w:rsidRPr="000B6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принес потерпевшей извинения. </w:t>
      </w:r>
    </w:p>
    <w:p w:rsidR="00A24715" w:rsidRPr="000B6890" w:rsidP="00A2471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A24715" w:rsidRPr="000B6890" w:rsidP="00A2471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24715" w:rsidRPr="000B6890" w:rsidP="00A2471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24715" w:rsidRPr="000B6890" w:rsidP="00A24715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</w:rPr>
      </w:pPr>
      <w:r w:rsidRPr="000B6890">
        <w:rPr>
          <w:rFonts w:eastAsiaTheme="minorHAnsi"/>
        </w:rPr>
        <w:tab/>
        <w:t xml:space="preserve">В судебном заседании суд удостоверился в том, что ходатайство потерпевшей </w:t>
      </w:r>
      <w:r w:rsidRPr="000B6890" w:rsidR="00D06CF3">
        <w:rPr>
          <w:rFonts w:eastAsiaTheme="minorHAnsi"/>
        </w:rPr>
        <w:t>Денисовой А.Ю.</w:t>
      </w:r>
      <w:r w:rsidRPr="000B6890">
        <w:rPr>
          <w:rFonts w:eastAsiaTheme="minorHAnsi"/>
        </w:rPr>
        <w:t xml:space="preserve"> заявлено добровольно, без принуждения со стороны подсудимого или иных лиц, она осознает суть заявленного ею ходатайства, последствия прекращения уголовного дела по данному основанию.  </w:t>
      </w:r>
    </w:p>
    <w:p w:rsidR="00A24715" w:rsidRPr="000B6890" w:rsidP="00A24715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0"/>
          <w:szCs w:val="20"/>
          <w:shd w:val="clear" w:color="auto" w:fill="FFFFFF"/>
        </w:rPr>
      </w:pPr>
      <w:r w:rsidRPr="000B6890">
        <w:rPr>
          <w:color w:val="000000"/>
          <w:sz w:val="20"/>
          <w:szCs w:val="20"/>
        </w:rPr>
        <w:t>Д</w:t>
      </w:r>
      <w:r w:rsidRPr="000B6890">
        <w:rPr>
          <w:color w:val="000000"/>
          <w:sz w:val="20"/>
          <w:szCs w:val="20"/>
          <w:shd w:val="clear" w:color="auto" w:fill="FFFFFF"/>
        </w:rPr>
        <w:t>обровольность заявления потерпевшей о прекращении уголовного дела и факт заглаживания подсудимым причиненного потерпевшей вреда, подтвержденный сторонами в судебном заседании, не вызывает у суда сомнения.</w:t>
      </w:r>
      <w:r w:rsidRPr="000B6890">
        <w:rPr>
          <w:rStyle w:val="apple-converted-space"/>
          <w:rFonts w:eastAsia="Calibri"/>
          <w:color w:val="000000"/>
          <w:sz w:val="20"/>
          <w:szCs w:val="20"/>
          <w:shd w:val="clear" w:color="auto" w:fill="FFFFFF"/>
        </w:rPr>
        <w:t> 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Также судом подсудимому и потерпевшей разъяснены основания и последствия прекращения уголовного дела на основании ст. 25 УПК РФ.   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 Изучением личности подсудимого установлено, что по месту жительства он характеризуется </w:t>
      </w:r>
      <w:r w:rsidRPr="000B6890">
        <w:rPr>
          <w:rFonts w:ascii="Times New Roman" w:hAnsi="Times New Roman" w:eastAsiaTheme="minorHAnsi"/>
          <w:sz w:val="20"/>
          <w:szCs w:val="20"/>
        </w:rPr>
        <w:t>посредственно</w:t>
      </w:r>
      <w:r w:rsidRPr="000B6890">
        <w:rPr>
          <w:rFonts w:ascii="Times New Roman" w:hAnsi="Times New Roman" w:eastAsiaTheme="minorHAnsi"/>
          <w:sz w:val="20"/>
          <w:szCs w:val="20"/>
        </w:rPr>
        <w:t>, на учете у врачей психиатра и психиатра-нарколога не состоит</w:t>
      </w:r>
      <w:r w:rsidRPr="000B6890">
        <w:rPr>
          <w:rFonts w:ascii="Times New Roman" w:hAnsi="Times New Roman"/>
          <w:sz w:val="20"/>
          <w:szCs w:val="20"/>
          <w:shd w:val="clear" w:color="auto" w:fill="FFFFFF"/>
        </w:rPr>
        <w:t xml:space="preserve">.     </w:t>
      </w:r>
    </w:p>
    <w:p w:rsidR="00A24715" w:rsidRPr="000B6890" w:rsidP="00A24715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0B6890">
        <w:rPr>
          <w:rFonts w:eastAsiaTheme="minorHAnsi"/>
        </w:rPr>
        <w:t xml:space="preserve">        </w:t>
      </w:r>
      <w:r w:rsidRPr="000B6890">
        <w:rPr>
          <w:rFonts w:eastAsiaTheme="minorHAnsi"/>
        </w:rPr>
        <w:tab/>
      </w:r>
      <w:r w:rsidRPr="000B6890">
        <w:rPr>
          <w:rFonts w:eastAsiaTheme="minorHAnsi"/>
        </w:rPr>
        <w:t xml:space="preserve">Учитывая, что подсудимый </w:t>
      </w:r>
      <w:r w:rsidRPr="000B6890" w:rsidR="00D06CF3">
        <w:rPr>
          <w:rFonts w:eastAsiaTheme="minorHAnsi"/>
        </w:rPr>
        <w:t>Яцик</w:t>
      </w:r>
      <w:r w:rsidRPr="000B6890" w:rsidR="00D06CF3">
        <w:rPr>
          <w:rFonts w:eastAsiaTheme="minorHAnsi"/>
        </w:rPr>
        <w:t xml:space="preserve"> В.В. </w:t>
      </w:r>
      <w:r w:rsidRPr="000B6890">
        <w:rPr>
          <w:rFonts w:eastAsiaTheme="minorHAnsi"/>
        </w:rPr>
        <w:t>полностью признал свою вину в совершении инкриминируемого ему деяния, раскаялся в содеянном,</w:t>
      </w:r>
      <w:r w:rsidRPr="000B6890" w:rsidR="0011396A">
        <w:rPr>
          <w:rFonts w:eastAsiaTheme="minorHAnsi"/>
        </w:rPr>
        <w:t xml:space="preserve"> в силу </w:t>
      </w:r>
      <w:r w:rsidRPr="000B6890" w:rsidR="0011396A">
        <w:rPr>
          <w:rFonts w:eastAsiaTheme="minorHAnsi"/>
        </w:rPr>
        <w:t>п.п</w:t>
      </w:r>
      <w:r w:rsidRPr="000B6890" w:rsidR="0011396A">
        <w:rPr>
          <w:rFonts w:eastAsiaTheme="minorHAnsi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</w:t>
      </w:r>
      <w:r w:rsidRPr="000B6890">
        <w:rPr>
          <w:rFonts w:eastAsiaTheme="minorHAnsi"/>
        </w:rPr>
        <w:t xml:space="preserve"> впервые</w:t>
      </w:r>
      <w:r w:rsidRPr="000B6890">
        <w:rPr>
          <w:rFonts w:eastAsiaTheme="minorHAnsi"/>
          <w:b/>
        </w:rPr>
        <w:t xml:space="preserve"> </w:t>
      </w:r>
      <w:r w:rsidRPr="000B6890">
        <w:rPr>
          <w:rFonts w:eastAsiaTheme="minorHAnsi"/>
        </w:rPr>
        <w:t>совершил преступление, которое относится к категории преступлений небольшой тяжести, загладил причиненный потерпевшей вред</w:t>
      </w:r>
      <w:r w:rsidRPr="000B6890">
        <w:rPr>
          <w:rFonts w:eastAsiaTheme="minorHAnsi"/>
        </w:rPr>
        <w:t xml:space="preserve">, </w:t>
      </w:r>
      <w:r w:rsidRPr="000B6890">
        <w:rPr>
          <w:rFonts w:eastAsiaTheme="minorHAnsi"/>
        </w:rPr>
        <w:t xml:space="preserve">принес ей извинения, не возражает против прекращения уголовного дела, потерпевшая </w:t>
      </w:r>
      <w:r w:rsidR="003E2F3F">
        <w:rPr>
          <w:iCs/>
          <w:lang w:eastAsia="zh-CN"/>
        </w:rPr>
        <w:t>/изъято/</w:t>
      </w:r>
      <w:r w:rsidRPr="000B6890" w:rsidR="003E2F3F">
        <w:rPr>
          <w:iCs/>
          <w:lang w:eastAsia="zh-CN"/>
        </w:rPr>
        <w:t xml:space="preserve"> </w:t>
      </w:r>
      <w:r w:rsidRPr="000B6890">
        <w:rPr>
          <w:rFonts w:eastAsiaTheme="minorHAnsi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0B6890" w:rsidR="00D06CF3">
        <w:rPr>
          <w:rFonts w:eastAsiaTheme="minorHAnsi"/>
        </w:rPr>
        <w:t>Яцика</w:t>
      </w:r>
      <w:r w:rsidRPr="000B6890" w:rsidR="00D06CF3">
        <w:rPr>
          <w:rFonts w:eastAsiaTheme="minorHAnsi"/>
        </w:rPr>
        <w:t xml:space="preserve"> В.В. </w:t>
      </w:r>
      <w:r w:rsidRPr="000B6890">
        <w:rPr>
          <w:rFonts w:eastAsiaTheme="minorHAnsi"/>
        </w:rPr>
        <w:t>на основании ст. 25 УПК РФ, в связи с примирением сторон.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0B6890">
        <w:rPr>
          <w:rFonts w:ascii="Times New Roman" w:hAnsi="Times New Roman" w:eastAsiaTheme="minorHAnsi"/>
          <w:sz w:val="20"/>
          <w:szCs w:val="20"/>
        </w:rPr>
        <w:tab/>
        <w:t>Гражданский иск по делу не заявлен.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</w:t>
      </w:r>
      <w:r w:rsidRPr="000B6890">
        <w:rPr>
          <w:rFonts w:ascii="Times New Roman" w:hAnsi="Times New Roman" w:eastAsiaTheme="minorHAnsi"/>
          <w:sz w:val="20"/>
          <w:szCs w:val="20"/>
        </w:rPr>
        <w:t>Вещественных доказательств по делу нет.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0B6890">
        <w:rPr>
          <w:rFonts w:ascii="Times New Roman" w:hAnsi="Times New Roman" w:eastAsiaTheme="minorHAnsi"/>
          <w:sz w:val="20"/>
          <w:szCs w:val="20"/>
        </w:rPr>
        <w:tab/>
        <w:t>Мера пресечения подлежит отмене после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вступления постановления в законную силу.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eastAsia="Times New Roman" w:hAnsi="Times New Roman"/>
          <w:sz w:val="20"/>
          <w:szCs w:val="20"/>
        </w:rPr>
        <w:t xml:space="preserve">Уголовное дело рассмотрено в общем порядке судебного разбирательства. В силу </w:t>
      </w:r>
      <w:r w:rsidRPr="000B6890">
        <w:rPr>
          <w:rFonts w:ascii="Times New Roman" w:eastAsia="Times New Roman" w:hAnsi="Times New Roman"/>
          <w:sz w:val="20"/>
          <w:szCs w:val="20"/>
        </w:rPr>
        <w:t>ст.ст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. 131 и 132 УПК РФ, к процессуальным издержкам относятся суммы, выплачиваемые адвокату по назначению </w:t>
      </w:r>
      <w:r w:rsidRPr="000B6890" w:rsidR="00D06CF3">
        <w:rPr>
          <w:rFonts w:ascii="Times New Roman" w:eastAsia="Times New Roman" w:hAnsi="Times New Roman"/>
          <w:sz w:val="20"/>
          <w:szCs w:val="20"/>
        </w:rPr>
        <w:t>Малюте</w:t>
      </w:r>
      <w:r w:rsidRPr="000B6890" w:rsidR="00D06CF3">
        <w:rPr>
          <w:rFonts w:ascii="Times New Roman" w:eastAsia="Times New Roman" w:hAnsi="Times New Roman"/>
          <w:sz w:val="20"/>
          <w:szCs w:val="20"/>
        </w:rPr>
        <w:t xml:space="preserve"> С.В.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, процессуальные издержки составляют 6920 </w:t>
      </w:r>
      <w:r w:rsidRPr="000B6890" w:rsidR="0011396A">
        <w:rPr>
          <w:rFonts w:ascii="Times New Roman" w:eastAsia="Times New Roman" w:hAnsi="Times New Roman"/>
          <w:sz w:val="20"/>
          <w:szCs w:val="20"/>
        </w:rPr>
        <w:t xml:space="preserve">рублей 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(5190 + 1730) и подлежат взысканию с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0B6890">
        <w:rPr>
          <w:rFonts w:ascii="Times New Roman" w:hAnsi="Times New Roman" w:eastAsiaTheme="minorHAnsi"/>
          <w:sz w:val="20"/>
          <w:szCs w:val="20"/>
        </w:rPr>
        <w:t>Подсудимый</w:t>
      </w:r>
      <w:r w:rsidRPr="000B6890">
        <w:rPr>
          <w:rFonts w:eastAsiaTheme="minorHAnsi"/>
          <w:sz w:val="20"/>
          <w:szCs w:val="20"/>
        </w:rPr>
        <w:t xml:space="preserve">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полагал возможным возложить уплату процессуальных издержек на него, поскольку имеет возможность их уплатить. 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Исключительных обстоятельств, на основании которых возможно освобождение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В.В.  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A24715" w:rsidRPr="000B6890" w:rsidP="00A24715">
      <w:pPr>
        <w:pStyle w:val="21"/>
        <w:shd w:val="clear" w:color="auto" w:fill="auto"/>
        <w:spacing w:after="0" w:line="240" w:lineRule="auto"/>
        <w:rPr>
          <w:rFonts w:eastAsiaTheme="minorHAnsi"/>
        </w:rPr>
      </w:pPr>
      <w:r w:rsidRPr="000B6890">
        <w:rPr>
          <w:rFonts w:eastAsiaTheme="minorHAnsi"/>
        </w:rPr>
        <w:tab/>
        <w:t>На основании изложенного и руководствуясь ст. ст. 25, 254, 256 УПК РФ, ст. 76 УК РФ, суд</w:t>
      </w:r>
    </w:p>
    <w:p w:rsidR="00A24715" w:rsidRPr="000B6890" w:rsidP="00A24715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0B6890">
        <w:rPr>
          <w:rFonts w:ascii="Times New Roman" w:hAnsi="Times New Roman" w:eastAsiaTheme="minorHAnsi"/>
          <w:b/>
          <w:sz w:val="20"/>
          <w:szCs w:val="20"/>
        </w:rPr>
        <w:t>ПОСТАНОВИЛ:</w:t>
      </w:r>
    </w:p>
    <w:p w:rsidR="00A24715" w:rsidRPr="000B6890" w:rsidP="00A247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Прекратить уголовное дело в отношении </w:t>
      </w:r>
      <w:r w:rsidRPr="000B6890" w:rsidR="00D06CF3">
        <w:rPr>
          <w:rFonts w:ascii="Times New Roman" w:hAnsi="Times New Roman" w:eastAsiaTheme="minorHAnsi"/>
          <w:b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b/>
          <w:sz w:val="20"/>
          <w:szCs w:val="20"/>
        </w:rPr>
        <w:t xml:space="preserve"> Виталия Владимировича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, обвиняемого в совершении преступления, </w:t>
      </w:r>
      <w:r w:rsidRPr="000B6890" w:rsidR="0011396A">
        <w:rPr>
          <w:rFonts w:ascii="Times New Roman" w:hAnsi="Times New Roman" w:eastAsiaTheme="minorHAnsi"/>
          <w:sz w:val="20"/>
          <w:szCs w:val="20"/>
        </w:rPr>
        <w:t>предусмотренного ч. 1 ст. 119 Уголовного кодекса Российской Федерации, на основании ст. 25 Уголовно-процессуального кодекса Российской Федерации</w:t>
      </w:r>
      <w:r w:rsidRPr="000B6890">
        <w:rPr>
          <w:rFonts w:ascii="Times New Roman" w:hAnsi="Times New Roman" w:eastAsiaTheme="minorHAnsi"/>
          <w:sz w:val="20"/>
          <w:szCs w:val="20"/>
        </w:rPr>
        <w:t>, в связи с примирением сторон, освободив его от уголовной ответственности</w:t>
      </w:r>
      <w:r w:rsidRPr="000B6890">
        <w:rPr>
          <w:rFonts w:ascii="Times New Roman" w:eastAsia="Times New Roman" w:hAnsi="Times New Roman"/>
          <w:sz w:val="20"/>
          <w:szCs w:val="20"/>
        </w:rPr>
        <w:t xml:space="preserve"> на основании ст. 76 </w:t>
      </w:r>
      <w:r w:rsidRPr="000B6890" w:rsidR="0011396A">
        <w:rPr>
          <w:rFonts w:ascii="Times New Roman" w:hAnsi="Times New Roman" w:eastAsiaTheme="minorHAnsi"/>
          <w:sz w:val="20"/>
          <w:szCs w:val="20"/>
        </w:rPr>
        <w:t>Уголовного кодекса Российской Федерации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. </w:t>
      </w:r>
    </w:p>
    <w:p w:rsidR="00A24715" w:rsidRPr="000B6890" w:rsidP="00A247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B6890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0B6890">
        <w:rPr>
          <w:rFonts w:ascii="Times New Roman" w:eastAsia="Times New Roman" w:hAnsi="Times New Roman"/>
          <w:sz w:val="20"/>
          <w:szCs w:val="20"/>
        </w:rPr>
        <w:tab/>
        <w:t xml:space="preserve">Меру пресечения </w:t>
      </w:r>
      <w:r w:rsidRPr="000B6890">
        <w:rPr>
          <w:rFonts w:ascii="Times New Roman" w:hAnsi="Times New Roman" w:eastAsiaTheme="minorHAnsi"/>
          <w:sz w:val="20"/>
          <w:szCs w:val="20"/>
        </w:rPr>
        <w:t>в отношении</w:t>
      </w:r>
      <w:r w:rsidRPr="000B6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Виталия Владимировича 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</w:t>
      </w:r>
      <w:r w:rsidRPr="000B6890">
        <w:rPr>
          <w:rFonts w:ascii="Times New Roman" w:eastAsia="Times New Roman" w:hAnsi="Times New Roman"/>
          <w:sz w:val="20"/>
          <w:szCs w:val="20"/>
        </w:rPr>
        <w:t>–</w:t>
      </w:r>
      <w:r w:rsidRPr="000B689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B6890">
        <w:rPr>
          <w:rFonts w:ascii="Times New Roman" w:eastAsia="Times New Roman" w:hAnsi="Times New Roman"/>
          <w:sz w:val="20"/>
          <w:szCs w:val="20"/>
        </w:rPr>
        <w:t>подписку о невыезде и надлежащем поведении, после вступления пост</w:t>
      </w:r>
      <w:r w:rsidRPr="000B6890" w:rsidR="00C0243E">
        <w:rPr>
          <w:rFonts w:ascii="Times New Roman" w:eastAsia="Times New Roman" w:hAnsi="Times New Roman"/>
          <w:sz w:val="20"/>
          <w:szCs w:val="20"/>
        </w:rPr>
        <w:t xml:space="preserve">ановления в законную силу </w:t>
      </w:r>
      <w:r w:rsidRPr="000B6890">
        <w:rPr>
          <w:rFonts w:ascii="Times New Roman" w:eastAsia="Times New Roman" w:hAnsi="Times New Roman"/>
          <w:sz w:val="20"/>
          <w:szCs w:val="20"/>
        </w:rPr>
        <w:t>отменить.</w:t>
      </w:r>
    </w:p>
    <w:p w:rsidR="00A24715" w:rsidRPr="000B6890" w:rsidP="00A247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B6890">
        <w:rPr>
          <w:rFonts w:ascii="Times New Roman" w:eastAsia="Times New Roman" w:hAnsi="Times New Roman"/>
          <w:sz w:val="20"/>
          <w:szCs w:val="20"/>
        </w:rPr>
        <w:t xml:space="preserve">          Взыскать с 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>Яцика</w:t>
      </w:r>
      <w:r w:rsidRPr="000B6890" w:rsidR="00D06CF3">
        <w:rPr>
          <w:rFonts w:ascii="Times New Roman" w:hAnsi="Times New Roman" w:eastAsiaTheme="minorHAnsi"/>
          <w:sz w:val="20"/>
          <w:szCs w:val="20"/>
        </w:rPr>
        <w:t xml:space="preserve"> Виталия Владимировича</w:t>
      </w:r>
      <w:r w:rsidRPr="000B6890">
        <w:rPr>
          <w:rFonts w:ascii="Times New Roman" w:hAnsi="Times New Roman" w:eastAsiaTheme="minorHAnsi"/>
          <w:sz w:val="20"/>
          <w:szCs w:val="20"/>
        </w:rPr>
        <w:t xml:space="preserve"> </w:t>
      </w:r>
      <w:r w:rsidRPr="000B6890">
        <w:rPr>
          <w:rFonts w:ascii="Times New Roman" w:eastAsia="Times New Roman" w:hAnsi="Times New Roman"/>
          <w:sz w:val="20"/>
          <w:szCs w:val="20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6920 (шесть тысяч девятьсот двадцать) рублей.</w:t>
      </w:r>
    </w:p>
    <w:p w:rsidR="00A24715" w:rsidRPr="000B6890" w:rsidP="00A24715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0B6890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0B6890">
        <w:rPr>
          <w:rFonts w:ascii="Times New Roman" w:hAnsi="Times New Roman" w:eastAsiaTheme="minorHAnsi"/>
          <w:sz w:val="20"/>
          <w:szCs w:val="20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67 </w:t>
      </w:r>
      <w:r w:rsidRPr="000B6890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0B6890">
        <w:rPr>
          <w:rFonts w:ascii="Times New Roman" w:hAnsi="Times New Roman" w:eastAsiaTheme="minorHAnsi"/>
          <w:sz w:val="20"/>
          <w:szCs w:val="20"/>
        </w:rPr>
        <w:t>в течение 15 суток со дня его вынесения.</w:t>
      </w:r>
    </w:p>
    <w:p w:rsidR="00A24715" w:rsidRPr="000B6890" w:rsidP="00A24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6890">
        <w:rPr>
          <w:rFonts w:ascii="Times New Roman" w:hAnsi="Times New Roman"/>
          <w:sz w:val="20"/>
          <w:szCs w:val="20"/>
        </w:rPr>
        <w:t xml:space="preserve">         </w:t>
      </w:r>
      <w:r w:rsidRPr="000B6890">
        <w:rPr>
          <w:rFonts w:ascii="Times New Roman" w:hAnsi="Times New Roman"/>
          <w:sz w:val="20"/>
          <w:szCs w:val="20"/>
        </w:rPr>
        <w:tab/>
        <w:t>Председательствующий</w:t>
      </w:r>
      <w:r w:rsidRPr="000B6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подпись.</w:t>
      </w:r>
    </w:p>
    <w:p w:rsidR="00A24715" w:rsidRPr="000B6890" w:rsidP="00A247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6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0B6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Копия верна. Мировой судья                                                Е.В. </w:t>
      </w:r>
      <w:r w:rsidRPr="000B6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Йова</w:t>
      </w:r>
    </w:p>
    <w:p w:rsidR="00A24715" w:rsidRPr="000B6890" w:rsidP="00A247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8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0B6890">
        <w:rPr>
          <w:rFonts w:ascii="Times New Roman" w:eastAsia="Times New Roman" w:hAnsi="Times New Roman"/>
          <w:sz w:val="20"/>
          <w:szCs w:val="20"/>
          <w:lang w:eastAsia="ru-RU"/>
        </w:rPr>
        <w:tab/>
        <w:t>Секретарь</w:t>
      </w:r>
    </w:p>
    <w:p w:rsidR="00A24715" w:rsidRPr="000B6890" w:rsidP="00A24715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A24715" w:rsidRPr="000B6890" w:rsidP="00A24715">
      <w:pPr>
        <w:rPr>
          <w:sz w:val="20"/>
          <w:szCs w:val="20"/>
        </w:rPr>
      </w:pPr>
    </w:p>
    <w:p w:rsidR="00A24715" w:rsidRPr="000B6890" w:rsidP="00A24715">
      <w:pPr>
        <w:rPr>
          <w:sz w:val="20"/>
          <w:szCs w:val="20"/>
        </w:rPr>
      </w:pPr>
    </w:p>
    <w:p w:rsidR="001C54C8" w:rsidRPr="000B6890">
      <w:pPr>
        <w:rPr>
          <w:sz w:val="20"/>
          <w:szCs w:val="20"/>
        </w:rPr>
      </w:pPr>
    </w:p>
    <w:sectPr w:rsidSect="00CA75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5"/>
    <w:rsid w:val="000B6890"/>
    <w:rsid w:val="0011396A"/>
    <w:rsid w:val="001C54C8"/>
    <w:rsid w:val="003E2F3F"/>
    <w:rsid w:val="007A188F"/>
    <w:rsid w:val="008C736C"/>
    <w:rsid w:val="00A24715"/>
    <w:rsid w:val="00C0243E"/>
    <w:rsid w:val="00D06CF3"/>
    <w:rsid w:val="00D16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A24715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24715"/>
  </w:style>
  <w:style w:type="paragraph" w:styleId="BalloonText">
    <w:name w:val="Balloon Text"/>
    <w:basedOn w:val="Normal"/>
    <w:link w:val="a"/>
    <w:uiPriority w:val="99"/>
    <w:semiHidden/>
    <w:unhideWhenUsed/>
    <w:rsid w:val="00C0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