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779D2" w:rsidRPr="00A26F1C" w:rsidP="00320B5C">
      <w:pPr>
        <w:tabs>
          <w:tab w:val="left" w:pos="798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26F1C">
        <w:rPr>
          <w:rFonts w:ascii="Arial" w:hAnsi="Arial"/>
          <w:b/>
          <w:bCs/>
          <w:color w:val="26282F"/>
          <w:sz w:val="28"/>
          <w:szCs w:val="28"/>
        </w:rPr>
        <w:tab/>
      </w:r>
    </w:p>
    <w:p w:rsidR="004779D2" w:rsidRPr="00A26F1C" w:rsidP="00C6057E">
      <w:pPr>
        <w:tabs>
          <w:tab w:val="left" w:pos="7980"/>
        </w:tabs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A26F1C">
        <w:rPr>
          <w:b/>
          <w:bCs/>
          <w:sz w:val="28"/>
          <w:szCs w:val="28"/>
        </w:rPr>
        <w:t xml:space="preserve">                  Дело № 1-67-7/2018</w:t>
      </w:r>
    </w:p>
    <w:p w:rsidR="004779D2" w:rsidRPr="00A26F1C" w:rsidP="00DD33F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779D2" w:rsidRPr="00A26F1C" w:rsidP="00DD33F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26F1C">
        <w:rPr>
          <w:b/>
          <w:bCs/>
          <w:sz w:val="28"/>
          <w:szCs w:val="28"/>
        </w:rPr>
        <w:t>Постановление</w:t>
      </w:r>
      <w:r w:rsidRPr="00A26F1C">
        <w:rPr>
          <w:b/>
          <w:bCs/>
          <w:sz w:val="28"/>
          <w:szCs w:val="28"/>
        </w:rPr>
        <w:br/>
        <w:t xml:space="preserve">о прекращении уголовного дела частного обвинения </w:t>
      </w:r>
    </w:p>
    <w:p w:rsidR="004779D2" w:rsidRPr="00A26F1C" w:rsidP="00DD33F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26F1C">
        <w:rPr>
          <w:b/>
          <w:bCs/>
          <w:sz w:val="28"/>
          <w:szCs w:val="28"/>
        </w:rPr>
        <w:t>в связи с примирением сторон</w:t>
      </w:r>
    </w:p>
    <w:p w:rsidR="004779D2" w:rsidRPr="00A26F1C" w:rsidP="00DD3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79D2" w:rsidRPr="00A26F1C" w:rsidP="00DD33FE">
      <w:pPr>
        <w:tabs>
          <w:tab w:val="left" w:pos="285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26F1C">
        <w:rPr>
          <w:bCs/>
          <w:sz w:val="28"/>
          <w:szCs w:val="28"/>
        </w:rPr>
        <w:t xml:space="preserve">       27 марта 2018 года                                                         пгт. Первомайское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Суд в составе: председательствующего - мирового судьи судебного участка № 67 Первомайского судебного района (Первомайский муниципальный район) Республики Крым Джиджора Н.М.,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при секретаре Шинкаренко Д.А., 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с участием частного обвинителя – потерпевшей </w:t>
      </w:r>
      <w:r>
        <w:rPr>
          <w:sz w:val="28"/>
          <w:szCs w:val="28"/>
        </w:rPr>
        <w:t>«ФИО1»</w:t>
      </w:r>
      <w:r w:rsidRPr="00A26F1C">
        <w:rPr>
          <w:sz w:val="28"/>
          <w:szCs w:val="28"/>
        </w:rPr>
        <w:t xml:space="preserve">, 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>подсудимого Пересунько С.Г., защитника подсудимого Ляхович В.В.. ордер №</w:t>
      </w:r>
      <w:r>
        <w:rPr>
          <w:sz w:val="28"/>
          <w:szCs w:val="28"/>
        </w:rPr>
        <w:t xml:space="preserve"> «номер»</w:t>
      </w:r>
      <w:r w:rsidRPr="00A26F1C">
        <w:rPr>
          <w:sz w:val="28"/>
          <w:szCs w:val="28"/>
        </w:rPr>
        <w:t xml:space="preserve"> от 13.02.2018 года, 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>рассмотрев в открытом судебном заседании в зале судебных заседаний  судебного участка, расположенного по адресу: ул. Кооперативная, 6, пгт. Первомайское  Первомайского района Республики Крым, уголовное дело по обвинению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b/>
          <w:sz w:val="28"/>
          <w:szCs w:val="28"/>
        </w:rPr>
        <w:t xml:space="preserve">Пересунько </w:t>
      </w:r>
      <w:r>
        <w:rPr>
          <w:b/>
          <w:sz w:val="28"/>
          <w:szCs w:val="28"/>
        </w:rPr>
        <w:t>С.Г.</w:t>
      </w:r>
      <w:r w:rsidRPr="00A26F1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«персональная информация»</w:t>
      </w:r>
      <w:r w:rsidRPr="00A26F1C">
        <w:rPr>
          <w:sz w:val="28"/>
          <w:szCs w:val="28"/>
        </w:rPr>
        <w:t>,</w:t>
      </w:r>
    </w:p>
    <w:p w:rsidR="004779D2" w:rsidRPr="00A26F1C" w:rsidP="00DD33FE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в совершении преступления, предусмотренного ч. 1 ст. 128.1 </w:t>
      </w:r>
      <w:r>
        <w:fldChar w:fldCharType="begin"/>
      </w:r>
      <w:r>
        <w:instrText xml:space="preserve"> HYPERLINK "garantF1://10008000.0" </w:instrText>
      </w:r>
      <w:r>
        <w:fldChar w:fldCharType="separate"/>
      </w:r>
      <w:r w:rsidRPr="00A26F1C">
        <w:rPr>
          <w:sz w:val="28"/>
          <w:szCs w:val="28"/>
        </w:rPr>
        <w:t>УК</w:t>
      </w:r>
      <w:r>
        <w:fldChar w:fldCharType="end"/>
      </w:r>
      <w:r w:rsidRPr="00A26F1C">
        <w:rPr>
          <w:sz w:val="28"/>
          <w:szCs w:val="28"/>
        </w:rPr>
        <w:t xml:space="preserve"> РФ,</w:t>
      </w:r>
    </w:p>
    <w:p w:rsidR="004779D2" w:rsidRPr="00A26F1C" w:rsidP="00DD3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6F1C">
        <w:rPr>
          <w:sz w:val="28"/>
          <w:szCs w:val="28"/>
        </w:rPr>
        <w:t>установил:</w:t>
      </w:r>
    </w:p>
    <w:p w:rsidR="004779D2" w:rsidRPr="00A26F1C" w:rsidP="009E73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26F1C">
        <w:rPr>
          <w:color w:val="000000"/>
          <w:sz w:val="28"/>
          <w:szCs w:val="28"/>
        </w:rPr>
        <w:t xml:space="preserve">Пересунько С.Г. обвиняется </w:t>
      </w:r>
      <w:r>
        <w:rPr>
          <w:sz w:val="28"/>
          <w:szCs w:val="28"/>
        </w:rPr>
        <w:t>«ФИО1»</w:t>
      </w:r>
      <w:r w:rsidRPr="00A26F1C">
        <w:rPr>
          <w:color w:val="000000"/>
          <w:sz w:val="28"/>
          <w:szCs w:val="28"/>
        </w:rPr>
        <w:t xml:space="preserve"> в том, что он в </w:t>
      </w:r>
      <w:r>
        <w:rPr>
          <w:color w:val="000000"/>
          <w:sz w:val="28"/>
          <w:szCs w:val="28"/>
        </w:rPr>
        <w:t>«дата»</w:t>
      </w:r>
      <w:r w:rsidRPr="00A26F1C">
        <w:rPr>
          <w:color w:val="000000"/>
          <w:sz w:val="28"/>
          <w:szCs w:val="28"/>
        </w:rPr>
        <w:t xml:space="preserve">  выложил в сети интернет  фотографии ее родственников  под которыми  имелись ложные сведения и записи оскорбительного характера, чем совершил преступление предусмотренное ч.1 ст.128.1 УК РФ, как клевета, то есть  распространение заведомо ложных сведений, порочащих честь и достоинство другого лица.  </w:t>
      </w:r>
    </w:p>
    <w:p w:rsidR="004779D2" w:rsidRPr="00A26F1C" w:rsidP="001300AC">
      <w:pPr>
        <w:shd w:val="clear" w:color="auto" w:fill="FFFFFF"/>
        <w:jc w:val="both"/>
        <w:rPr>
          <w:sz w:val="28"/>
          <w:szCs w:val="28"/>
        </w:rPr>
      </w:pPr>
      <w:r w:rsidRPr="00A26F1C">
        <w:rPr>
          <w:rStyle w:val="data2"/>
          <w:color w:val="000000"/>
          <w:sz w:val="28"/>
          <w:szCs w:val="28"/>
        </w:rPr>
        <w:t xml:space="preserve">          </w:t>
      </w:r>
      <w:r w:rsidRPr="00A26F1C">
        <w:rPr>
          <w:sz w:val="28"/>
          <w:szCs w:val="28"/>
        </w:rPr>
        <w:t>В судебном заседании подсудимый Пересунько С.Г.</w:t>
      </w:r>
      <w:r w:rsidRPr="00A26F1C">
        <w:rPr>
          <w:color w:val="000000"/>
          <w:sz w:val="28"/>
          <w:szCs w:val="28"/>
        </w:rPr>
        <w:t xml:space="preserve"> </w:t>
      </w:r>
      <w:r w:rsidRPr="00A26F1C">
        <w:rPr>
          <w:sz w:val="28"/>
          <w:szCs w:val="28"/>
        </w:rPr>
        <w:t xml:space="preserve">вину в совершении инкриминируемого ему деяния признал, пояснил что совершил данные действия так как был введен в заблуждение.  </w:t>
      </w:r>
    </w:p>
    <w:p w:rsidR="004779D2" w:rsidRPr="00A26F1C" w:rsidP="001300AC">
      <w:pPr>
        <w:shd w:val="clear" w:color="auto" w:fill="FFFFFF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В судебном заседании частным обвинителем - потерпевшей </w:t>
      </w:r>
      <w:r>
        <w:rPr>
          <w:sz w:val="28"/>
          <w:szCs w:val="28"/>
        </w:rPr>
        <w:t xml:space="preserve">«ФИО1» </w:t>
      </w:r>
      <w:r w:rsidRPr="00A26F1C">
        <w:rPr>
          <w:sz w:val="28"/>
          <w:szCs w:val="28"/>
        </w:rPr>
        <w:t xml:space="preserve">заявлено ходатайство о прекращении уголовного дела в связи с примирением с подсудимым. 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 С аналогичным заявлением обратился подсудимый </w:t>
      </w:r>
      <w:r w:rsidRPr="00A26F1C">
        <w:rPr>
          <w:color w:val="000000"/>
          <w:sz w:val="28"/>
          <w:szCs w:val="28"/>
        </w:rPr>
        <w:t>Пересунько С.Г.</w:t>
      </w:r>
      <w:r w:rsidRPr="00A26F1C">
        <w:rPr>
          <w:sz w:val="28"/>
          <w:szCs w:val="28"/>
        </w:rPr>
        <w:t xml:space="preserve">, который не возражает против прекращения производства по уголовному делу за примирением сторон.  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 Защитник подсудимого также поддержал заявление подсудимого о прекращении уголовного дела за примирением сторон.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Сторонам разъяснены порядок и последствия прекращения производства по уголовному делу за примирением сторон.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 Поскольку преступление, предусмотренное ч. 1 ст. 128.1 УК РФ, преследуется в порядке частного обвинения, а стороны примирились, производство  по  уголовному  делу подлежит прекращению в соответствии с </w:t>
      </w:r>
      <w:r>
        <w:fldChar w:fldCharType="begin"/>
      </w:r>
      <w:r>
        <w:instrText xml:space="preserve"> HYPERLINK "garantF1://12025178.2002" </w:instrText>
      </w:r>
      <w:r>
        <w:fldChar w:fldCharType="separate"/>
      </w:r>
      <w:r w:rsidRPr="00A26F1C">
        <w:rPr>
          <w:sz w:val="28"/>
          <w:szCs w:val="28"/>
        </w:rPr>
        <w:t>ч. 2 ст. 20</w:t>
      </w:r>
      <w:r>
        <w:fldChar w:fldCharType="end"/>
      </w:r>
      <w:r w:rsidRPr="00A26F1C">
        <w:rPr>
          <w:sz w:val="28"/>
          <w:szCs w:val="28"/>
        </w:rPr>
        <w:t xml:space="preserve"> УПК РФ.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Вещественных доказательств, гражданского иска, процессуальных издержек по делу не имеется. 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 Мера пресечения подсудимому не избиралась. 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 На основании вышеизложенного и руководствуясь </w:t>
      </w:r>
      <w:r>
        <w:fldChar w:fldCharType="begin"/>
      </w:r>
      <w:r>
        <w:instrText xml:space="preserve"> HYPERLINK "garantF1://12025178.31905" </w:instrText>
      </w:r>
      <w:r>
        <w:fldChar w:fldCharType="separate"/>
      </w:r>
      <w:r w:rsidRPr="00A26F1C">
        <w:rPr>
          <w:sz w:val="28"/>
          <w:szCs w:val="28"/>
        </w:rPr>
        <w:t>ч.</w:t>
      </w:r>
      <w:r>
        <w:fldChar w:fldCharType="end"/>
      </w:r>
      <w:r w:rsidRPr="00A26F1C">
        <w:rPr>
          <w:sz w:val="28"/>
          <w:szCs w:val="28"/>
        </w:rPr>
        <w:t xml:space="preserve"> 2 ст. 20 УПК РФ, суд</w:t>
      </w:r>
    </w:p>
    <w:p w:rsidR="004779D2" w:rsidRPr="00A26F1C" w:rsidP="00DD3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6F1C">
        <w:rPr>
          <w:sz w:val="28"/>
          <w:szCs w:val="28"/>
        </w:rPr>
        <w:t>постановил:</w:t>
      </w:r>
    </w:p>
    <w:p w:rsidR="004779D2" w:rsidRPr="00A26F1C" w:rsidP="00320B5C">
      <w:pPr>
        <w:ind w:firstLine="709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Прекратить производство по уголовному делу в отношении Пересунько </w:t>
      </w:r>
      <w:r>
        <w:rPr>
          <w:sz w:val="28"/>
          <w:szCs w:val="28"/>
        </w:rPr>
        <w:t>С.Г.</w:t>
      </w:r>
      <w:r w:rsidRPr="00A26F1C">
        <w:rPr>
          <w:sz w:val="28"/>
          <w:szCs w:val="28"/>
        </w:rPr>
        <w:t xml:space="preserve">, обвиняемого в совершении преступления, предусмотренного ч. 1 ст. 128.1 УК РФ, на основании </w:t>
      </w:r>
      <w:r>
        <w:fldChar w:fldCharType="begin"/>
      </w:r>
      <w:r>
        <w:instrText xml:space="preserve"> HYPERLINK "garantF1://12025178.2002" </w:instrText>
      </w:r>
      <w:r>
        <w:fldChar w:fldCharType="separate"/>
      </w:r>
      <w:r w:rsidRPr="00A26F1C">
        <w:rPr>
          <w:sz w:val="28"/>
          <w:szCs w:val="28"/>
        </w:rPr>
        <w:t>ч. 2 ст. 20</w:t>
      </w:r>
      <w:r>
        <w:fldChar w:fldCharType="end"/>
      </w:r>
      <w:r w:rsidRPr="00A26F1C">
        <w:rPr>
          <w:sz w:val="28"/>
          <w:szCs w:val="28"/>
        </w:rPr>
        <w:t xml:space="preserve"> УПК РФ, в связи с примирением сторон.</w:t>
      </w:r>
    </w:p>
    <w:p w:rsidR="004779D2" w:rsidRPr="00A26F1C" w:rsidP="00320B5C">
      <w:pPr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Постановление может быть обжаловано в апелляционном порядке в  Первомайский районный суд Республики  Крым через мирового судью судебного участка № 67  в течение 10 суток со дня его вынесения.</w:t>
      </w:r>
    </w:p>
    <w:p w:rsidR="004779D2" w:rsidRPr="00A26F1C" w:rsidP="00DD3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9D2" w:rsidRPr="00A26F1C" w:rsidP="00A26F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1C">
        <w:rPr>
          <w:sz w:val="28"/>
          <w:szCs w:val="28"/>
        </w:rPr>
        <w:t xml:space="preserve">          Председательствующий</w:t>
      </w:r>
    </w:p>
    <w:p w:rsidR="004779D2" w:rsidRPr="00C524F7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4779D2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sectPr w:rsidSect="00A26F1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91"/>
    <w:rsid w:val="000B2CE3"/>
    <w:rsid w:val="001300AC"/>
    <w:rsid w:val="001A6288"/>
    <w:rsid w:val="002C6F5B"/>
    <w:rsid w:val="002F3283"/>
    <w:rsid w:val="00320B5C"/>
    <w:rsid w:val="0036239E"/>
    <w:rsid w:val="00391F0A"/>
    <w:rsid w:val="003C1206"/>
    <w:rsid w:val="003F0891"/>
    <w:rsid w:val="004779D2"/>
    <w:rsid w:val="005426FF"/>
    <w:rsid w:val="006068E5"/>
    <w:rsid w:val="006168A5"/>
    <w:rsid w:val="00632BD8"/>
    <w:rsid w:val="00684E22"/>
    <w:rsid w:val="006C4369"/>
    <w:rsid w:val="007465BA"/>
    <w:rsid w:val="008C7905"/>
    <w:rsid w:val="009E7367"/>
    <w:rsid w:val="00A26F1C"/>
    <w:rsid w:val="00AF0A41"/>
    <w:rsid w:val="00B06675"/>
    <w:rsid w:val="00C524F7"/>
    <w:rsid w:val="00C6057E"/>
    <w:rsid w:val="00D06A43"/>
    <w:rsid w:val="00DD33FE"/>
    <w:rsid w:val="00F372E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E7367"/>
    <w:rPr>
      <w:rFonts w:cs="Times New Roman"/>
    </w:rPr>
  </w:style>
  <w:style w:type="character" w:customStyle="1" w:styleId="data2">
    <w:name w:val="data2"/>
    <w:basedOn w:val="DefaultParagraphFont"/>
    <w:uiPriority w:val="99"/>
    <w:rsid w:val="009E7367"/>
    <w:rPr>
      <w:rFonts w:cs="Times New Roman"/>
    </w:rPr>
  </w:style>
  <w:style w:type="character" w:customStyle="1" w:styleId="address2">
    <w:name w:val="address2"/>
    <w:basedOn w:val="DefaultParagraphFont"/>
    <w:uiPriority w:val="99"/>
    <w:rsid w:val="009E7367"/>
    <w:rPr>
      <w:rFonts w:cs="Times New Roman"/>
    </w:rPr>
  </w:style>
  <w:style w:type="character" w:customStyle="1" w:styleId="nomer2">
    <w:name w:val="nomer2"/>
    <w:basedOn w:val="DefaultParagraphFont"/>
    <w:uiPriority w:val="99"/>
    <w:rsid w:val="009E73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2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4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