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669F" w:rsidRPr="006D28C9" w:rsidP="00E966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D28C9">
        <w:rPr>
          <w:rFonts w:ascii="Times New Roman" w:eastAsia="Calibri" w:hAnsi="Times New Roman" w:cs="Times New Roman"/>
          <w:b/>
          <w:sz w:val="28"/>
          <w:szCs w:val="28"/>
        </w:rPr>
        <w:t>Дело № 1-</w:t>
      </w:r>
      <w:r>
        <w:rPr>
          <w:rFonts w:ascii="Times New Roman" w:eastAsia="Calibri" w:hAnsi="Times New Roman" w:cs="Times New Roman"/>
          <w:b/>
          <w:sz w:val="28"/>
          <w:szCs w:val="28"/>
        </w:rPr>
        <w:t>67-13</w:t>
      </w:r>
      <w:r w:rsidRPr="006D28C9">
        <w:rPr>
          <w:rFonts w:ascii="Times New Roman" w:eastAsia="Calibri" w:hAnsi="Times New Roman" w:cs="Times New Roman"/>
          <w:b/>
          <w:sz w:val="28"/>
          <w:szCs w:val="28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E9669F" w:rsidP="00E966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УИД: 91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MS</w:t>
      </w:r>
      <w:r w:rsidRPr="00E6219B">
        <w:rPr>
          <w:rFonts w:ascii="Times New Roman" w:eastAsia="Calibri" w:hAnsi="Times New Roman" w:cs="Times New Roman"/>
          <w:b/>
          <w:sz w:val="28"/>
          <w:szCs w:val="28"/>
        </w:rPr>
        <w:t>0067-01</w:t>
      </w:r>
      <w:r>
        <w:rPr>
          <w:rFonts w:ascii="Times New Roman" w:eastAsia="Calibri" w:hAnsi="Times New Roman" w:cs="Times New Roman"/>
          <w:b/>
          <w:sz w:val="28"/>
          <w:szCs w:val="28"/>
        </w:rPr>
        <w:t>-2025-001194-27</w:t>
      </w:r>
    </w:p>
    <w:p w:rsidR="00E9669F" w:rsidRPr="005505DD" w:rsidP="00E966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669F" w:rsidRPr="006D28C9" w:rsidP="00E9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9669F" w:rsidRPr="006D28C9" w:rsidP="00E9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прекращении уголовного дела в связи с примирением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торон</w:t>
      </w:r>
    </w:p>
    <w:p w:rsidR="00E9669F" w:rsidRPr="006D28C9" w:rsidP="00E9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669F" w:rsidRPr="006D28C9" w:rsidP="00E96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августа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пгт. Первомайское</w:t>
      </w:r>
    </w:p>
    <w:p w:rsidR="00E9669F" w:rsidRPr="006D28C9" w:rsidP="00E966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Суд в составе: 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Председательствующего –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мирового 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судьи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судебного участка № 67 Первомайского судебного района (Первомайский муниципальный район) Республики Крым Лысенко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9669F" w:rsidRPr="006D28C9" w:rsidP="00E966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секретаре 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Меметове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9669F" w:rsidRPr="006D28C9" w:rsidP="00E966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участием государственного обвинителя – помощника прокурора Первомайского района Республики Крым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Будько А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., </w:t>
      </w:r>
    </w:p>
    <w:p w:rsidR="00E9669F" w:rsidRPr="006D28C9" w:rsidP="00E966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подсудимого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Алиева Р.Р.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E9669F" w:rsidRPr="006D28C9" w:rsidP="00E966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его защитника – адвоката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Ляхович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., представившего удостоверение 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924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ордер 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057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28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08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года,</w:t>
      </w:r>
    </w:p>
    <w:p w:rsidR="00E9669F" w:rsidRPr="006D28C9" w:rsidP="00E966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потерпевшей </w:t>
      </w:r>
      <w:r w:rsidRPr="008B1BEE" w:rsidR="008B1B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E9669F" w:rsidRPr="006D28C9" w:rsidP="00E966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рассмотрев в открытом судебном заседании уголовное дело по обвинению:</w:t>
      </w:r>
    </w:p>
    <w:p w:rsidR="00E9669F" w:rsidRPr="001E65A2" w:rsidP="00E96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АЛИЕВА РЕМЗИ РЕДВАНОВИЧА</w:t>
      </w:r>
      <w:r w:rsidRPr="006D28C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, </w:t>
      </w:r>
      <w:r w:rsidRPr="008B1BEE" w:rsidR="008B1B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/персональные данные/</w:t>
      </w:r>
      <w:r w:rsidRPr="001E65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</w:p>
    <w:p w:rsidR="00E9669F" w:rsidRPr="006D28C9" w:rsidP="00E96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совершении преступления, предусмотренного ч.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ст. 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</w:t>
      </w:r>
      <w:r w:rsidRPr="006D2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УК РФ, суд –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46F99" w:rsidRPr="006D28C9" w:rsidP="00E2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A5" w:rsidRPr="006D28C9" w:rsidP="00E23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У С Т А Н О В И Л:</w:t>
      </w:r>
    </w:p>
    <w:p w:rsidR="00E231A5" w:rsidRPr="006D28C9" w:rsidP="00032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669F" w:rsidRPr="00E9669F" w:rsidP="00E9669F">
      <w:pPr>
        <w:pStyle w:val="NoSpacing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D28C9"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</w:t>
      </w:r>
      <w:r w:rsidR="002E7EEE">
        <w:rPr>
          <w:rFonts w:ascii="Times New Roman" w:hAnsi="Times New Roman" w:cs="Times New Roman"/>
          <w:sz w:val="28"/>
          <w:szCs w:val="28"/>
          <w:lang w:eastAsia="ru-RU"/>
        </w:rPr>
        <w:t>дознания</w:t>
      </w:r>
      <w:r w:rsidRPr="006D2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Алиев</w:t>
      </w:r>
      <w:r w:rsidRPr="006D28C9" w:rsidR="00EE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D28C9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Р.</w:t>
      </w:r>
      <w:r w:rsidRPr="006D28C9">
        <w:rPr>
          <w:rFonts w:ascii="Times New Roman" w:hAnsi="Times New Roman" w:cs="Times New Roman"/>
          <w:sz w:val="28"/>
          <w:szCs w:val="28"/>
          <w:lang w:eastAsia="ru-RU"/>
        </w:rPr>
        <w:t xml:space="preserve"> обвиняется в том, </w:t>
      </w:r>
      <w:r w:rsidRPr="00564031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Pr="00E9669F">
        <w:rPr>
          <w:rFonts w:ascii="Times New Roman" w:hAnsi="Times New Roman" w:cs="Times New Roman"/>
          <w:iCs/>
          <w:sz w:val="28"/>
          <w:szCs w:val="28"/>
          <w:lang w:eastAsia="ru-RU"/>
        </w:rPr>
        <w:t>17 июля 2025 года примерно в 01 час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r w:rsidRPr="00E9669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00 мин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r w:rsidRPr="00E9669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727B2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более точное время в ходе проведения дознания не установлено, </w:t>
      </w:r>
      <w:r w:rsidRPr="00E9669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пребывая в состоянии алкогольного опьянения, находясь во дворе частного домовладения </w:t>
      </w:r>
      <w:r w:rsidRPr="008B1BEE" w:rsidR="008B1B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/адрес/</w:t>
      </w:r>
      <w:r w:rsidRPr="00E9669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на фоне возникшего конфликта с </w:t>
      </w:r>
      <w:r w:rsidRPr="008B1BEE" w:rsidR="008B1B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Pr="00E9669F">
        <w:rPr>
          <w:rFonts w:ascii="Times New Roman" w:hAnsi="Times New Roman" w:cs="Times New Roman"/>
          <w:iCs/>
          <w:sz w:val="28"/>
          <w:szCs w:val="28"/>
          <w:lang w:eastAsia="ru-RU"/>
        </w:rPr>
        <w:t>, с целью вызвать чувства страха и опасения за свою жизнь у последней, осознавая общественную опасность</w:t>
      </w:r>
      <w:r w:rsidRPr="00E9669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9669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своих действий, посягающих на общественные отношения, гарантирующие психическую неприкосновенность личности, предвидя возможность наступления общественно опасных последствий, влекущих нравственные страдания для человека, и желая их наступления, находясь в непосредственной близости с </w:t>
      </w:r>
      <w:r w:rsidRPr="008B1BEE" w:rsidR="008B1B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Pr="00E9669F">
        <w:rPr>
          <w:rFonts w:ascii="Times New Roman" w:hAnsi="Times New Roman" w:cs="Times New Roman"/>
          <w:iCs/>
          <w:sz w:val="28"/>
          <w:szCs w:val="28"/>
          <w:lang w:eastAsia="ru-RU"/>
        </w:rPr>
        <w:t>, схватил последнюю двумя руками за шею, в области горла и стал сдавливать пальцами своих рук горло потерпевшей, перекрыв доступ кислорода в легкие последней, при этом словесно высказал угрозу убийством</w:t>
      </w:r>
      <w:r w:rsidRPr="00E9669F">
        <w:rPr>
          <w:rFonts w:ascii="Times New Roman" w:hAnsi="Times New Roman" w:cs="Times New Roman"/>
          <w:iCs/>
          <w:sz w:val="28"/>
          <w:szCs w:val="28"/>
          <w:lang w:eastAsia="ru-RU"/>
        </w:rPr>
        <w:t>, а именно: «Я тебя убью!».</w:t>
      </w:r>
    </w:p>
    <w:p w:rsidR="00E9669F" w:rsidRPr="00E9669F" w:rsidP="00E9669F">
      <w:pPr>
        <w:pStyle w:val="NoSpacing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E9669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 учетом алкогольного опьянения, агрессивного, несоответствующего обстановке поведения Алиев Р.Р., сопровождавшегося применением им физической силы в отношении </w:t>
      </w:r>
      <w:r w:rsidRPr="008B1BEE" w:rsidR="008B1B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Pr="00E9669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последняя угрозу убийством воспринимала реально, опасаясь за свою жизнь и здоровье, т.к. у нее имелись все основания опасаться ее осуществления. </w:t>
      </w:r>
    </w:p>
    <w:p w:rsidR="00F16ECC" w:rsidRPr="00F16ECC" w:rsidP="00E9669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действия 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</w:t>
      </w:r>
      <w:r w:rsidR="0072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дознания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квалифицированы по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угроза убийством, если имелись основания опасаться осуществления этой угрозы. </w:t>
      </w:r>
    </w:p>
    <w:p w:rsidR="00E231A5" w:rsidRPr="006D28C9" w:rsidP="00E23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</w:t>
      </w:r>
      <w:r w:rsidRPr="006D28C9" w:rsidR="0093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вину в совершении инкриминируемого ему деяния признал полностью, в содеянном чистосердечно раскаялся.</w:t>
      </w:r>
    </w:p>
    <w:p w:rsidR="007D0F71" w:rsidRPr="006D28C9" w:rsidP="007D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потерпевшей </w:t>
      </w:r>
      <w:r w:rsidRPr="008B1BEE" w:rsidR="008B1B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="008B1B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заявлено ходатайство о прекращении уголовного дела и освобождении 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</w:t>
      </w:r>
      <w:r w:rsidR="00F1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уголовной ответственности на основании ст. 25 УПК РФ, так как в настоящее время подсудимый с ней примирился и загладил причиненный ей вред. </w:t>
      </w:r>
    </w:p>
    <w:p w:rsidR="007D0F71" w:rsidRPr="006D28C9" w:rsidP="007D0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 выслушав подсудимого, его защитника, которые поддержали ходатайство потерпевшей о прекращении уголовного дела за примирением сторон, мнени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государственного обвинителя,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возражавшего против прекращения уголовного дело по данному основанию, приходит к следующему.</w:t>
      </w:r>
    </w:p>
    <w:p w:rsidR="007D0F71" w:rsidRPr="006D28C9" w:rsidP="007D0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7D0F71" w:rsidP="007D0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6219B" w:rsidRPr="00E6219B" w:rsidP="00E62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суд удостоверился в том, что ходатайство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BEE" w:rsidR="008B1B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заявлено добровольно, без принуждения со стороны подсудимого или иных лиц,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осознает суть заявленного ею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ходатайства, последствия прекращения уголовного дела по данному основанию.  </w:t>
      </w:r>
    </w:p>
    <w:p w:rsidR="00E6219B" w:rsidRPr="00E6219B" w:rsidP="00E62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 заявления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уголовного дела и факт заглаживания подсудимым причиненного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вреда, подтвержденный сторонами в судебном заседании, не вызывает у суда сомнения. </w:t>
      </w:r>
    </w:p>
    <w:p w:rsidR="00E6219B" w:rsidRPr="00E6219B" w:rsidP="00E62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судом подсудимому и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основания и последствия прекращения уголовного дела на основании ст. 25 УПК РФ.   </w:t>
      </w:r>
    </w:p>
    <w:p w:rsidR="007D0F71" w:rsidP="007D0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то обстоятельство, что подсудимый 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полностью признал свою вину в совершении инкриминируемого ему деяния, раскаялся в содеянном, впервые</w:t>
      </w: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 преступление </w:t>
      </w:r>
      <w:r w:rsidRPr="00F16ECC" w:rsidR="00F16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 тяжести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месту жительства характеризуется по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средственно</w:t>
      </w:r>
      <w:r w:rsidR="00A06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загладил причиненный потерпевшей вред, принес извинения, потерпевшая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в отношении 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</w:t>
      </w:r>
      <w:r w:rsidR="0066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66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 ст. 25 УПК РФ, то есть в связи с примирением сторон.</w:t>
      </w:r>
    </w:p>
    <w:p w:rsidR="00E231A5" w:rsidRPr="006D28C9" w:rsidP="00E23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ст.ст. 25, 254, 256 УПК РФ, суд –</w:t>
      </w:r>
    </w:p>
    <w:p w:rsidR="00E231A5" w:rsidRPr="006D28C9" w:rsidP="00E23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Л:</w:t>
      </w:r>
    </w:p>
    <w:p w:rsidR="00E231A5" w:rsidRPr="006D28C9" w:rsidP="00E23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9F" w:rsidRPr="006D28C9" w:rsidP="00E9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Редвановича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обвиняемого в 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РФ, на основании ст. 25 УПК РФ, в связи с примирением сторон, освободив его от уголовной ответственности. </w:t>
      </w:r>
    </w:p>
    <w:p w:rsidR="00E9669F" w:rsidP="00E9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Алиеву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подписку о невыезде и надлежащем поведении – отменить. </w:t>
      </w:r>
    </w:p>
    <w:p w:rsidR="00E9669F" w:rsidP="00E9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апелляционном порядке в Первомайский районный суд Республики Крым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судью судебного участка № 67 Первомайского судебного района (Первомайский муниципальный район) Республики Крым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суток со дня его вынесения.</w:t>
      </w:r>
    </w:p>
    <w:p w:rsidR="00E9669F" w:rsidRPr="006D28C9" w:rsidP="00E9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E9669F" w:rsidRPr="006D28C9" w:rsidP="00E9669F">
      <w:pPr>
        <w:spacing w:after="0" w:line="240" w:lineRule="auto"/>
        <w:ind w:firstLine="709"/>
        <w:jc w:val="both"/>
        <w:rPr>
          <w:sz w:val="28"/>
          <w:szCs w:val="28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Председательствующий: </w:t>
      </w:r>
    </w:p>
    <w:p w:rsidR="009F6AC7" w:rsidRPr="006D28C9" w:rsidP="00E9669F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Sect="006429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4A"/>
    <w:rsid w:val="00004AF8"/>
    <w:rsid w:val="000320D9"/>
    <w:rsid w:val="00077EF8"/>
    <w:rsid w:val="0008084B"/>
    <w:rsid w:val="000E0FDD"/>
    <w:rsid w:val="001122E3"/>
    <w:rsid w:val="00130896"/>
    <w:rsid w:val="001350BB"/>
    <w:rsid w:val="001501FA"/>
    <w:rsid w:val="001676D5"/>
    <w:rsid w:val="001A61B3"/>
    <w:rsid w:val="001B7A87"/>
    <w:rsid w:val="001C5F4F"/>
    <w:rsid w:val="001D6B1A"/>
    <w:rsid w:val="001E65A2"/>
    <w:rsid w:val="001F33CA"/>
    <w:rsid w:val="002D62A8"/>
    <w:rsid w:val="002E7EEE"/>
    <w:rsid w:val="003609A6"/>
    <w:rsid w:val="003B337C"/>
    <w:rsid w:val="003F54B1"/>
    <w:rsid w:val="00446F99"/>
    <w:rsid w:val="00491060"/>
    <w:rsid w:val="004A0BC2"/>
    <w:rsid w:val="005018DA"/>
    <w:rsid w:val="005278D8"/>
    <w:rsid w:val="005505DD"/>
    <w:rsid w:val="00564031"/>
    <w:rsid w:val="00567EE2"/>
    <w:rsid w:val="00575254"/>
    <w:rsid w:val="00576794"/>
    <w:rsid w:val="00584CCC"/>
    <w:rsid w:val="005B5751"/>
    <w:rsid w:val="005C3A31"/>
    <w:rsid w:val="005C73A6"/>
    <w:rsid w:val="005E2BEC"/>
    <w:rsid w:val="0063172A"/>
    <w:rsid w:val="00633211"/>
    <w:rsid w:val="006429D2"/>
    <w:rsid w:val="00651334"/>
    <w:rsid w:val="00655E6A"/>
    <w:rsid w:val="006605B4"/>
    <w:rsid w:val="00663739"/>
    <w:rsid w:val="0067603B"/>
    <w:rsid w:val="00696CD6"/>
    <w:rsid w:val="006D28C9"/>
    <w:rsid w:val="00724191"/>
    <w:rsid w:val="00727B29"/>
    <w:rsid w:val="00783688"/>
    <w:rsid w:val="00787EDC"/>
    <w:rsid w:val="007D0F71"/>
    <w:rsid w:val="008040A1"/>
    <w:rsid w:val="00820489"/>
    <w:rsid w:val="00835569"/>
    <w:rsid w:val="00870E7C"/>
    <w:rsid w:val="00874FC6"/>
    <w:rsid w:val="008A47A5"/>
    <w:rsid w:val="008B1BEE"/>
    <w:rsid w:val="008E379C"/>
    <w:rsid w:val="009226A4"/>
    <w:rsid w:val="00931FCA"/>
    <w:rsid w:val="00984868"/>
    <w:rsid w:val="009B4B70"/>
    <w:rsid w:val="009F6AC7"/>
    <w:rsid w:val="009F7F33"/>
    <w:rsid w:val="00A03F9C"/>
    <w:rsid w:val="00A04F1A"/>
    <w:rsid w:val="00A06D8D"/>
    <w:rsid w:val="00A21063"/>
    <w:rsid w:val="00A272AA"/>
    <w:rsid w:val="00A366BE"/>
    <w:rsid w:val="00A36FD4"/>
    <w:rsid w:val="00A40E8E"/>
    <w:rsid w:val="00A54A22"/>
    <w:rsid w:val="00A853EA"/>
    <w:rsid w:val="00A9200D"/>
    <w:rsid w:val="00B26112"/>
    <w:rsid w:val="00B43CD1"/>
    <w:rsid w:val="00B43D4A"/>
    <w:rsid w:val="00B66B46"/>
    <w:rsid w:val="00B86F53"/>
    <w:rsid w:val="00C10C2F"/>
    <w:rsid w:val="00C44470"/>
    <w:rsid w:val="00CE41CC"/>
    <w:rsid w:val="00CF2282"/>
    <w:rsid w:val="00D00261"/>
    <w:rsid w:val="00D00B70"/>
    <w:rsid w:val="00D042AE"/>
    <w:rsid w:val="00DC251C"/>
    <w:rsid w:val="00DE2C7C"/>
    <w:rsid w:val="00DF6E06"/>
    <w:rsid w:val="00E231A5"/>
    <w:rsid w:val="00E5693D"/>
    <w:rsid w:val="00E6219B"/>
    <w:rsid w:val="00E808BA"/>
    <w:rsid w:val="00E86DA1"/>
    <w:rsid w:val="00E9669F"/>
    <w:rsid w:val="00EA0DCE"/>
    <w:rsid w:val="00EE36BE"/>
    <w:rsid w:val="00F16ECC"/>
    <w:rsid w:val="00FB3270"/>
    <w:rsid w:val="00FB71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0D9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3B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3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