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25C0" w:rsidRPr="00AF4A64" w:rsidP="00D04890">
      <w:pPr>
        <w:pStyle w:val="200"/>
        <w:shd w:val="clear" w:color="auto" w:fill="auto"/>
        <w:spacing w:after="0" w:line="240" w:lineRule="auto"/>
      </w:pPr>
      <w:r w:rsidRPr="00AF4A64">
        <w:t>Копия</w:t>
      </w:r>
    </w:p>
    <w:p w:rsidR="009823E5" w:rsidRPr="00AF4A64" w:rsidP="00D04890">
      <w:pPr>
        <w:pStyle w:val="200"/>
        <w:shd w:val="clear" w:color="auto" w:fill="auto"/>
        <w:spacing w:after="0" w:line="240" w:lineRule="auto"/>
      </w:pPr>
      <w:r w:rsidRPr="00AF4A64">
        <w:t xml:space="preserve">  </w:t>
      </w:r>
      <w:r w:rsidRPr="00AF4A64" w:rsidR="003F3BC4">
        <w:t>Дело № 1-67-</w:t>
      </w:r>
      <w:r w:rsidRPr="00AF4A64" w:rsidR="003B789A">
        <w:t>1</w:t>
      </w:r>
      <w:r w:rsidRPr="00AF4A64" w:rsidR="00B27A6C">
        <w:t>4</w:t>
      </w:r>
      <w:r w:rsidRPr="00AF4A64" w:rsidR="000B7213">
        <w:t>/202</w:t>
      </w:r>
      <w:r w:rsidRPr="00AF4A64" w:rsidR="001E78D1">
        <w:t>4</w:t>
      </w:r>
    </w:p>
    <w:p w:rsidR="003F3BC4" w:rsidRPr="00AF4A64" w:rsidP="00D04890">
      <w:pPr>
        <w:widowControl/>
        <w:autoSpaceDE w:val="0"/>
        <w:autoSpaceDN w:val="0"/>
        <w:adjustRightInd w:val="0"/>
        <w:ind w:right="-56"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F4A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Уникальный идентификатор дела 91MS0067-01-202</w:t>
      </w:r>
      <w:r w:rsidRPr="00AF4A64" w:rsidR="003B78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AF4A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-00</w:t>
      </w:r>
      <w:r w:rsidRPr="00AF4A64" w:rsidR="00B27A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1536</w:t>
      </w:r>
      <w:r w:rsidRPr="00AF4A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AF4A64" w:rsidR="00B27A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52</w:t>
      </w:r>
    </w:p>
    <w:p w:rsidR="00DE2ED9" w:rsidRPr="00AF4A64" w:rsidP="00D04890">
      <w:pPr>
        <w:pStyle w:val="30"/>
        <w:shd w:val="clear" w:color="auto" w:fill="auto"/>
        <w:spacing w:before="0" w:after="0" w:line="240" w:lineRule="auto"/>
        <w:ind w:right="20"/>
      </w:pPr>
    </w:p>
    <w:p w:rsidR="009823E5" w:rsidRPr="00AF4A64" w:rsidP="00D04890">
      <w:pPr>
        <w:pStyle w:val="30"/>
        <w:shd w:val="clear" w:color="auto" w:fill="auto"/>
        <w:spacing w:before="0" w:after="0" w:line="240" w:lineRule="auto"/>
        <w:ind w:right="20"/>
      </w:pPr>
      <w:r w:rsidRPr="00AF4A64">
        <w:t>ПОСТАНОВЛЕНИЕ</w:t>
      </w:r>
    </w:p>
    <w:p w:rsidR="00AF4A64" w:rsidP="00D04890">
      <w:pPr>
        <w:pStyle w:val="200"/>
        <w:shd w:val="clear" w:color="auto" w:fill="auto"/>
        <w:spacing w:after="0" w:line="240" w:lineRule="auto"/>
        <w:jc w:val="both"/>
      </w:pPr>
      <w:r w:rsidRPr="00AF4A64">
        <w:tab/>
      </w:r>
    </w:p>
    <w:p w:rsidR="009823E5" w:rsidRPr="00AF4A64" w:rsidP="009741CD">
      <w:pPr>
        <w:pStyle w:val="200"/>
        <w:shd w:val="clear" w:color="auto" w:fill="auto"/>
        <w:spacing w:after="0" w:line="240" w:lineRule="auto"/>
        <w:ind w:firstLine="600"/>
        <w:jc w:val="both"/>
      </w:pPr>
      <w:r w:rsidRPr="00AF4A64">
        <w:t>05 декабря</w:t>
      </w:r>
      <w:r w:rsidRPr="00AF4A64" w:rsidR="000B7213">
        <w:t xml:space="preserve"> 202</w:t>
      </w:r>
      <w:r w:rsidRPr="00AF4A64" w:rsidR="001E78D1">
        <w:t>4</w:t>
      </w:r>
      <w:r w:rsidRPr="00AF4A64" w:rsidR="000B7213">
        <w:t xml:space="preserve"> г.</w:t>
      </w:r>
      <w:r w:rsidRPr="00AF4A64" w:rsidR="006F25C0">
        <w:tab/>
      </w:r>
      <w:r w:rsidRPr="00AF4A64" w:rsidR="006F25C0">
        <w:tab/>
      </w:r>
      <w:r w:rsidRPr="00AF4A64" w:rsidR="006F25C0">
        <w:tab/>
      </w:r>
      <w:r w:rsidRPr="00AF4A64" w:rsidR="006F25C0">
        <w:tab/>
      </w:r>
      <w:r w:rsidRPr="00AF4A64" w:rsidR="006F25C0">
        <w:tab/>
      </w:r>
      <w:r w:rsidRPr="00AF4A64" w:rsidR="008D3279">
        <w:tab/>
      </w:r>
      <w:r w:rsidRPr="00AF4A64" w:rsidR="000B7213">
        <w:t>пгт. Первомайское</w:t>
      </w:r>
    </w:p>
    <w:p w:rsidR="00DE2ED9" w:rsidRPr="00AF4A64" w:rsidP="00D04890">
      <w:pPr>
        <w:pStyle w:val="200"/>
        <w:shd w:val="clear" w:color="auto" w:fill="auto"/>
        <w:spacing w:after="0" w:line="240" w:lineRule="auto"/>
        <w:ind w:left="600"/>
        <w:jc w:val="left"/>
      </w:pPr>
    </w:p>
    <w:p w:rsidR="009823E5" w:rsidRPr="00AF4A64" w:rsidP="00D04890">
      <w:pPr>
        <w:pStyle w:val="200"/>
        <w:shd w:val="clear" w:color="auto" w:fill="auto"/>
        <w:spacing w:after="0" w:line="240" w:lineRule="auto"/>
        <w:ind w:left="600"/>
        <w:jc w:val="left"/>
      </w:pPr>
      <w:r w:rsidRPr="00AF4A64">
        <w:t>Суд в составе:</w:t>
      </w:r>
    </w:p>
    <w:p w:rsidR="00AF4A64" w:rsidP="003B789A">
      <w:pPr>
        <w:pStyle w:val="200"/>
        <w:shd w:val="clear" w:color="auto" w:fill="auto"/>
        <w:spacing w:after="0" w:line="240" w:lineRule="auto"/>
        <w:ind w:firstLine="740"/>
        <w:jc w:val="both"/>
      </w:pPr>
      <w:r w:rsidRPr="00AF4A64">
        <w:t xml:space="preserve">председательствующего, мирового судьи судебного участка № 67 </w:t>
      </w:r>
      <w:r w:rsidRPr="00AF4A64" w:rsidR="00B03E9E">
        <w:t>П</w:t>
      </w:r>
      <w:r w:rsidRPr="00AF4A64">
        <w:t xml:space="preserve">ервомайского судебного района Республики Крым </w:t>
      </w:r>
      <w:r w:rsidRPr="00AF4A64" w:rsidR="003B789A">
        <w:tab/>
      </w:r>
      <w:r w:rsidRPr="00AF4A64" w:rsidR="008D3279">
        <w:t xml:space="preserve"> </w:t>
      </w:r>
      <w:r w:rsidRPr="00AF4A64" w:rsidR="009949F0">
        <w:tab/>
      </w:r>
    </w:p>
    <w:p w:rsidR="001C63DC" w:rsidRPr="00AF4A64" w:rsidP="003B789A">
      <w:pPr>
        <w:pStyle w:val="200"/>
        <w:shd w:val="clear" w:color="auto" w:fill="auto"/>
        <w:spacing w:after="0" w:line="240" w:lineRule="auto"/>
        <w:ind w:firstLine="7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4A64" w:rsidR="009949F0">
        <w:tab/>
      </w:r>
      <w:r w:rsidRPr="00AF4A64" w:rsidR="00B03E9E">
        <w:t>–</w:t>
      </w:r>
      <w:r w:rsidRPr="00AF4A64" w:rsidR="000B7213">
        <w:t xml:space="preserve"> Кириченко Е.С., </w:t>
      </w:r>
    </w:p>
    <w:p w:rsidR="009823E5" w:rsidRPr="00AF4A64" w:rsidP="00D04890">
      <w:pPr>
        <w:pStyle w:val="200"/>
        <w:shd w:val="clear" w:color="auto" w:fill="auto"/>
        <w:tabs>
          <w:tab w:val="left" w:pos="5716"/>
        </w:tabs>
        <w:spacing w:after="0" w:line="240" w:lineRule="auto"/>
        <w:ind w:firstLine="740"/>
        <w:jc w:val="left"/>
      </w:pPr>
      <w:r w:rsidRPr="00AF4A64">
        <w:t>при секретаре</w:t>
      </w:r>
      <w:r w:rsidRPr="00AF4A64" w:rsidR="008D3279">
        <w:t xml:space="preserve"> – </w:t>
      </w:r>
      <w:r w:rsidRPr="00AF4A64" w:rsidR="003B789A">
        <w:t>помощнике судьи</w:t>
      </w:r>
      <w:r w:rsidRPr="00AF4A64" w:rsidR="003B789A">
        <w:tab/>
      </w:r>
      <w:r w:rsidRPr="00AF4A64" w:rsidR="00B03E9E">
        <w:t>–</w:t>
      </w:r>
      <w:r w:rsidRPr="00AF4A64">
        <w:t xml:space="preserve"> </w:t>
      </w:r>
      <w:r w:rsidRPr="00AF4A64" w:rsidR="003B789A">
        <w:t>Черноброве С.В.</w:t>
      </w:r>
      <w:r w:rsidRPr="00AF4A64">
        <w:t>,</w:t>
      </w:r>
    </w:p>
    <w:p w:rsidR="009823E5" w:rsidRPr="00AF4A64" w:rsidP="00D04890">
      <w:pPr>
        <w:pStyle w:val="200"/>
        <w:shd w:val="clear" w:color="auto" w:fill="auto"/>
        <w:spacing w:after="0" w:line="240" w:lineRule="auto"/>
        <w:ind w:firstLine="740"/>
        <w:jc w:val="left"/>
      </w:pPr>
      <w:r w:rsidRPr="00AF4A64">
        <w:t>с участием:</w:t>
      </w:r>
    </w:p>
    <w:p w:rsidR="003F3BC4" w:rsidRPr="00AF4A64" w:rsidP="00D04890">
      <w:pPr>
        <w:pStyle w:val="200"/>
        <w:shd w:val="clear" w:color="auto" w:fill="auto"/>
        <w:spacing w:after="0" w:line="240" w:lineRule="auto"/>
        <w:ind w:firstLine="740"/>
        <w:jc w:val="left"/>
      </w:pPr>
      <w:r w:rsidRPr="00AF4A64">
        <w:t>государственного обвинителя</w:t>
      </w:r>
      <w:r w:rsidRPr="00AF4A64">
        <w:tab/>
      </w:r>
      <w:r w:rsidRPr="00AF4A64" w:rsidR="003F3497">
        <w:tab/>
      </w:r>
      <w:r w:rsidRPr="00AF4A64" w:rsidR="008D3279">
        <w:t xml:space="preserve"> </w:t>
      </w:r>
      <w:r w:rsidRPr="00AF4A64" w:rsidR="00B03E9E">
        <w:t>–</w:t>
      </w:r>
      <w:r w:rsidRPr="00AF4A64">
        <w:t xml:space="preserve"> </w:t>
      </w:r>
      <w:r w:rsidRPr="00AF4A64" w:rsidR="00AE112D">
        <w:t>Якимова Р.С.</w:t>
      </w:r>
      <w:r w:rsidRPr="00AF4A64" w:rsidR="006F25C0">
        <w:t>,</w:t>
      </w:r>
    </w:p>
    <w:p w:rsidR="003F3BC4" w:rsidRPr="00AF4A64" w:rsidP="00D04890">
      <w:pPr>
        <w:pStyle w:val="200"/>
        <w:shd w:val="clear" w:color="auto" w:fill="auto"/>
        <w:tabs>
          <w:tab w:val="left" w:pos="5716"/>
        </w:tabs>
        <w:spacing w:after="0" w:line="240" w:lineRule="auto"/>
        <w:ind w:left="740"/>
        <w:jc w:val="both"/>
      </w:pPr>
      <w:r w:rsidRPr="00AF4A64">
        <w:t>потерп</w:t>
      </w:r>
      <w:r w:rsidRPr="00AF4A64">
        <w:t>евшей</w:t>
      </w:r>
      <w:r w:rsidRPr="00AF4A64">
        <w:tab/>
      </w:r>
      <w:r w:rsidRPr="00AF4A64" w:rsidR="00B03E9E">
        <w:t>–</w:t>
      </w:r>
      <w:r w:rsidRPr="00AF4A64">
        <w:t xml:space="preserve"> </w:t>
      </w:r>
      <w:r w:rsidR="00CD42FE">
        <w:t>фио</w:t>
      </w:r>
      <w:r w:rsidRPr="00AF4A64" w:rsidR="00B27A6C">
        <w:t>.</w:t>
      </w:r>
      <w:r w:rsidRPr="00AF4A64" w:rsidR="000667A4">
        <w:t>,</w:t>
      </w:r>
    </w:p>
    <w:p w:rsidR="009823E5" w:rsidRPr="00AF4A64" w:rsidP="00D04890">
      <w:pPr>
        <w:pStyle w:val="200"/>
        <w:shd w:val="clear" w:color="auto" w:fill="auto"/>
        <w:tabs>
          <w:tab w:val="left" w:pos="5716"/>
        </w:tabs>
        <w:spacing w:after="0" w:line="240" w:lineRule="auto"/>
        <w:ind w:left="740"/>
        <w:jc w:val="both"/>
      </w:pPr>
      <w:r w:rsidRPr="00AF4A64">
        <w:t>подсудимого</w:t>
      </w:r>
      <w:r w:rsidRPr="00AF4A64">
        <w:tab/>
      </w:r>
      <w:r w:rsidRPr="00AF4A64" w:rsidR="00B03E9E">
        <w:t>–</w:t>
      </w:r>
      <w:r w:rsidRPr="00AF4A64" w:rsidR="001C63DC">
        <w:t xml:space="preserve"> </w:t>
      </w:r>
      <w:r w:rsidRPr="00AF4A64" w:rsidR="00B27A6C">
        <w:t>Толстолужского А.А.</w:t>
      </w:r>
      <w:r w:rsidRPr="00AF4A64">
        <w:t>,</w:t>
      </w:r>
    </w:p>
    <w:p w:rsidR="009823E5" w:rsidRPr="00AF4A64" w:rsidP="00D04890">
      <w:pPr>
        <w:pStyle w:val="200"/>
        <w:shd w:val="clear" w:color="auto" w:fill="auto"/>
        <w:tabs>
          <w:tab w:val="left" w:pos="5716"/>
        </w:tabs>
        <w:spacing w:after="0" w:line="240" w:lineRule="auto"/>
        <w:ind w:left="740"/>
        <w:jc w:val="both"/>
      </w:pPr>
      <w:r w:rsidRPr="00AF4A64">
        <w:t>защитника</w:t>
      </w:r>
      <w:r w:rsidRPr="00AF4A64">
        <w:tab/>
      </w:r>
      <w:r w:rsidRPr="00AF4A64" w:rsidR="00B03E9E">
        <w:t>–</w:t>
      </w:r>
      <w:r w:rsidRPr="00AF4A64">
        <w:t xml:space="preserve"> адвоката </w:t>
      </w:r>
      <w:r w:rsidRPr="00AF4A64" w:rsidR="00B27A6C">
        <w:t>Малюты С.В.</w:t>
      </w:r>
      <w:r w:rsidRPr="00AF4A64">
        <w:t>,</w:t>
      </w:r>
    </w:p>
    <w:p w:rsidR="006F25C0" w:rsidRPr="00AF4A64" w:rsidP="00D04890">
      <w:pPr>
        <w:pStyle w:val="200"/>
        <w:shd w:val="clear" w:color="auto" w:fill="auto"/>
        <w:spacing w:after="0" w:line="240" w:lineRule="auto"/>
        <w:jc w:val="both"/>
      </w:pPr>
      <w:r w:rsidRPr="00AF4A64">
        <w:t xml:space="preserve"> </w:t>
      </w:r>
    </w:p>
    <w:p w:rsidR="009823E5" w:rsidRPr="00AF4A64" w:rsidP="00D04890">
      <w:pPr>
        <w:pStyle w:val="200"/>
        <w:shd w:val="clear" w:color="auto" w:fill="auto"/>
        <w:spacing w:after="0" w:line="240" w:lineRule="auto"/>
        <w:jc w:val="both"/>
      </w:pPr>
      <w:r w:rsidRPr="00AF4A64">
        <w:t>рассмотрев в открытом судебном заседании в помещении судебного участка №</w:t>
      </w:r>
      <w:r w:rsidRPr="00AF4A64" w:rsidR="00B03E9E">
        <w:t> </w:t>
      </w:r>
      <w:r w:rsidRPr="00AF4A64">
        <w:t>67 Первомайского судебного района Республики Крым уголовное дело в отношении</w:t>
      </w:r>
    </w:p>
    <w:p w:rsidR="003B789A" w:rsidRPr="00AF4A64" w:rsidP="003B789A">
      <w:pPr>
        <w:pStyle w:val="NoSpacing"/>
        <w:spacing w:before="120"/>
        <w:ind w:left="2090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AF4A64">
        <w:rPr>
          <w:rStyle w:val="Emphasis"/>
          <w:rFonts w:ascii="Times New Roman" w:hAnsi="Times New Roman"/>
          <w:i w:val="0"/>
          <w:sz w:val="28"/>
          <w:szCs w:val="28"/>
        </w:rPr>
        <w:t>ТОЛСТОЛУЖСКОГО АНДРЕЯ АНДРЕЕВИЧА</w:t>
      </w:r>
      <w:r w:rsidRPr="00AF4A64">
        <w:rPr>
          <w:rStyle w:val="Emphasis"/>
          <w:rFonts w:ascii="Times New Roman" w:hAnsi="Times New Roman"/>
          <w:i w:val="0"/>
          <w:sz w:val="28"/>
          <w:szCs w:val="28"/>
        </w:rPr>
        <w:t>, родившегося</w:t>
      </w:r>
      <w:r w:rsidR="00381387">
        <w:rPr>
          <w:rStyle w:val="Emphasis"/>
          <w:rFonts w:ascii="Times New Roman" w:hAnsi="Times New Roman"/>
          <w:i w:val="0"/>
          <w:sz w:val="28"/>
          <w:szCs w:val="28"/>
        </w:rPr>
        <w:t xml:space="preserve"> </w:t>
      </w:r>
      <w:r w:rsidRPr="00AF4A64">
        <w:rPr>
          <w:rStyle w:val="Emphasis"/>
          <w:rFonts w:ascii="Times New Roman" w:hAnsi="Times New Roman"/>
          <w:i w:val="0"/>
          <w:sz w:val="28"/>
          <w:szCs w:val="28"/>
        </w:rPr>
        <w:t xml:space="preserve"> </w:t>
      </w:r>
      <w:r w:rsidR="00381387">
        <w:rPr>
          <w:rStyle w:val="Emphasis"/>
          <w:rFonts w:ascii="Times New Roman" w:hAnsi="Times New Roman"/>
          <w:i w:val="0"/>
          <w:sz w:val="28"/>
          <w:szCs w:val="28"/>
        </w:rPr>
        <w:t>/персональные данные/</w:t>
      </w:r>
    </w:p>
    <w:p w:rsidR="006F0849" w:rsidRPr="00AF4A64" w:rsidP="00D04890">
      <w:pPr>
        <w:pStyle w:val="200"/>
        <w:shd w:val="clear" w:color="auto" w:fill="auto"/>
        <w:spacing w:after="0" w:line="240" w:lineRule="auto"/>
        <w:jc w:val="both"/>
      </w:pPr>
    </w:p>
    <w:p w:rsidR="009823E5" w:rsidRPr="00AF4A64" w:rsidP="00D04890">
      <w:pPr>
        <w:pStyle w:val="200"/>
        <w:shd w:val="clear" w:color="auto" w:fill="auto"/>
        <w:spacing w:after="0" w:line="240" w:lineRule="auto"/>
        <w:jc w:val="both"/>
      </w:pPr>
      <w:r w:rsidRPr="00AF4A64">
        <w:t>обвиняемого в совершении пре</w:t>
      </w:r>
      <w:r w:rsidRPr="00AF4A64" w:rsidR="003F3BC4">
        <w:t xml:space="preserve">ступления, предусмотренного </w:t>
      </w:r>
      <w:r w:rsidRPr="00AF4A64" w:rsidR="009E1CB0">
        <w:t xml:space="preserve"> </w:t>
      </w:r>
      <w:r w:rsidRPr="00AF4A64" w:rsidR="003F3BC4">
        <w:t xml:space="preserve">ч. </w:t>
      </w:r>
      <w:r w:rsidRPr="00AF4A64" w:rsidR="004F4A81">
        <w:t>1</w:t>
      </w:r>
      <w:r w:rsidRPr="00AF4A64">
        <w:t xml:space="preserve"> ст. 11</w:t>
      </w:r>
      <w:r w:rsidRPr="00AF4A64" w:rsidR="004F4A81">
        <w:t>9</w:t>
      </w:r>
      <w:r w:rsidRPr="00AF4A64">
        <w:t xml:space="preserve"> УК РФ,</w:t>
      </w:r>
    </w:p>
    <w:p w:rsidR="009949F0" w:rsidRPr="00AF4A64" w:rsidP="00D04890">
      <w:pPr>
        <w:pStyle w:val="40"/>
        <w:shd w:val="clear" w:color="auto" w:fill="auto"/>
        <w:spacing w:line="240" w:lineRule="auto"/>
        <w:ind w:right="20"/>
      </w:pPr>
    </w:p>
    <w:p w:rsidR="009823E5" w:rsidRPr="00AF4A64" w:rsidP="00D04890">
      <w:pPr>
        <w:pStyle w:val="40"/>
        <w:shd w:val="clear" w:color="auto" w:fill="auto"/>
        <w:spacing w:line="240" w:lineRule="auto"/>
        <w:ind w:right="20"/>
      </w:pPr>
      <w:r w:rsidRPr="00AF4A64">
        <w:t>установил:</w:t>
      </w:r>
    </w:p>
    <w:p w:rsidR="00EB7AA6" w:rsidRPr="00AF4A64" w:rsidP="00AE112D">
      <w:pPr>
        <w:pStyle w:val="200"/>
        <w:shd w:val="clear" w:color="auto" w:fill="auto"/>
        <w:spacing w:after="0" w:line="240" w:lineRule="auto"/>
        <w:jc w:val="both"/>
      </w:pPr>
      <w:r w:rsidRPr="00AF4A64">
        <w:t xml:space="preserve">органом дознания </w:t>
      </w:r>
      <w:r w:rsidRPr="00AF4A64" w:rsidR="00B27A6C">
        <w:t>Толстолужский А.А.</w:t>
      </w:r>
      <w:r w:rsidRPr="00AF4A64" w:rsidR="00367029">
        <w:t xml:space="preserve"> обвиняется в том, что он </w:t>
      </w:r>
      <w:r w:rsidRPr="00AF4A64">
        <w:t>совершил умышленное преступление при следующих обстоятельствах.</w:t>
      </w:r>
    </w:p>
    <w:p w:rsidR="00113F55" w:rsidRPr="00AF4A64" w:rsidP="00113F55">
      <w:pPr>
        <w:pStyle w:val="200"/>
        <w:shd w:val="clear" w:color="auto" w:fill="auto"/>
        <w:spacing w:after="0" w:line="240" w:lineRule="auto"/>
        <w:ind w:firstLine="708"/>
        <w:jc w:val="both"/>
      </w:pPr>
      <w:r w:rsidRPr="00AF4A64">
        <w:t xml:space="preserve">29 сентября 2024 года примерно в 18 часов 00 минут, Толстолужский А.А., пребывая в состоянии алкогольного опьянения, находясь под уличным навесом на территории частного домовладения </w:t>
      </w:r>
      <w:r w:rsidR="00381387">
        <w:t>/адрес/</w:t>
      </w:r>
      <w:r w:rsidRPr="00AF4A64">
        <w:t xml:space="preserve"> Первомайского района Республики Крым, на фоне внезапно возникшего конфликта с </w:t>
      </w:r>
      <w:r w:rsidR="00381387">
        <w:t>фио</w:t>
      </w:r>
      <w:r w:rsidR="00381387">
        <w:t xml:space="preserve"> </w:t>
      </w:r>
      <w:r w:rsidRPr="00AF4A64">
        <w:t>,</w:t>
      </w:r>
      <w:r w:rsidRPr="00AF4A64">
        <w:t xml:space="preserve"> </w:t>
      </w:r>
      <w:r w:rsidR="00381387">
        <w:rPr>
          <w:rStyle w:val="Emphasis"/>
          <w:i w:val="0"/>
        </w:rPr>
        <w:t>/персональные данные/</w:t>
      </w:r>
      <w:r w:rsidRPr="00AF4A64">
        <w:t xml:space="preserve"> года рождения, с целью вызвать чувства страха и опасения за свою жизнь у последней, осознавая общественную опасность своих действий, посягающих </w:t>
      </w:r>
      <w:r w:rsidRPr="00AF4A64">
        <w:t xml:space="preserve">на общественные отношения, гарантирующие психическую неприкосновенность личности, предвидя возможность наступления общественно опасных последствий, влекущих нравственные страдания для человека, и желая их наступления, находясь в непосредственной близости с </w:t>
      </w:r>
      <w:r w:rsidR="00381387">
        <w:t>фио</w:t>
      </w:r>
      <w:r w:rsidRPr="00AF4A64">
        <w:t>., схватил последнюю за шею, в области горла, двумя руками, и стал сдавливать пальцами своих рук горло потерпевшей, перекрыв доступ кислорода последней, при этом словесно высказал угрозу убийством, а именно:</w:t>
      </w:r>
      <w:r w:rsidRPr="00AF4A64">
        <w:t xml:space="preserve"> «Я тебя сейчас убью!». </w:t>
      </w:r>
      <w:r w:rsidRPr="00AF4A64">
        <w:t xml:space="preserve">С учетом алкогольного опьянения, агрессивного, несоответствующего обстановке </w:t>
      </w:r>
      <w:r w:rsidRPr="00AF4A64">
        <w:t xml:space="preserve">поведения Толстолужского А.А., сопровождавшегося применением им физической силы в отношении </w:t>
      </w:r>
      <w:r w:rsidR="00381387">
        <w:t>фио</w:t>
      </w:r>
      <w:r w:rsidRPr="00AF4A64">
        <w:t>., последняя угрозу убийством воспринимала реально, опасаясь за свою жизнь и здоровье, т.к. у нее имелись все основания опасаться ее осуществления.</w:t>
      </w:r>
    </w:p>
    <w:p w:rsidR="004F4A81" w:rsidRPr="00AF4A64" w:rsidP="00D04890">
      <w:pPr>
        <w:pStyle w:val="200"/>
        <w:shd w:val="clear" w:color="auto" w:fill="auto"/>
        <w:spacing w:after="0" w:line="240" w:lineRule="auto"/>
        <w:ind w:firstLine="708"/>
        <w:jc w:val="both"/>
      </w:pPr>
      <w:r w:rsidRPr="00AF4A64">
        <w:t xml:space="preserve">Действия </w:t>
      </w:r>
      <w:r w:rsidRPr="00AF4A64" w:rsidR="00B27A6C">
        <w:t xml:space="preserve">Толстолужского А.А. </w:t>
      </w:r>
      <w:r w:rsidRPr="00AF4A64">
        <w:t>органом дознания квалифицированы по ч. </w:t>
      </w:r>
      <w:r w:rsidRPr="00AF4A64">
        <w:t>1</w:t>
      </w:r>
      <w:r w:rsidRPr="00AF4A64">
        <w:t xml:space="preserve"> ст. 11</w:t>
      </w:r>
      <w:r w:rsidRPr="00AF4A64">
        <w:t>9</w:t>
      </w:r>
      <w:r w:rsidRPr="00AF4A64">
        <w:t xml:space="preserve"> УК РФ, </w:t>
      </w:r>
      <w:r w:rsidRPr="00AF4A64">
        <w:t>как угроза убийством, если имелись основания опасаться осуществления этой угрозы.</w:t>
      </w:r>
    </w:p>
    <w:p w:rsidR="004F4A81" w:rsidRPr="00AF4A64" w:rsidP="00D04890">
      <w:pPr>
        <w:pStyle w:val="200"/>
        <w:shd w:val="clear" w:color="auto" w:fill="auto"/>
        <w:spacing w:after="0" w:line="240" w:lineRule="auto"/>
        <w:ind w:firstLine="708"/>
        <w:jc w:val="both"/>
      </w:pPr>
      <w:r w:rsidRPr="00AF4A64">
        <w:t xml:space="preserve">В судебном заседании потерпевшая </w:t>
      </w:r>
      <w:r w:rsidR="00381387">
        <w:t>фио</w:t>
      </w:r>
      <w:r w:rsidRPr="00AF4A64" w:rsidR="00B27A6C">
        <w:t>.</w:t>
      </w:r>
      <w:r w:rsidRPr="00AF4A64">
        <w:t xml:space="preserve"> просила уголовное дело в отношении </w:t>
      </w:r>
      <w:r w:rsidRPr="00AF4A64" w:rsidR="00B27A6C">
        <w:t xml:space="preserve">Толстолужского А.А. </w:t>
      </w:r>
      <w:r w:rsidRPr="00AF4A64">
        <w:t>прекратить в связи с примирением, поскольку подсудимый принес ей извинения, претензий материального и морального характера к подсудимому у неё не имеется.</w:t>
      </w:r>
    </w:p>
    <w:p w:rsidR="004F4A81" w:rsidRPr="00AF4A64" w:rsidP="00D04890">
      <w:pPr>
        <w:pStyle w:val="200"/>
        <w:shd w:val="clear" w:color="auto" w:fill="auto"/>
        <w:spacing w:after="0" w:line="240" w:lineRule="auto"/>
        <w:ind w:firstLine="708"/>
        <w:jc w:val="both"/>
      </w:pPr>
      <w:r w:rsidRPr="00AF4A64">
        <w:t xml:space="preserve">Подсудимый </w:t>
      </w:r>
      <w:r w:rsidRPr="00AF4A64" w:rsidR="00B27A6C">
        <w:t>Толстолужский А.А.</w:t>
      </w:r>
      <w:r w:rsidRPr="00AF4A64" w:rsidR="00AC02AB">
        <w:t xml:space="preserve"> </w:t>
      </w:r>
      <w:r w:rsidRPr="00AF4A64">
        <w:t>также ходатайствовал о прекращении уголовного дела в связи с примирением с потерпевшей, поскольку между ним и потерпевшей достигнуто примирение.</w:t>
      </w:r>
    </w:p>
    <w:p w:rsidR="004F4A81" w:rsidRPr="00AF4A64" w:rsidP="00D04890">
      <w:pPr>
        <w:pStyle w:val="200"/>
        <w:shd w:val="clear" w:color="auto" w:fill="auto"/>
        <w:spacing w:after="0" w:line="240" w:lineRule="auto"/>
        <w:ind w:firstLine="708"/>
        <w:jc w:val="both"/>
      </w:pPr>
      <w:r w:rsidRPr="00AF4A64">
        <w:t xml:space="preserve">Защитник </w:t>
      </w:r>
      <w:r w:rsidRPr="00AF4A64" w:rsidR="003F3497">
        <w:t>–</w:t>
      </w:r>
      <w:r w:rsidRPr="00AF4A64">
        <w:t xml:space="preserve"> адвокат </w:t>
      </w:r>
      <w:r w:rsidRPr="00CD42FE" w:rsidR="00B27A6C">
        <w:t>Малюта</w:t>
      </w:r>
      <w:r w:rsidRPr="00CD42FE" w:rsidR="00B27A6C">
        <w:t xml:space="preserve"> С.В</w:t>
      </w:r>
      <w:r w:rsidRPr="00AF4A64" w:rsidR="00B27A6C">
        <w:t>.</w:t>
      </w:r>
      <w:r w:rsidRPr="00AF4A64">
        <w:t xml:space="preserve"> не возражал против прекращения уголовного дела в отношении </w:t>
      </w:r>
      <w:r w:rsidRPr="00AF4A64" w:rsidR="002E6954">
        <w:t>Толстолужского А.А.</w:t>
      </w:r>
      <w:r w:rsidRPr="00AF4A64" w:rsidR="00AC02AB">
        <w:t xml:space="preserve"> </w:t>
      </w:r>
      <w:r w:rsidRPr="00AF4A64">
        <w:t>в связи с примирением сторон.</w:t>
      </w:r>
    </w:p>
    <w:p w:rsidR="004F4A81" w:rsidRPr="00AF4A64" w:rsidP="00D04890">
      <w:pPr>
        <w:pStyle w:val="200"/>
        <w:shd w:val="clear" w:color="auto" w:fill="auto"/>
        <w:spacing w:after="0" w:line="240" w:lineRule="auto"/>
        <w:ind w:firstLine="708"/>
        <w:jc w:val="both"/>
      </w:pPr>
      <w:r w:rsidRPr="00AF4A64">
        <w:t xml:space="preserve">Государственный обвинитель </w:t>
      </w:r>
      <w:r w:rsidRPr="00CD42FE" w:rsidR="00AE112D">
        <w:t>Якимов Р.С.</w:t>
      </w:r>
      <w:r w:rsidRPr="00AF4A64">
        <w:t xml:space="preserve"> не возражал против прекращения уголовного дела в отношении </w:t>
      </w:r>
      <w:r w:rsidRPr="00AF4A64" w:rsidR="002E6954">
        <w:t xml:space="preserve">Толстолужского А.А. </w:t>
      </w:r>
      <w:r w:rsidRPr="00AF4A64">
        <w:t>в связи с примирением потерпевше</w:t>
      </w:r>
      <w:r w:rsidRPr="00AF4A64" w:rsidR="00D50C6B">
        <w:t>й</w:t>
      </w:r>
      <w:r w:rsidRPr="00AF4A64">
        <w:t xml:space="preserve"> с подсудим</w:t>
      </w:r>
      <w:r w:rsidRPr="00AF4A64" w:rsidR="00D50C6B">
        <w:t>ым</w:t>
      </w:r>
      <w:r w:rsidRPr="00AF4A64">
        <w:t>.</w:t>
      </w:r>
    </w:p>
    <w:p w:rsidR="004F4A81" w:rsidRPr="00AF4A64" w:rsidP="00D04890">
      <w:pPr>
        <w:pStyle w:val="200"/>
        <w:shd w:val="clear" w:color="auto" w:fill="auto"/>
        <w:spacing w:after="0" w:line="240" w:lineRule="auto"/>
        <w:ind w:firstLine="708"/>
        <w:jc w:val="both"/>
      </w:pPr>
      <w:r w:rsidRPr="00AF4A64">
        <w:t>Выслушав ходатайство потерпевшей</w:t>
      </w:r>
      <w:r w:rsidRPr="00AF4A64" w:rsidR="002E6954">
        <w:t xml:space="preserve"> </w:t>
      </w:r>
      <w:r w:rsidR="00381387">
        <w:t>фио</w:t>
      </w:r>
      <w:r w:rsidRPr="00AF4A64" w:rsidR="002E6954">
        <w:t>.</w:t>
      </w:r>
      <w:r w:rsidRPr="00AF4A64">
        <w:t xml:space="preserve">, мнения подсудимого </w:t>
      </w:r>
      <w:r w:rsidRPr="00AF4A64" w:rsidR="002E6954">
        <w:t>Толстолужского А.А.</w:t>
      </w:r>
      <w:r w:rsidRPr="00AF4A64">
        <w:t xml:space="preserve">, государственного обвинителя </w:t>
      </w:r>
      <w:r w:rsidRPr="00CD42FE" w:rsidR="00AE112D">
        <w:t>Якимова Р.С</w:t>
      </w:r>
      <w:r w:rsidRPr="00AF4A64" w:rsidR="00AE112D">
        <w:t>.</w:t>
      </w:r>
      <w:r w:rsidRPr="00AF4A64">
        <w:t xml:space="preserve"> и защитника-адвоката </w:t>
      </w:r>
      <w:r w:rsidRPr="00CD42FE" w:rsidR="002E6954">
        <w:t>Малюты С.В</w:t>
      </w:r>
      <w:r w:rsidRPr="00AF4A64" w:rsidR="00AE112D">
        <w:t>.</w:t>
      </w:r>
      <w:r w:rsidRPr="00AF4A64">
        <w:t xml:space="preserve"> по заявленному ходатайству, суд приходит к следующим выводам.</w:t>
      </w:r>
    </w:p>
    <w:p w:rsidR="004F4A81" w:rsidRPr="00AF4A64" w:rsidP="00D04890">
      <w:pPr>
        <w:pStyle w:val="200"/>
        <w:shd w:val="clear" w:color="auto" w:fill="auto"/>
        <w:spacing w:after="0" w:line="240" w:lineRule="auto"/>
        <w:ind w:firstLine="708"/>
        <w:jc w:val="both"/>
      </w:pPr>
      <w:r w:rsidRPr="00AF4A64">
        <w:t xml:space="preserve">Подсудимый </w:t>
      </w:r>
      <w:r w:rsidRPr="00AF4A64" w:rsidR="002E6954">
        <w:t>Толстолужский А.А.</w:t>
      </w:r>
      <w:r w:rsidRPr="00AF4A64" w:rsidR="00AC02AB">
        <w:t xml:space="preserve"> </w:t>
      </w:r>
      <w:r w:rsidRPr="00AF4A64">
        <w:t>в ходе дознания и в судебном заседании в предъявленном обвинении по ч. 1 ст. 119 УК РФ виновным себя признал полностью, и пояснил, что предъявленное обвинение ему понятно и он с ним согласен, правовую оценку содеянного и квалификацию его действий не оспаривает.</w:t>
      </w:r>
    </w:p>
    <w:p w:rsidR="004F4A81" w:rsidRPr="00AF4A64" w:rsidP="00D04890">
      <w:pPr>
        <w:pStyle w:val="200"/>
        <w:shd w:val="clear" w:color="auto" w:fill="auto"/>
        <w:spacing w:after="0" w:line="240" w:lineRule="auto"/>
        <w:ind w:firstLine="708"/>
        <w:jc w:val="both"/>
      </w:pPr>
      <w:r w:rsidRPr="00AF4A64">
        <w:t xml:space="preserve">Суд считает, что обвинение, с которым согласился подсудимый </w:t>
      </w:r>
      <w:r w:rsidRPr="00AF4A64" w:rsidR="002E6954">
        <w:t>Толстолужский А.А.</w:t>
      </w:r>
      <w:r w:rsidRPr="00AF4A64">
        <w:t>, обосновано, подтверждается собранными по делу</w:t>
      </w:r>
      <w:r w:rsidRPr="00AF4A64" w:rsidR="00B75E33">
        <w:t xml:space="preserve"> </w:t>
      </w:r>
      <w:r w:rsidRPr="00AF4A64">
        <w:t>доказательствами, при этом подсудимый понимает существо предъявленного ему обвинения и соглашается с ним в полном объёме.</w:t>
      </w:r>
    </w:p>
    <w:p w:rsidR="004F4A81" w:rsidRPr="00AF4A64" w:rsidP="00D04890">
      <w:pPr>
        <w:pStyle w:val="200"/>
        <w:shd w:val="clear" w:color="auto" w:fill="auto"/>
        <w:spacing w:after="0" w:line="240" w:lineRule="auto"/>
        <w:ind w:firstLine="708"/>
        <w:jc w:val="both"/>
      </w:pPr>
      <w:r w:rsidRPr="00AF4A64">
        <w:t>В силу п. 3 ст. 254 УПК РФ в случаях, предусмотренных статьями 25 и 28 УПК РФ, суд прекращает уголовное дело в судебном заседании.</w:t>
      </w:r>
    </w:p>
    <w:p w:rsidR="004F4A81" w:rsidRPr="00AF4A64" w:rsidP="00D04890">
      <w:pPr>
        <w:pStyle w:val="200"/>
        <w:shd w:val="clear" w:color="auto" w:fill="auto"/>
        <w:spacing w:after="0" w:line="240" w:lineRule="auto"/>
        <w:ind w:firstLine="708"/>
        <w:jc w:val="both"/>
      </w:pPr>
      <w:r w:rsidRPr="00AF4A64"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примерилось с потерпевшим и загладило причинённый ему вред.</w:t>
      </w:r>
    </w:p>
    <w:p w:rsidR="004F4A81" w:rsidRPr="00AF4A64" w:rsidP="00D04890">
      <w:pPr>
        <w:pStyle w:val="200"/>
        <w:shd w:val="clear" w:color="auto" w:fill="auto"/>
        <w:spacing w:after="0" w:line="240" w:lineRule="auto"/>
        <w:ind w:firstLine="708"/>
        <w:jc w:val="both"/>
      </w:pPr>
      <w:r w:rsidRPr="00AF4A64">
        <w:t>Статьёй 76 УК РФ,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причинённый потерпевшему вред.</w:t>
      </w:r>
    </w:p>
    <w:p w:rsidR="004F4A81" w:rsidRPr="00AF4A64" w:rsidP="00D04890">
      <w:pPr>
        <w:pStyle w:val="200"/>
        <w:shd w:val="clear" w:color="auto" w:fill="auto"/>
        <w:spacing w:after="0" w:line="240" w:lineRule="auto"/>
        <w:ind w:firstLine="708"/>
        <w:jc w:val="both"/>
      </w:pPr>
      <w:r w:rsidRPr="00AF4A64">
        <w:t xml:space="preserve">Таким образом, основанием для прекращения уголовного дела в связи с примирением сторон, в порядке, предусмотренном ст. 25 УПК РФ, является </w:t>
      </w:r>
      <w:r w:rsidRPr="00AF4A64">
        <w:t>заявление потерпевшего о прекращении уголовного дела в отношении лица, впервые совершившего преступление небольшой или средней тяжести, при наличии определённых ст. 76 УК РФ условий, а именно: примирения с потерпевшим и заглаживания причинённого ему вреда.</w:t>
      </w:r>
    </w:p>
    <w:p w:rsidR="004F4A81" w:rsidRPr="00AF4A64" w:rsidP="00D04890">
      <w:pPr>
        <w:pStyle w:val="200"/>
        <w:shd w:val="clear" w:color="auto" w:fill="auto"/>
        <w:spacing w:after="0" w:line="240" w:lineRule="auto"/>
        <w:ind w:firstLine="708"/>
        <w:jc w:val="both"/>
      </w:pPr>
      <w:r w:rsidRPr="00AF4A64">
        <w:t>При этом под заглаживанием вреда понимается возмещение ущерба, а также иные меры, направленные на восстановление нарушенных в результате преступления прав и законных интересов потерпевшего.</w:t>
      </w:r>
    </w:p>
    <w:p w:rsidR="004F4A81" w:rsidRPr="00AF4A64" w:rsidP="00D04890">
      <w:pPr>
        <w:pStyle w:val="200"/>
        <w:shd w:val="clear" w:color="auto" w:fill="auto"/>
        <w:spacing w:after="0" w:line="240" w:lineRule="auto"/>
        <w:ind w:firstLine="708"/>
        <w:jc w:val="both"/>
      </w:pPr>
      <w:r w:rsidRPr="00AF4A64">
        <w:t>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потерпевшим, что определено п. 10 постановления Пленума Верховного Суда Российской Федерации от 27 июня 2013 г. № 19 «О применении судами законодательства, регламентирующего основания и порядок освобождения от уголовной ответственности».</w:t>
      </w:r>
    </w:p>
    <w:p w:rsidR="004F4A81" w:rsidRPr="00AF4A64" w:rsidP="00D04890">
      <w:pPr>
        <w:pStyle w:val="200"/>
        <w:shd w:val="clear" w:color="auto" w:fill="auto"/>
        <w:spacing w:after="0" w:line="240" w:lineRule="auto"/>
        <w:ind w:firstLine="708"/>
        <w:jc w:val="both"/>
      </w:pPr>
      <w:r w:rsidRPr="00AF4A64">
        <w:t xml:space="preserve">Толстолужский А.А. </w:t>
      </w:r>
      <w:r w:rsidRPr="00AF4A64">
        <w:t>обвиняется в совершении преступления, предусмотренного ч.</w:t>
      </w:r>
      <w:r w:rsidRPr="00AF4A64">
        <w:t> </w:t>
      </w:r>
      <w:r w:rsidRPr="00AF4A64">
        <w:t>1 ст.</w:t>
      </w:r>
      <w:r w:rsidRPr="00AF4A64" w:rsidR="008D3279">
        <w:t> </w:t>
      </w:r>
      <w:r w:rsidRPr="00AF4A64">
        <w:t>119 УК РФ, которое, согласно ст. 15 УК РФ, отнесено к категории преступлений небольшой тяжести.</w:t>
      </w:r>
    </w:p>
    <w:p w:rsidR="004F4A81" w:rsidRPr="00AF4A64" w:rsidP="00D04890">
      <w:pPr>
        <w:pStyle w:val="200"/>
        <w:shd w:val="clear" w:color="auto" w:fill="auto"/>
        <w:spacing w:after="0" w:line="240" w:lineRule="auto"/>
        <w:ind w:firstLine="708"/>
        <w:jc w:val="both"/>
      </w:pPr>
      <w:r w:rsidRPr="00AF4A64">
        <w:t xml:space="preserve">Согласно материалам дела </w:t>
      </w:r>
      <w:r w:rsidRPr="00AF4A64" w:rsidR="002E6954">
        <w:t xml:space="preserve">Толстолужский А.А. </w:t>
      </w:r>
      <w:r w:rsidRPr="00AF4A64" w:rsidR="00677CA3">
        <w:t>судимостей не имеет</w:t>
      </w:r>
      <w:r w:rsidRPr="00AF4A64">
        <w:t>.</w:t>
      </w:r>
    </w:p>
    <w:p w:rsidR="004F4A81" w:rsidRPr="00AF4A64" w:rsidP="00D04890">
      <w:pPr>
        <w:pStyle w:val="200"/>
        <w:shd w:val="clear" w:color="auto" w:fill="auto"/>
        <w:spacing w:after="0" w:line="240" w:lineRule="auto"/>
        <w:ind w:firstLine="708"/>
        <w:jc w:val="both"/>
      </w:pPr>
      <w:r w:rsidRPr="00AF4A64">
        <w:t xml:space="preserve">Таким образом, </w:t>
      </w:r>
      <w:r w:rsidRPr="00AF4A64" w:rsidR="002E6954">
        <w:t xml:space="preserve">Толстолужский А.А. </w:t>
      </w:r>
      <w:r w:rsidRPr="00AF4A64">
        <w:t xml:space="preserve">совершил преступление небольшой тяжести в отношении потерпевшей </w:t>
      </w:r>
      <w:r w:rsidR="00381387">
        <w:t>фио</w:t>
      </w:r>
      <w:r w:rsidRPr="00AF4A64" w:rsidR="002E6954">
        <w:t>.</w:t>
      </w:r>
      <w:r w:rsidRPr="00AF4A64" w:rsidR="00B75E33">
        <w:t xml:space="preserve"> </w:t>
      </w:r>
      <w:r w:rsidRPr="00AF4A64">
        <w:t>впервые.</w:t>
      </w:r>
    </w:p>
    <w:p w:rsidR="004F4A81" w:rsidRPr="00AF4A64" w:rsidP="00D04890">
      <w:pPr>
        <w:pStyle w:val="200"/>
        <w:shd w:val="clear" w:color="auto" w:fill="auto"/>
        <w:spacing w:after="0" w:line="240" w:lineRule="auto"/>
        <w:ind w:firstLine="708"/>
        <w:jc w:val="both"/>
      </w:pPr>
      <w:r w:rsidRPr="00AF4A64">
        <w:t xml:space="preserve">Потерпевшая </w:t>
      </w:r>
      <w:r w:rsidR="00381387">
        <w:t>фио</w:t>
      </w:r>
      <w:r w:rsidRPr="00AF4A64" w:rsidR="002E6954">
        <w:t>.</w:t>
      </w:r>
      <w:r w:rsidRPr="00AF4A64" w:rsidR="002C64E1">
        <w:t xml:space="preserve"> </w:t>
      </w:r>
      <w:r w:rsidRPr="00AF4A64">
        <w:t xml:space="preserve">подтвердила, что действия </w:t>
      </w:r>
      <w:r w:rsidRPr="00AF4A64" w:rsidR="002E6954">
        <w:t xml:space="preserve">Толстолужского А.А. </w:t>
      </w:r>
      <w:r w:rsidRPr="00AF4A64">
        <w:t>по искуплению его вины были достаточными для принятия решения о примирении с ним</w:t>
      </w:r>
      <w:r w:rsidRPr="00AF4A64" w:rsidR="0000308C">
        <w:t>, подсудимый принес ей свои извинения, раскаялся.</w:t>
      </w:r>
    </w:p>
    <w:p w:rsidR="004F4A81" w:rsidRPr="00AF4A64" w:rsidP="00D04890">
      <w:pPr>
        <w:pStyle w:val="200"/>
        <w:shd w:val="clear" w:color="auto" w:fill="auto"/>
        <w:spacing w:after="0" w:line="240" w:lineRule="auto"/>
        <w:ind w:firstLine="708"/>
        <w:jc w:val="both"/>
      </w:pPr>
      <w:r w:rsidRPr="00AF4A64">
        <w:t>Добровольность и осознанность заявления потерпевшей о примирении судом проверена.</w:t>
      </w:r>
    </w:p>
    <w:p w:rsidR="004F4A81" w:rsidRPr="00AF4A64" w:rsidP="00D04890">
      <w:pPr>
        <w:pStyle w:val="200"/>
        <w:shd w:val="clear" w:color="auto" w:fill="auto"/>
        <w:spacing w:after="0" w:line="240" w:lineRule="auto"/>
        <w:ind w:firstLine="708"/>
        <w:jc w:val="both"/>
      </w:pPr>
      <w:r w:rsidRPr="00AF4A64">
        <w:t>В соответствии с п. 28 постановления Пленума Верховного Суда Российской Федерации от 27 июня 2013 г. № 19 «О применении судами законодательства, регламентирующего основания и порядок освобождения от уголовной ответственности», освобождение лица от уголовной ответственности, в том числе в случаях, специально предусмотренных примечаниями к соответствующим статьям Особенной части Уголовного кодекса Российской Федерации, не означает отсутствие в деянии состава преступления, поэтому прекращение</w:t>
      </w:r>
      <w:r w:rsidRPr="00AF4A64">
        <w:t xml:space="preserve"> уголовного дела и (или) уголовного преследования в таких случаях не влечёт за собой реабилитацию лица, совершившего преступление.</w:t>
      </w:r>
    </w:p>
    <w:p w:rsidR="004F4A81" w:rsidRPr="00AF4A64" w:rsidP="00D04890">
      <w:pPr>
        <w:pStyle w:val="200"/>
        <w:shd w:val="clear" w:color="auto" w:fill="auto"/>
        <w:spacing w:after="0" w:line="240" w:lineRule="auto"/>
        <w:ind w:firstLine="708"/>
        <w:jc w:val="both"/>
      </w:pPr>
      <w:r w:rsidRPr="00AF4A64">
        <w:t xml:space="preserve">Судом разъяснено подсудимому </w:t>
      </w:r>
      <w:r w:rsidRPr="00AF4A64" w:rsidR="002E6954">
        <w:t>Толстолужскому А.А.</w:t>
      </w:r>
      <w:r w:rsidRPr="00AF4A64" w:rsidR="00AC02AB">
        <w:t xml:space="preserve"> </w:t>
      </w:r>
      <w:r w:rsidRPr="00AF4A64">
        <w:t xml:space="preserve">право </w:t>
      </w:r>
      <w:r w:rsidRPr="00AF4A64">
        <w:t>возражать</w:t>
      </w:r>
      <w:r w:rsidRPr="00AF4A64">
        <w:t xml:space="preserve"> против прекращения уголовного дела в связи с примирением сторон и юридические последствия прекращения уголовного дела.</w:t>
      </w:r>
    </w:p>
    <w:p w:rsidR="004F4A81" w:rsidRPr="00AF4A64" w:rsidP="00D04890">
      <w:pPr>
        <w:pStyle w:val="200"/>
        <w:shd w:val="clear" w:color="auto" w:fill="auto"/>
        <w:spacing w:after="0" w:line="240" w:lineRule="auto"/>
        <w:ind w:firstLine="708"/>
        <w:jc w:val="both"/>
      </w:pPr>
      <w:r w:rsidRPr="00AF4A64">
        <w:t xml:space="preserve">Подсудимый </w:t>
      </w:r>
      <w:r w:rsidRPr="00AF4A64" w:rsidR="002E6954">
        <w:t xml:space="preserve">Толстолужский А.А. </w:t>
      </w:r>
      <w:r w:rsidRPr="00AF4A64">
        <w:t>выразил согласие на прекращение уголовного дела в связи с примирением сторон.</w:t>
      </w:r>
    </w:p>
    <w:p w:rsidR="004F4A81" w:rsidRPr="00AF4A64" w:rsidP="00D04890">
      <w:pPr>
        <w:pStyle w:val="200"/>
        <w:shd w:val="clear" w:color="auto" w:fill="auto"/>
        <w:spacing w:after="0" w:line="240" w:lineRule="auto"/>
        <w:ind w:firstLine="708"/>
        <w:jc w:val="both"/>
      </w:pPr>
      <w:r w:rsidRPr="00AF4A64">
        <w:t xml:space="preserve">Исследовав характер и степень общественной опасности содеянного </w:t>
      </w:r>
      <w:r w:rsidRPr="00AF4A64" w:rsidR="002E6954">
        <w:t>Толстолужским</w:t>
      </w:r>
      <w:r w:rsidRPr="00AF4A64" w:rsidR="002E6954">
        <w:t xml:space="preserve"> А.А.</w:t>
      </w:r>
      <w:r w:rsidRPr="00AF4A64" w:rsidR="00B75E33">
        <w:t>, изучив</w:t>
      </w:r>
      <w:r w:rsidRPr="00AF4A64">
        <w:t xml:space="preserve"> данные о его личности, суд приходит к выводу о возможности прекращения уголовного дела.</w:t>
      </w:r>
    </w:p>
    <w:p w:rsidR="004F4A81" w:rsidRPr="00AF4A64" w:rsidP="00D04890">
      <w:pPr>
        <w:pStyle w:val="200"/>
        <w:shd w:val="clear" w:color="auto" w:fill="auto"/>
        <w:spacing w:after="0" w:line="240" w:lineRule="auto"/>
        <w:ind w:firstLine="708"/>
        <w:jc w:val="both"/>
      </w:pPr>
      <w:r w:rsidRPr="00AF4A64">
        <w:t xml:space="preserve">В ходе дознания </w:t>
      </w:r>
      <w:r w:rsidRPr="00AF4A64" w:rsidR="002E6954">
        <w:t xml:space="preserve">Толстолужскому А.А. </w:t>
      </w:r>
      <w:r w:rsidRPr="00AF4A64">
        <w:t>была избрана мера пресечения в виде подписки о невыезде и надлежащем поведении</w:t>
      </w:r>
      <w:r w:rsidRPr="00AF4A64" w:rsidR="002E6954">
        <w:t xml:space="preserve"> (л.д. 125-127)</w:t>
      </w:r>
      <w:r w:rsidRPr="00AF4A64">
        <w:t xml:space="preserve">. Суд, учитывая данные о личности подсудимого и обстоятельства дела, считает возможным избранную меру пресечения отменить, а также не избирать </w:t>
      </w:r>
      <w:r w:rsidRPr="00AF4A64" w:rsidR="002E6954">
        <w:t xml:space="preserve">Толстолужскому А.А. </w:t>
      </w:r>
      <w:r w:rsidRPr="00AF4A64">
        <w:t xml:space="preserve">меру пресечения до вступления постановления в </w:t>
      </w:r>
      <w:r w:rsidRPr="00AF4A64">
        <w:t>законную силу, поскольку нарушений избранной в отношении него органом дознания меры пресечения допущено не было.</w:t>
      </w:r>
    </w:p>
    <w:p w:rsidR="002E6954" w:rsidRPr="00AF4A64" w:rsidP="002E6954">
      <w:pPr>
        <w:pStyle w:val="200"/>
        <w:shd w:val="clear" w:color="auto" w:fill="auto"/>
        <w:spacing w:after="0" w:line="240" w:lineRule="auto"/>
        <w:ind w:firstLine="708"/>
        <w:jc w:val="both"/>
      </w:pPr>
      <w:r w:rsidRPr="00AF4A64">
        <w:t xml:space="preserve">Вопрос о вещественных доказательствах разрешению в соответствии со ст. 81 УПК РФ не подлежит ввиду отсутствия таковых. </w:t>
      </w:r>
    </w:p>
    <w:p w:rsidR="004F4A81" w:rsidRPr="00AF4A64" w:rsidP="00D04890">
      <w:pPr>
        <w:pStyle w:val="200"/>
        <w:shd w:val="clear" w:color="auto" w:fill="auto"/>
        <w:spacing w:after="0" w:line="240" w:lineRule="auto"/>
        <w:ind w:firstLine="708"/>
        <w:jc w:val="both"/>
      </w:pPr>
      <w:r w:rsidRPr="00AF4A64">
        <w:t>Гражданский иск по делу не заявлен.</w:t>
      </w:r>
    </w:p>
    <w:p w:rsidR="0000308C" w:rsidRPr="00AF4A64" w:rsidP="00D04890">
      <w:pPr>
        <w:pStyle w:val="200"/>
        <w:shd w:val="clear" w:color="auto" w:fill="auto"/>
        <w:spacing w:after="0" w:line="240" w:lineRule="auto"/>
        <w:ind w:firstLine="708"/>
        <w:jc w:val="both"/>
      </w:pPr>
      <w:r w:rsidRPr="00AF4A64">
        <w:t xml:space="preserve">По делу имеются процессуальные издержки в виде сумм, выплаченных за оказание юридической помощи на стадии предварительного расследования адвокату по назначению </w:t>
      </w:r>
      <w:r w:rsidRPr="00CD42FE" w:rsidR="002E6954">
        <w:t>Малюте С.В</w:t>
      </w:r>
      <w:r w:rsidRPr="00AF4A64" w:rsidR="002E6954">
        <w:t>.</w:t>
      </w:r>
      <w:r w:rsidRPr="00AF4A64">
        <w:t xml:space="preserve"> в размере </w:t>
      </w:r>
      <w:r w:rsidRPr="00AF4A64" w:rsidR="002E6954">
        <w:t>5</w:t>
      </w:r>
      <w:r w:rsidRPr="00AF4A64" w:rsidR="0082443F">
        <w:t xml:space="preserve"> </w:t>
      </w:r>
      <w:r w:rsidRPr="00AF4A64" w:rsidR="002E6954">
        <w:t>190</w:t>
      </w:r>
      <w:r w:rsidRPr="00AF4A64">
        <w:t xml:space="preserve"> рублей </w:t>
      </w:r>
      <w:r w:rsidRPr="00AF4A64" w:rsidR="000631F0">
        <w:t xml:space="preserve">00 копеек </w:t>
      </w:r>
      <w:r w:rsidRPr="00AF4A64">
        <w:t>(</w:t>
      </w:r>
      <w:r w:rsidRPr="00AF4A64" w:rsidR="002E6954">
        <w:t>л.д.</w:t>
      </w:r>
      <w:r w:rsidRPr="00AF4A64">
        <w:t xml:space="preserve"> </w:t>
      </w:r>
      <w:r w:rsidRPr="00AF4A64" w:rsidR="002E6954">
        <w:t>137</w:t>
      </w:r>
      <w:r w:rsidRPr="00AF4A64">
        <w:t>).</w:t>
      </w:r>
    </w:p>
    <w:p w:rsidR="0000308C" w:rsidRPr="00AF4A64" w:rsidP="00D04890">
      <w:pPr>
        <w:pStyle w:val="200"/>
        <w:shd w:val="clear" w:color="auto" w:fill="auto"/>
        <w:spacing w:after="0" w:line="240" w:lineRule="auto"/>
        <w:ind w:firstLine="708"/>
        <w:jc w:val="both"/>
      </w:pPr>
      <w:r w:rsidRPr="00AF4A64">
        <w:t xml:space="preserve">В ходе судебного рассмотрения подсудимому был назначен адвокат. Защиту интересов подсудимого в ходе судебного рассмотрения осуществлял адвокат </w:t>
      </w:r>
      <w:r w:rsidRPr="00CD42FE" w:rsidR="002E6954">
        <w:t>Малюта</w:t>
      </w:r>
      <w:r w:rsidRPr="00CD42FE" w:rsidR="002E6954">
        <w:t> С.В</w:t>
      </w:r>
      <w:r w:rsidRPr="00CD42FE" w:rsidR="002E6954">
        <w:rPr>
          <w:highlight w:val="none"/>
        </w:rPr>
        <w:t>.</w:t>
      </w:r>
      <w:r w:rsidRPr="00CD42FE">
        <w:rPr>
          <w:highlight w:val="none"/>
        </w:rPr>
        <w:t>,</w:t>
      </w:r>
      <w:r w:rsidRPr="00AF4A64">
        <w:t xml:space="preserve"> от услуг которого подсудимый не отказывался. Адвокат </w:t>
      </w:r>
      <w:r w:rsidRPr="00CD42FE" w:rsidR="002E6954">
        <w:t>Малюта</w:t>
      </w:r>
      <w:r w:rsidRPr="00CD42FE" w:rsidR="002E6954">
        <w:t xml:space="preserve"> С.В</w:t>
      </w:r>
      <w:r w:rsidRPr="00AF4A64" w:rsidR="002E6954">
        <w:t>.</w:t>
      </w:r>
      <w:r w:rsidRPr="00AF4A64">
        <w:t xml:space="preserve"> принимал участие в </w:t>
      </w:r>
      <w:r w:rsidRPr="00AF4A64" w:rsidR="00AE112D">
        <w:t xml:space="preserve">одном </w:t>
      </w:r>
      <w:r w:rsidRPr="00AF4A64">
        <w:t>судебн</w:t>
      </w:r>
      <w:r w:rsidRPr="00AF4A64" w:rsidR="00AE112D">
        <w:t>ом</w:t>
      </w:r>
      <w:r w:rsidRPr="00AF4A64">
        <w:t xml:space="preserve"> заседани</w:t>
      </w:r>
      <w:r w:rsidRPr="00AF4A64" w:rsidR="00AE112D">
        <w:t>и</w:t>
      </w:r>
      <w:r w:rsidRPr="00AF4A64">
        <w:t>. Вознаграждение адвокату по назначению за оказание им юридической помощи в уголовном судопроизводстве относится к процессуальным издержкам, составляет 1 </w:t>
      </w:r>
      <w:r w:rsidRPr="00AF4A64" w:rsidR="00AE112D">
        <w:t>730,00</w:t>
      </w:r>
      <w:r w:rsidRPr="00AF4A64">
        <w:t xml:space="preserve"> рублей за каждое судебное заседание, всего на сумму </w:t>
      </w:r>
      <w:r w:rsidRPr="00AF4A64" w:rsidR="00AE112D">
        <w:t>1</w:t>
      </w:r>
      <w:r w:rsidRPr="00AF4A64">
        <w:t> </w:t>
      </w:r>
      <w:r w:rsidRPr="00AF4A64" w:rsidR="00AE112D">
        <w:t>730</w:t>
      </w:r>
      <w:r w:rsidRPr="00AF4A64">
        <w:t xml:space="preserve"> рубл</w:t>
      </w:r>
      <w:r w:rsidRPr="00AF4A64" w:rsidR="00AE112D">
        <w:t>ей</w:t>
      </w:r>
      <w:r w:rsidRPr="00AF4A64" w:rsidR="0026505F">
        <w:t xml:space="preserve"> 00 копеек</w:t>
      </w:r>
      <w:r w:rsidRPr="00AF4A64">
        <w:t xml:space="preserve">. </w:t>
      </w:r>
    </w:p>
    <w:p w:rsidR="001E78D1" w:rsidRPr="00AF4A64" w:rsidP="00D04890">
      <w:pPr>
        <w:pStyle w:val="200"/>
        <w:shd w:val="clear" w:color="auto" w:fill="auto"/>
        <w:spacing w:after="0" w:line="240" w:lineRule="auto"/>
        <w:ind w:firstLine="708"/>
        <w:jc w:val="both"/>
      </w:pPr>
      <w:r w:rsidRPr="00AF4A64">
        <w:t xml:space="preserve">Процессуальные издержки по делу, связанные с выплатой адвокату </w:t>
      </w:r>
      <w:r w:rsidRPr="00CD42FE" w:rsidR="00AE112D">
        <w:t>Малюте С.В</w:t>
      </w:r>
      <w:r w:rsidRPr="00AF4A64" w:rsidR="00AE112D">
        <w:t>.</w:t>
      </w:r>
      <w:r w:rsidRPr="00AF4A64">
        <w:t>, участвовавше</w:t>
      </w:r>
      <w:r w:rsidRPr="00AF4A64" w:rsidR="00AE112D">
        <w:t>му</w:t>
      </w:r>
      <w:r w:rsidRPr="00AF4A64">
        <w:t xml:space="preserve"> в уголовном судопроизводстве по назначению, за оказание юридической помощи обвиняемому, на основании ч. 1 ст. 132 УПК РФ, принимая во внимание материальное положение </w:t>
      </w:r>
      <w:r w:rsidRPr="00AF4A64" w:rsidR="00AE112D">
        <w:t>Толстолужского А.А.</w:t>
      </w:r>
      <w:r w:rsidRPr="00AF4A64" w:rsidR="002C64E1">
        <w:t>,</w:t>
      </w:r>
      <w:r w:rsidRPr="00AF4A64">
        <w:t xml:space="preserve"> который</w:t>
      </w:r>
      <w:r w:rsidRPr="00AF4A64" w:rsidR="00752C2B">
        <w:t xml:space="preserve"> </w:t>
      </w:r>
      <w:r w:rsidRPr="00AF4A64">
        <w:t>постоянного заработка не имеет,</w:t>
      </w:r>
      <w:r w:rsidRPr="00AF4A64" w:rsidR="00AE112D">
        <w:t xml:space="preserve"> собственником недвижимого имущества не является, проживает в составе семьи со своими родителями, </w:t>
      </w:r>
      <w:r w:rsidRPr="00AF4A64">
        <w:t xml:space="preserve"> </w:t>
      </w:r>
      <w:r w:rsidRPr="00AF4A64" w:rsidR="008D3279">
        <w:t>получает доход</w:t>
      </w:r>
      <w:r w:rsidRPr="00AF4A64">
        <w:t xml:space="preserve"> за счет </w:t>
      </w:r>
      <w:r w:rsidRPr="00AF4A64" w:rsidR="00AE112D">
        <w:t>случайных</w:t>
      </w:r>
      <w:r w:rsidRPr="00AF4A64" w:rsidR="00AE112D">
        <w:t xml:space="preserve"> заработков</w:t>
      </w:r>
      <w:r w:rsidRPr="00AF4A64" w:rsidR="00752C2B">
        <w:t xml:space="preserve">, который составляет 30 000,00 руб. ежемесячно, оказывает помощь </w:t>
      </w:r>
      <w:r w:rsidRPr="00AF4A64" w:rsidR="00AE112D">
        <w:t>родителям в подсобном хозяйстве</w:t>
      </w:r>
      <w:r w:rsidRPr="00AF4A64" w:rsidR="0082443F">
        <w:t xml:space="preserve"> </w:t>
      </w:r>
      <w:r w:rsidRPr="00AF4A64">
        <w:t>с учетом требований ч.</w:t>
      </w:r>
      <w:r w:rsidRPr="00AF4A64" w:rsidR="008D3279">
        <w:t> </w:t>
      </w:r>
      <w:r w:rsidRPr="00AF4A64">
        <w:t xml:space="preserve">6 ст. 132 УПК РФ, подлежат возмещению за счет средств федерального бюджета и взысканию с </w:t>
      </w:r>
      <w:r w:rsidRPr="00AF4A64" w:rsidR="00FA5248">
        <w:t xml:space="preserve">Толстолужского А.А. </w:t>
      </w:r>
      <w:r w:rsidRPr="00AF4A64">
        <w:t xml:space="preserve">не подлежат. </w:t>
      </w:r>
    </w:p>
    <w:p w:rsidR="00752C2B" w:rsidRPr="00AF4A64" w:rsidP="006F0849">
      <w:pPr>
        <w:pStyle w:val="200"/>
        <w:shd w:val="clear" w:color="auto" w:fill="auto"/>
        <w:spacing w:after="0" w:line="240" w:lineRule="auto"/>
        <w:ind w:firstLine="708"/>
        <w:jc w:val="both"/>
      </w:pPr>
      <w:r w:rsidRPr="00AF4A64">
        <w:t>На основании изложенного, руководствуясь ст.ст.25, 254, 256 УПК РФ,</w:t>
      </w:r>
      <w:r w:rsidRPr="00AF4A64" w:rsidR="00AB724D">
        <w:t xml:space="preserve"> </w:t>
      </w:r>
      <w:r w:rsidRPr="00AF4A64">
        <w:t>суд</w:t>
      </w:r>
    </w:p>
    <w:p w:rsidR="00FA5248" w:rsidRPr="00AF4A64" w:rsidP="00D04890">
      <w:pPr>
        <w:pStyle w:val="40"/>
        <w:shd w:val="clear" w:color="auto" w:fill="auto"/>
        <w:spacing w:line="240" w:lineRule="auto"/>
      </w:pPr>
    </w:p>
    <w:p w:rsidR="004F4A81" w:rsidRPr="00AF4A64" w:rsidP="00D04890">
      <w:pPr>
        <w:pStyle w:val="40"/>
        <w:shd w:val="clear" w:color="auto" w:fill="auto"/>
        <w:spacing w:line="240" w:lineRule="auto"/>
      </w:pPr>
      <w:r w:rsidRPr="00AF4A64">
        <w:t>постановил:</w:t>
      </w:r>
    </w:p>
    <w:p w:rsidR="004F4A81" w:rsidRPr="00AF4A64" w:rsidP="00D04890">
      <w:pPr>
        <w:pStyle w:val="200"/>
        <w:shd w:val="clear" w:color="auto" w:fill="auto"/>
        <w:spacing w:after="0" w:line="240" w:lineRule="auto"/>
        <w:jc w:val="both"/>
      </w:pPr>
      <w:r w:rsidRPr="00AF4A64">
        <w:t xml:space="preserve">ходатайство потерпевшей </w:t>
      </w:r>
      <w:r w:rsidR="00381387">
        <w:t>фио</w:t>
      </w:r>
      <w:r w:rsidRPr="00AF4A64" w:rsidR="002C64E1">
        <w:t xml:space="preserve"> </w:t>
      </w:r>
      <w:r w:rsidRPr="00AF4A64">
        <w:t xml:space="preserve">о прекращении уголовного дела в отношении </w:t>
      </w:r>
      <w:r w:rsidRPr="00AF4A64" w:rsidR="002E6954">
        <w:t>Толстолужского Андрея Андреевича</w:t>
      </w:r>
      <w:r w:rsidRPr="00AF4A64" w:rsidR="006E6AA1">
        <w:t xml:space="preserve"> </w:t>
      </w:r>
      <w:r w:rsidRPr="00AF4A64">
        <w:t xml:space="preserve"> удовлетворить.</w:t>
      </w:r>
    </w:p>
    <w:p w:rsidR="004F4A81" w:rsidRPr="00AF4A64" w:rsidP="00D04890">
      <w:pPr>
        <w:pStyle w:val="200"/>
        <w:shd w:val="clear" w:color="auto" w:fill="auto"/>
        <w:spacing w:after="0" w:line="240" w:lineRule="auto"/>
        <w:ind w:firstLine="820"/>
        <w:jc w:val="both"/>
      </w:pPr>
      <w:r w:rsidRPr="00AF4A64">
        <w:t xml:space="preserve">Прекратить уголовное дело в отношении </w:t>
      </w:r>
      <w:r w:rsidRPr="00AF4A64" w:rsidR="002E6954">
        <w:t>Толстолужского Андрея Андреевича</w:t>
      </w:r>
      <w:r w:rsidRPr="00AF4A64">
        <w:t xml:space="preserve">, обвиняемого в совершении преступления, предусмотренного частью 1 статьи 119 Уголовного кодекса Российской Федерации, в связи с примирением сторон, освободив </w:t>
      </w:r>
      <w:r w:rsidRPr="00AF4A64" w:rsidR="002E6954">
        <w:t xml:space="preserve">Толстолужского Андрея Андреевича  </w:t>
      </w:r>
      <w:r w:rsidRPr="00AF4A64">
        <w:t>от уголовной ответственности.</w:t>
      </w:r>
    </w:p>
    <w:p w:rsidR="004F4A81" w:rsidRPr="00AF4A64" w:rsidP="00D04890">
      <w:pPr>
        <w:pStyle w:val="200"/>
        <w:shd w:val="clear" w:color="auto" w:fill="auto"/>
        <w:spacing w:after="0" w:line="240" w:lineRule="auto"/>
        <w:ind w:firstLine="780"/>
        <w:jc w:val="both"/>
      </w:pPr>
      <w:r w:rsidRPr="00AF4A64">
        <w:t xml:space="preserve">Меру процессуального принуждения в отношении </w:t>
      </w:r>
      <w:r w:rsidRPr="00AF4A64" w:rsidR="002E6954">
        <w:t xml:space="preserve">Толстолужского Андрея Андреевича  </w:t>
      </w:r>
      <w:r w:rsidRPr="00AF4A64">
        <w:t>в виде</w:t>
      </w:r>
      <w:r w:rsidRPr="00AF4A64">
        <w:rPr>
          <w:rStyle w:val="20"/>
        </w:rPr>
        <w:t xml:space="preserve"> </w:t>
      </w:r>
      <w:r w:rsidRPr="00AF4A64">
        <w:t xml:space="preserve">подписки о невыезде и надлежащем поведении </w:t>
      </w:r>
      <w:r w:rsidRPr="00AF4A64" w:rsidR="00361D02">
        <w:t>–</w:t>
      </w:r>
      <w:r w:rsidRPr="00AF4A64">
        <w:t xml:space="preserve"> отменить.</w:t>
      </w:r>
    </w:p>
    <w:p w:rsidR="00D04890" w:rsidRPr="00AF4A64" w:rsidP="00D04890">
      <w:pPr>
        <w:widowControl/>
        <w:autoSpaceDE w:val="0"/>
        <w:autoSpaceDN w:val="0"/>
        <w:adjustRightInd w:val="0"/>
        <w:ind w:firstLine="77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F4A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Процессуальные издержки отнести к взысканию за счет средств федерального бюджета.</w:t>
      </w:r>
    </w:p>
    <w:p w:rsidR="004F4A81" w:rsidRPr="00AF4A64" w:rsidP="00D04890">
      <w:pPr>
        <w:pStyle w:val="200"/>
        <w:shd w:val="clear" w:color="auto" w:fill="auto"/>
        <w:spacing w:after="0" w:line="240" w:lineRule="auto"/>
        <w:ind w:firstLine="780"/>
        <w:jc w:val="both"/>
      </w:pPr>
      <w:r w:rsidRPr="00AF4A64">
        <w:t>Постановление может быть обжаловано в Первомайский районный суд Республики Крым через суд, вынесший постановление, в течение 1</w:t>
      </w:r>
      <w:r w:rsidRPr="00AF4A64" w:rsidR="00E557A1">
        <w:t>5</w:t>
      </w:r>
      <w:r w:rsidRPr="00AF4A64">
        <w:t xml:space="preserve"> суток со дня вынесения. В случае подачи апелляционной жалобы, обвиняемый вправе </w:t>
      </w:r>
      <w:r w:rsidRPr="00AF4A64">
        <w:t>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защитниками либо ходатайствовать перед судом о назначении защитника.</w:t>
      </w:r>
    </w:p>
    <w:p w:rsidR="00AF372A" w:rsidRPr="00AF4A64" w:rsidP="00D0489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F4A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Председательствующий: подпись</w:t>
      </w:r>
    </w:p>
    <w:p w:rsidR="00AF372A" w:rsidRPr="00AF4A64" w:rsidP="00D04890">
      <w:pPr>
        <w:widowControl/>
        <w:tabs>
          <w:tab w:val="left" w:pos="8248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F4A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Копия верна. Мировой судья                                        </w:t>
      </w:r>
      <w:r w:rsidRPr="00AF4A64" w:rsidR="00D544E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AF4A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Е.С. Кириченко</w:t>
      </w:r>
    </w:p>
    <w:p w:rsidR="002F7CE8" w:rsidRPr="00AF4A64" w:rsidP="00D04890">
      <w:pPr>
        <w:widowControl/>
        <w:tabs>
          <w:tab w:val="left" w:pos="824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A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Секретарь  </w:t>
      </w:r>
      <w:r w:rsidRPr="00AF4A64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 </w:t>
      </w:r>
    </w:p>
    <w:p w:rsidR="00D546D8" w:rsidRPr="009949F0">
      <w:pPr>
        <w:rPr>
          <w:rFonts w:ascii="Times New Roman" w:hAnsi="Times New Roman" w:cs="Times New Roman"/>
        </w:rPr>
      </w:pPr>
    </w:p>
    <w:sectPr w:rsidSect="00AF4A64">
      <w:pgSz w:w="11900" w:h="16840"/>
      <w:pgMar w:top="851" w:right="851" w:bottom="851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4826AA"/>
    <w:multiLevelType w:val="multilevel"/>
    <w:tmpl w:val="1D103952"/>
    <w:lvl w:ilvl="0">
      <w:start w:val="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E5"/>
    <w:rsid w:val="0000308C"/>
    <w:rsid w:val="000631F0"/>
    <w:rsid w:val="000667A4"/>
    <w:rsid w:val="00087304"/>
    <w:rsid w:val="000A4D6A"/>
    <w:rsid w:val="000A5887"/>
    <w:rsid w:val="000B7213"/>
    <w:rsid w:val="000E1E41"/>
    <w:rsid w:val="00113F55"/>
    <w:rsid w:val="001C63DC"/>
    <w:rsid w:val="001E78D1"/>
    <w:rsid w:val="0026505F"/>
    <w:rsid w:val="002A555E"/>
    <w:rsid w:val="002B66C0"/>
    <w:rsid w:val="002C64E1"/>
    <w:rsid w:val="002E6954"/>
    <w:rsid w:val="002F7CE8"/>
    <w:rsid w:val="00361D02"/>
    <w:rsid w:val="00367029"/>
    <w:rsid w:val="00381387"/>
    <w:rsid w:val="003B789A"/>
    <w:rsid w:val="003F3497"/>
    <w:rsid w:val="003F3BC4"/>
    <w:rsid w:val="00422753"/>
    <w:rsid w:val="00431666"/>
    <w:rsid w:val="00461BEE"/>
    <w:rsid w:val="004938DF"/>
    <w:rsid w:val="004948D9"/>
    <w:rsid w:val="004D5264"/>
    <w:rsid w:val="004F4A81"/>
    <w:rsid w:val="00575C53"/>
    <w:rsid w:val="005D14BB"/>
    <w:rsid w:val="00601D12"/>
    <w:rsid w:val="00660E32"/>
    <w:rsid w:val="00677CA3"/>
    <w:rsid w:val="006C1F7F"/>
    <w:rsid w:val="006D3CB7"/>
    <w:rsid w:val="006E40FA"/>
    <w:rsid w:val="006E6AA1"/>
    <w:rsid w:val="006F0849"/>
    <w:rsid w:val="006F25C0"/>
    <w:rsid w:val="00752C2B"/>
    <w:rsid w:val="007B08FE"/>
    <w:rsid w:val="007B6E31"/>
    <w:rsid w:val="0082443F"/>
    <w:rsid w:val="008402DF"/>
    <w:rsid w:val="008D2EB9"/>
    <w:rsid w:val="008D3279"/>
    <w:rsid w:val="009124B2"/>
    <w:rsid w:val="00921F03"/>
    <w:rsid w:val="00951EBB"/>
    <w:rsid w:val="009741CD"/>
    <w:rsid w:val="009823E5"/>
    <w:rsid w:val="009949F0"/>
    <w:rsid w:val="009E1CB0"/>
    <w:rsid w:val="00A01B2E"/>
    <w:rsid w:val="00A30BCF"/>
    <w:rsid w:val="00A760A3"/>
    <w:rsid w:val="00A93654"/>
    <w:rsid w:val="00AB724D"/>
    <w:rsid w:val="00AC02AB"/>
    <w:rsid w:val="00AE112D"/>
    <w:rsid w:val="00AF372A"/>
    <w:rsid w:val="00AF4A64"/>
    <w:rsid w:val="00B03E9E"/>
    <w:rsid w:val="00B27A6C"/>
    <w:rsid w:val="00B74757"/>
    <w:rsid w:val="00B75E33"/>
    <w:rsid w:val="00BE7BAE"/>
    <w:rsid w:val="00CB37B6"/>
    <w:rsid w:val="00CB5EDA"/>
    <w:rsid w:val="00CD42FE"/>
    <w:rsid w:val="00CE78D4"/>
    <w:rsid w:val="00D04890"/>
    <w:rsid w:val="00D06927"/>
    <w:rsid w:val="00D50C6B"/>
    <w:rsid w:val="00D544ED"/>
    <w:rsid w:val="00D546D8"/>
    <w:rsid w:val="00D5795E"/>
    <w:rsid w:val="00DE2ED9"/>
    <w:rsid w:val="00DE4D83"/>
    <w:rsid w:val="00E2644C"/>
    <w:rsid w:val="00E557A1"/>
    <w:rsid w:val="00EB7AA6"/>
    <w:rsid w:val="00F93B58"/>
    <w:rsid w:val="00F9713E"/>
    <w:rsid w:val="00FA52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line="341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link w:val="a"/>
    <w:uiPriority w:val="99"/>
    <w:qFormat/>
    <w:rsid w:val="002B66C0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">
    <w:name w:val="Без интервала Знак"/>
    <w:link w:val="NoSpacing"/>
    <w:uiPriority w:val="1"/>
    <w:locked/>
    <w:rsid w:val="002B66C0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361D0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61D02"/>
    <w:rPr>
      <w:rFonts w:ascii="Tahoma" w:hAnsi="Tahoma" w:cs="Tahoma"/>
      <w:color w:val="000000"/>
      <w:sz w:val="16"/>
      <w:szCs w:val="16"/>
    </w:rPr>
  </w:style>
  <w:style w:type="character" w:customStyle="1" w:styleId="2ArialUnicodeMS105pt">
    <w:name w:val="Основной текст (2) + Arial Unicode MS;10;5 pt;Курсив"/>
    <w:basedOn w:val="2"/>
    <w:rsid w:val="001E78D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1">
    <w:name w:val="Основной текст (2)1"/>
    <w:basedOn w:val="Normal"/>
    <w:rsid w:val="0082443F"/>
    <w:pPr>
      <w:shd w:val="clear" w:color="auto" w:fill="FFFFFF"/>
      <w:spacing w:after="240" w:line="240" w:lineRule="atLeast"/>
      <w:jc w:val="both"/>
    </w:pPr>
    <w:rPr>
      <w:rFonts w:ascii="Times New Roman" w:eastAsia="Times New Roman" w:hAnsi="Times New Roman" w:cs="Times New Roman"/>
      <w:noProof/>
      <w:color w:val="auto"/>
      <w:sz w:val="20"/>
      <w:szCs w:val="20"/>
      <w:lang w:bidi="ar-SA"/>
    </w:rPr>
  </w:style>
  <w:style w:type="character" w:styleId="Emphasis">
    <w:name w:val="Emphasis"/>
    <w:qFormat/>
    <w:rsid w:val="003B789A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752C2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52C2B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752C2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52C2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D0562-524D-4D57-AC53-B7783EA3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