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669F" w:rsidRPr="006D28C9" w:rsidP="00E9669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D28C9">
        <w:rPr>
          <w:rFonts w:ascii="Times New Roman" w:eastAsia="Calibri" w:hAnsi="Times New Roman" w:cs="Times New Roman"/>
          <w:b/>
          <w:sz w:val="28"/>
          <w:szCs w:val="28"/>
        </w:rPr>
        <w:t>Дело № 1-</w:t>
      </w:r>
      <w:r>
        <w:rPr>
          <w:rFonts w:ascii="Times New Roman" w:eastAsia="Calibri" w:hAnsi="Times New Roman" w:cs="Times New Roman"/>
          <w:b/>
          <w:sz w:val="28"/>
          <w:szCs w:val="28"/>
        </w:rPr>
        <w:t>67-1</w:t>
      </w:r>
      <w:r w:rsidR="006C196C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6D28C9">
        <w:rPr>
          <w:rFonts w:ascii="Times New Roman" w:eastAsia="Calibri" w:hAnsi="Times New Roman" w:cs="Times New Roman"/>
          <w:b/>
          <w:sz w:val="28"/>
          <w:szCs w:val="28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:rsidR="00E9669F" w:rsidP="00E9669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УИД: 91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MS</w:t>
      </w:r>
      <w:r w:rsidRPr="00E6219B">
        <w:rPr>
          <w:rFonts w:ascii="Times New Roman" w:eastAsia="Calibri" w:hAnsi="Times New Roman" w:cs="Times New Roman"/>
          <w:b/>
          <w:sz w:val="28"/>
          <w:szCs w:val="28"/>
        </w:rPr>
        <w:t>0067-01</w:t>
      </w:r>
      <w:r>
        <w:rPr>
          <w:rFonts w:ascii="Times New Roman" w:eastAsia="Calibri" w:hAnsi="Times New Roman" w:cs="Times New Roman"/>
          <w:b/>
          <w:sz w:val="28"/>
          <w:szCs w:val="28"/>
        </w:rPr>
        <w:t>-2025-001</w:t>
      </w:r>
      <w:r w:rsidR="006C196C">
        <w:rPr>
          <w:rFonts w:ascii="Times New Roman" w:eastAsia="Calibri" w:hAnsi="Times New Roman" w:cs="Times New Roman"/>
          <w:b/>
          <w:sz w:val="28"/>
          <w:szCs w:val="28"/>
        </w:rPr>
        <w:t>620</w:t>
      </w: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6C196C">
        <w:rPr>
          <w:rFonts w:ascii="Times New Roman" w:eastAsia="Calibri" w:hAnsi="Times New Roman" w:cs="Times New Roman"/>
          <w:b/>
          <w:sz w:val="28"/>
          <w:szCs w:val="28"/>
        </w:rPr>
        <w:t>10</w:t>
      </w:r>
    </w:p>
    <w:p w:rsidR="00E9669F" w:rsidRPr="005505DD" w:rsidP="00E9669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669F" w:rsidRPr="006D28C9" w:rsidP="00E96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9669F" w:rsidRPr="006D28C9" w:rsidP="00E96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прекращении уголовного дела в связи с примирением 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торон</w:t>
      </w:r>
    </w:p>
    <w:p w:rsidR="00E9669F" w:rsidRPr="006D28C9" w:rsidP="00E96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196C" w:rsidRPr="006C196C" w:rsidP="006C1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C1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6C1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C1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6C19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19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пгт. Первомайское</w:t>
      </w:r>
    </w:p>
    <w:p w:rsidR="006C196C" w:rsidRPr="006C196C" w:rsidP="006C196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C19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Лысенко С.С.</w:t>
      </w:r>
    </w:p>
    <w:p w:rsidR="006C196C" w:rsidRPr="006C196C" w:rsidP="006C196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C19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 помощнике судьи – Гейко К.А.</w:t>
      </w:r>
    </w:p>
    <w:p w:rsidR="006C196C" w:rsidRPr="006C196C" w:rsidP="006C196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C19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 участием государственного обвинителя – помощника прокурора Первомайского района Республики Крым Будько А.А., </w:t>
      </w:r>
    </w:p>
    <w:p w:rsidR="006C196C" w:rsidRPr="006C196C" w:rsidP="006C196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C19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подсудимой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Нагула</w:t>
      </w:r>
      <w:r w:rsidRPr="006C19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</w:t>
      </w:r>
      <w:r w:rsidRPr="006C19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Pr="006C19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.,</w:t>
      </w:r>
    </w:p>
    <w:p w:rsidR="006C196C" w:rsidRPr="006C196C" w:rsidP="006C196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C19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ее защитника – адвоката Святогор М.А., представившей удостоверение № 1759, ордер №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46</w:t>
      </w:r>
      <w:r w:rsidRPr="006C19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Pr="006C19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Pr="006C19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.2025 года,</w:t>
      </w:r>
    </w:p>
    <w:p w:rsidR="006C196C" w:rsidRPr="006C196C" w:rsidP="006C196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C19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потерпевше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</w:t>
      </w:r>
      <w:r w:rsidRPr="006C19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E4218" w:rsidR="00DE42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/ФИО/</w:t>
      </w:r>
      <w:r w:rsidRPr="006C19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</w:p>
    <w:p w:rsidR="006C196C" w:rsidRPr="006C196C" w:rsidP="006C196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C19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рассмотрев в открытом судебном заседании уголовное дело по обвинению:</w:t>
      </w:r>
    </w:p>
    <w:p w:rsidR="006C196C" w:rsidRPr="006C196C" w:rsidP="006C19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НАГУЛА</w:t>
      </w:r>
      <w:r w:rsidRPr="006C19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ЮЛИИ</w:t>
      </w:r>
      <w:r w:rsidRPr="006C19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ВЛАДИМИРОВНЫ</w:t>
      </w:r>
      <w:r w:rsidRPr="006C19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r w:rsidRPr="00DE4218" w:rsidR="00DE42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/персональные данные/</w:t>
      </w:r>
      <w:r w:rsidRPr="00DE4218" w:rsidR="00D57D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</w:p>
    <w:p w:rsidR="006C196C" w:rsidP="006C19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9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совершении преступления, предусмотренного </w:t>
      </w:r>
      <w:r w:rsidR="00B474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п. «в» </w:t>
      </w:r>
      <w:r w:rsidRPr="006C19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ч. </w:t>
      </w:r>
      <w:r w:rsidR="00B474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Pr="006C19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ст. 1</w:t>
      </w:r>
      <w:r w:rsidR="00B474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15</w:t>
      </w:r>
      <w:r w:rsidRPr="006C19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УК РФ</w:t>
      </w:r>
      <w:r w:rsidRPr="006C196C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суд –</w:t>
      </w:r>
      <w:r w:rsidRPr="006C19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830C4" w:rsidRPr="006C196C" w:rsidP="006C19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30C4" w:rsidRPr="006D28C9" w:rsidP="00F83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С Т А Н О В И Л:</w:t>
      </w:r>
    </w:p>
    <w:p w:rsidR="00F830C4" w:rsidRPr="006D28C9" w:rsidP="00F830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2D6F" w:rsidRPr="009A2D6F" w:rsidP="009A2D6F">
      <w:pPr>
        <w:pStyle w:val="NoSpacing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E109B0">
        <w:rPr>
          <w:rFonts w:ascii="Times New Roman" w:hAnsi="Times New Roman" w:cs="Times New Roman"/>
          <w:sz w:val="28"/>
          <w:szCs w:val="28"/>
          <w:lang w:eastAsia="ru-RU"/>
        </w:rPr>
        <w:t xml:space="preserve">Органом дознания </w:t>
      </w:r>
      <w:r w:rsidRPr="00E109B0" w:rsidR="00E109B0">
        <w:rPr>
          <w:rFonts w:ascii="Times New Roman" w:hAnsi="Times New Roman" w:cs="Times New Roman"/>
          <w:sz w:val="28"/>
          <w:szCs w:val="28"/>
          <w:lang w:eastAsia="ru-RU"/>
        </w:rPr>
        <w:t>Нагула</w:t>
      </w:r>
      <w:r w:rsidRPr="00E109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109B0" w:rsidR="00E109B0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E109B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109B0" w:rsidR="00E109B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E109B0">
        <w:rPr>
          <w:rFonts w:ascii="Times New Roman" w:hAnsi="Times New Roman" w:cs="Times New Roman"/>
          <w:sz w:val="28"/>
          <w:szCs w:val="28"/>
          <w:lang w:eastAsia="ru-RU"/>
        </w:rPr>
        <w:t xml:space="preserve">. обвиняется в том, что </w:t>
      </w:r>
      <w:r w:rsidRPr="00E109B0" w:rsidR="00E109B0">
        <w:rPr>
          <w:rFonts w:ascii="Times New Roman" w:hAnsi="Times New Roman" w:cs="Times New Roman"/>
          <w:iCs/>
          <w:sz w:val="28"/>
          <w:szCs w:val="28"/>
          <w:lang w:eastAsia="ru-RU"/>
        </w:rPr>
        <w:t>06 июля 2025 года, примерно в 01 час. 00 мин., более точное время в ходе дознания не установлено, Нагула Ю</w:t>
      </w:r>
      <w:r w:rsidR="00E109B0">
        <w:rPr>
          <w:rFonts w:ascii="Times New Roman" w:hAnsi="Times New Roman" w:cs="Times New Roman"/>
          <w:iCs/>
          <w:sz w:val="28"/>
          <w:szCs w:val="28"/>
          <w:lang w:eastAsia="ru-RU"/>
        </w:rPr>
        <w:t>.В.</w:t>
      </w:r>
      <w:r w:rsidRPr="00E109B0" w:rsidR="00E109B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, находясь на пороге домовладения, расположенного по </w:t>
      </w:r>
      <w:r w:rsidRPr="00DE4218" w:rsidR="00DE421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/</w:t>
      </w:r>
      <w:r w:rsidRPr="00DE4218" w:rsidR="00E109B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адресу: </w:t>
      </w:r>
      <w:r w:rsidRPr="00DE4218" w:rsidR="00DE421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/</w:t>
      </w:r>
      <w:r w:rsidRPr="00E109B0" w:rsidR="00E109B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, на почве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внезапно возникшего конфликта </w:t>
      </w:r>
      <w:r w:rsidRPr="00E109B0" w:rsidR="00E109B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с </w:t>
      </w:r>
      <w:r w:rsidRPr="00DE4218" w:rsidR="00DE42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/ФИО/</w:t>
      </w:r>
      <w:r w:rsidRPr="00E109B0" w:rsidR="00E109B0">
        <w:rPr>
          <w:rFonts w:ascii="Times New Roman" w:hAnsi="Times New Roman" w:cs="Times New Roman"/>
          <w:iCs/>
          <w:sz w:val="28"/>
          <w:szCs w:val="28"/>
          <w:lang w:eastAsia="ru-RU"/>
        </w:rPr>
        <w:t>, действуя умышленно, с целью причинения последнему физической боли и телесных повреждений, для реализации своего преступного умысла</w:t>
      </w:r>
      <w:r w:rsidRPr="00E109B0" w:rsidR="00E109B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схвати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ла</w:t>
      </w:r>
      <w:r w:rsidRPr="00E109B0" w:rsidR="00E109B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в правую руку кухонный нож, </w:t>
      </w:r>
      <w:r w:rsidRPr="00E109B0" w:rsidR="00E109B0">
        <w:rPr>
          <w:rFonts w:ascii="Times New Roman" w:hAnsi="Times New Roman" w:cs="Times New Roman"/>
          <w:iCs/>
          <w:sz w:val="28"/>
          <w:szCs w:val="28"/>
          <w:lang w:eastAsia="ru-RU"/>
        </w:rPr>
        <w:t>и</w:t>
      </w:r>
      <w:r w:rsidRPr="00E109B0" w:rsidR="00E109B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применяя его как предмет, используемый в качестве оружия, с силой нанесла один удар ножом в область левого предплечья </w:t>
      </w:r>
      <w:r w:rsidRPr="00DE4218" w:rsidR="00DE42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/ФИО/</w:t>
      </w:r>
      <w:r w:rsidR="00DE42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109B0" w:rsidR="00E109B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и второй удар в область левого бедра </w:t>
      </w:r>
      <w:r w:rsidRPr="00DE4218" w:rsidR="00DE42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/ФИО/</w:t>
      </w:r>
      <w:r w:rsidRPr="00E109B0" w:rsidR="00E109B0">
        <w:rPr>
          <w:rFonts w:ascii="Times New Roman" w:hAnsi="Times New Roman" w:cs="Times New Roman"/>
          <w:iCs/>
          <w:sz w:val="28"/>
          <w:szCs w:val="28"/>
          <w:lang w:eastAsia="ru-RU"/>
        </w:rPr>
        <w:t>, тем самым причини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в</w:t>
      </w:r>
      <w:r w:rsidRPr="00E109B0" w:rsidR="00E109B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ему </w:t>
      </w:r>
      <w:r w:rsidRPr="00E109B0" w:rsidR="00E109B0">
        <w:rPr>
          <w:rFonts w:ascii="Times New Roman" w:hAnsi="Times New Roman" w:cs="Times New Roman"/>
          <w:iCs/>
          <w:sz w:val="28"/>
          <w:szCs w:val="28"/>
          <w:lang w:eastAsia="ru-RU"/>
        </w:rPr>
        <w:t>физическую боль и телесные повреждения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9A2D6F">
        <w:rPr>
          <w:rFonts w:ascii="Times New Roman" w:hAnsi="Times New Roman" w:cs="Times New Roman"/>
          <w:iCs/>
          <w:sz w:val="28"/>
          <w:szCs w:val="28"/>
          <w:lang w:eastAsia="ru-RU"/>
        </w:rPr>
        <w:t>Согласно заключени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я</w:t>
      </w:r>
      <w:r w:rsidRPr="009A2D6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судебно-медицинской экспертизы № 2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05</w:t>
      </w:r>
      <w:r w:rsidRPr="009A2D6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от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25</w:t>
      </w:r>
      <w:r w:rsidRPr="009A2D6F">
        <w:rPr>
          <w:rFonts w:ascii="Times New Roman" w:hAnsi="Times New Roman" w:cs="Times New Roman"/>
          <w:iCs/>
          <w:sz w:val="28"/>
          <w:szCs w:val="28"/>
          <w:lang w:eastAsia="ru-RU"/>
        </w:rPr>
        <w:t>.0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7</w:t>
      </w:r>
      <w:r w:rsidRPr="009A2D6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.2025 года, у </w:t>
      </w:r>
      <w:r w:rsidRPr="00DE4218" w:rsidR="00DE42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/ФИО/</w:t>
      </w:r>
      <w:r w:rsidR="00DE42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A2D6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обнаружены повреждения: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резаные ран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ы-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в средней трети левого бедра по боковой поверхности</w:t>
      </w:r>
      <w:r w:rsidR="00EB639D">
        <w:rPr>
          <w:rFonts w:ascii="Times New Roman" w:hAnsi="Times New Roman" w:cs="Times New Roman"/>
          <w:iCs/>
          <w:sz w:val="28"/>
          <w:szCs w:val="28"/>
          <w:lang w:eastAsia="ru-RU"/>
        </w:rPr>
        <w:t>, в средней трети левого предплечья по передней поверхности.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A2D6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Телесные повреждения, причиненные </w:t>
      </w:r>
      <w:r w:rsidRPr="00DE4218" w:rsidR="00DE42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/ФИО/</w:t>
      </w:r>
      <w:r w:rsidR="00EB639D">
        <w:rPr>
          <w:rFonts w:ascii="Times New Roman" w:hAnsi="Times New Roman" w:cs="Times New Roman"/>
          <w:iCs/>
          <w:sz w:val="28"/>
          <w:szCs w:val="28"/>
          <w:lang w:eastAsia="ru-RU"/>
        </w:rPr>
        <w:t>,</w:t>
      </w:r>
      <w:r w:rsidRPr="009A2D6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в соответствии с действующим «Правилам определения степени тяжести вреда, причиненного здоровью человека», утверждены Постановлением Правительства Российской Федерации № 522 от 17 августа 2007 года», критерии степени тяжести вреда причиненного здоровью человека, изложены в приказе Министерства здравоохранения и социального развития Российской Федерации № 194н от 24.04.2008 года, расцениваются как повреждения,  причинивш</w:t>
      </w:r>
      <w:r w:rsidR="00EB639D">
        <w:rPr>
          <w:rFonts w:ascii="Times New Roman" w:hAnsi="Times New Roman" w:cs="Times New Roman"/>
          <w:iCs/>
          <w:sz w:val="28"/>
          <w:szCs w:val="28"/>
          <w:lang w:eastAsia="ru-RU"/>
        </w:rPr>
        <w:t>е</w:t>
      </w:r>
      <w:r w:rsidRPr="009A2D6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е легкий вред здоровью, </w:t>
      </w:r>
      <w:r w:rsidR="00EB639D">
        <w:rPr>
          <w:rFonts w:ascii="Times New Roman" w:hAnsi="Times New Roman" w:cs="Times New Roman"/>
          <w:iCs/>
          <w:sz w:val="28"/>
          <w:szCs w:val="28"/>
          <w:lang w:eastAsia="ru-RU"/>
        </w:rPr>
        <w:t>повлекший за собой кратковременное расстройство</w:t>
      </w:r>
      <w:r w:rsidR="00EB639D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здоровья </w:t>
      </w:r>
      <w:r w:rsidRPr="009A2D6F">
        <w:rPr>
          <w:rFonts w:ascii="Times New Roman" w:hAnsi="Times New Roman" w:cs="Times New Roman"/>
          <w:iCs/>
          <w:sz w:val="28"/>
          <w:szCs w:val="28"/>
          <w:lang w:eastAsia="ru-RU"/>
        </w:rPr>
        <w:t>продолжительностью до 21 дня (до 3-х недель) – п. 8.1.</w:t>
      </w:r>
    </w:p>
    <w:p w:rsidR="00F830C4" w:rsidP="00F830C4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Нагула Ю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дознания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квалифицированы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«в» 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 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умышленное причинение легкого вреда здоровью, вызвавшего кратковременное расстройство здоровья, совершенное с применением предметов, используемых в качестве оружия</w:t>
      </w:r>
      <w:r w:rsidRPr="00F16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830C4" w:rsidRPr="006D28C9" w:rsidP="00F83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Нагула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. вину в совершении инкриминируемого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деяния признал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полностью, в содеянном чистосердечно раскаял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30C4" w:rsidRPr="006D28C9" w:rsidP="00F830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потерпевшим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4218" w:rsidR="00DE42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/ФИО/</w:t>
      </w:r>
      <w:r w:rsidR="00DE42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заявлено ходатайство о прекращении уголовного дела и освобождении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Нагула Ю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уголовной ответственности на основании ст. 25 УПК РФ, так как в настоящее время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примирил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загладил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причиненный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вред. </w:t>
      </w:r>
    </w:p>
    <w:p w:rsidR="00F830C4" w:rsidRPr="006D28C9" w:rsidP="00F83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Суд, выслушав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,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защитника, которые поддержали ходатайство потерпевше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прекращении уголовного дела за примирением сторон, мнени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государственного обвинителя, 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возражавшего против прекращения уголовного дел</w:t>
      </w:r>
      <w:r w:rsidR="004D4EF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данному основанию, приходит к следующему.</w:t>
      </w:r>
    </w:p>
    <w:p w:rsidR="00F830C4" w:rsidRPr="006D28C9" w:rsidP="00F83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F830C4" w:rsidP="00F83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F830C4" w:rsidRPr="00E6219B" w:rsidP="00F83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суд удостоверился в том, что ходатайство потерпевш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E62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4218" w:rsidR="00DE42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/ФИО/</w:t>
      </w:r>
      <w:r w:rsidR="00DE42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621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заявлено добровольно, без принуждения со стороны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62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иных лиц, 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осознает суть заявленного им </w:t>
      </w:r>
      <w:r w:rsidRPr="00E62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ходатайства, последствия прекращения уголовного дела по данному основанию.  </w:t>
      </w:r>
    </w:p>
    <w:p w:rsidR="00F830C4" w:rsidRPr="00E6219B" w:rsidP="00F83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Добровольность заявления потерпевше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E62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прекращении уголовного дела и факт заглаживания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E62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причиненного потерпевше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E62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вреда, подтвержденный сторонами в судебном заседании, не вызывает у суда сомнения. </w:t>
      </w:r>
    </w:p>
    <w:p w:rsidR="00F830C4" w:rsidRPr="00E6219B" w:rsidP="00F83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9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судом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62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потерпевше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E62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 основания и последствия прекращения уголовного дела на основании ст. 25 УПК РФ.   </w:t>
      </w:r>
    </w:p>
    <w:p w:rsidR="00F830C4" w:rsidP="00F83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то обстоятельство, что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Нагула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полностью признал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вину в совершении инкриминируемого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деяния, раскаял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содеянном, впервые</w:t>
      </w:r>
      <w:r w:rsidRPr="006D2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преступление </w:t>
      </w:r>
      <w:r w:rsidRPr="00F16EC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небольшой тяжести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месту жительства характеризуется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средственно, 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загладил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причиненный потерпевшему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вред, принес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 извинения, потерпевший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претензий не имеет, а также настаивает на прекращении уголовного дела в отношении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суд приходит к выводу о возможности прекратить уголовное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Нагула Ю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основании ст. 25 УПК РФ, то есть в связи с примирением сторон.</w:t>
      </w:r>
    </w:p>
    <w:p w:rsidR="00B47444" w:rsidRPr="006D28C9" w:rsidP="00E23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. 25, 254, 256 УПК РФ, суд –</w:t>
      </w:r>
    </w:p>
    <w:p w:rsidR="00E231A5" w:rsidRPr="006D28C9" w:rsidP="00E23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6D2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6D2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Л:</w:t>
      </w:r>
    </w:p>
    <w:p w:rsidR="00E231A5" w:rsidRPr="006D28C9" w:rsidP="00E23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9F" w:rsidRPr="006D28C9" w:rsidP="00E9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Прекратить уголовное дело в отношении </w:t>
      </w:r>
      <w:r w:rsidR="00B474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Нагула Юлии Владимировны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обвиняемо</w:t>
      </w:r>
      <w:r w:rsidR="00B4744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преступления, предусмотренного </w:t>
      </w:r>
      <w:r w:rsidR="00B4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«в» 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="00B4744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4744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РФ, на основании ст. 25 УПК РФ, в связи с примирением сторон, освободив е</w:t>
      </w:r>
      <w:r w:rsidR="004D4EF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уголовной ответственности. </w:t>
      </w:r>
    </w:p>
    <w:p w:rsidR="00E9669F" w:rsidP="00E9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пресечения </w:t>
      </w:r>
      <w:r w:rsidR="00B474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Нагула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744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744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подписку о невыезде и надлежащем поведении – отменить. </w:t>
      </w:r>
    </w:p>
    <w:p w:rsidR="00E109B0" w:rsidRPr="00E109B0" w:rsidP="00E10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Вещественные доказательства по делу: – нож, хранящийся в камере хранения вещественных доказательств ОМВД России по Первомайскому району (квитанция (расписка)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524</w:t>
      </w:r>
      <w:r w:rsidRPr="00E10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E109B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10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года) – уничтожить. </w:t>
      </w:r>
    </w:p>
    <w:p w:rsidR="00E9669F" w:rsidP="00E9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апелляционном порядке в Первомайский районный суд Республики Крым 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мирового судью судебного участка № 67 Первомайского судебного района (Первомайский муниципальный район) Республики Крым </w:t>
      </w: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15 суток со дня его вынесения.</w:t>
      </w:r>
    </w:p>
    <w:p w:rsidR="00E9669F" w:rsidRPr="006D28C9" w:rsidP="00E9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9F6AC7" w:rsidRPr="00221A76" w:rsidP="00DE42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Председательствующий: </w:t>
      </w:r>
    </w:p>
    <w:sectPr w:rsidSect="00221A7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4A"/>
    <w:rsid w:val="00004AF8"/>
    <w:rsid w:val="000320D9"/>
    <w:rsid w:val="00047ECE"/>
    <w:rsid w:val="00077EF8"/>
    <w:rsid w:val="0008084B"/>
    <w:rsid w:val="000E0FDD"/>
    <w:rsid w:val="001122E3"/>
    <w:rsid w:val="00130896"/>
    <w:rsid w:val="001350BB"/>
    <w:rsid w:val="001501FA"/>
    <w:rsid w:val="001676D5"/>
    <w:rsid w:val="001A61B3"/>
    <w:rsid w:val="001B7A87"/>
    <w:rsid w:val="001C5F4F"/>
    <w:rsid w:val="001D6B1A"/>
    <w:rsid w:val="001F33CA"/>
    <w:rsid w:val="00221A76"/>
    <w:rsid w:val="002D62A8"/>
    <w:rsid w:val="002E7EEE"/>
    <w:rsid w:val="003609A6"/>
    <w:rsid w:val="00374485"/>
    <w:rsid w:val="003B337C"/>
    <w:rsid w:val="003F54B1"/>
    <w:rsid w:val="00446F99"/>
    <w:rsid w:val="00491060"/>
    <w:rsid w:val="004A0BC2"/>
    <w:rsid w:val="004D4EFD"/>
    <w:rsid w:val="005018DA"/>
    <w:rsid w:val="005278D8"/>
    <w:rsid w:val="005505DD"/>
    <w:rsid w:val="00564031"/>
    <w:rsid w:val="00567EE2"/>
    <w:rsid w:val="00575254"/>
    <w:rsid w:val="00576794"/>
    <w:rsid w:val="00584CCC"/>
    <w:rsid w:val="005B5751"/>
    <w:rsid w:val="005C3A31"/>
    <w:rsid w:val="005C73A6"/>
    <w:rsid w:val="005E2BEC"/>
    <w:rsid w:val="0063172A"/>
    <w:rsid w:val="006429D2"/>
    <w:rsid w:val="00651334"/>
    <w:rsid w:val="00655E6A"/>
    <w:rsid w:val="006605B4"/>
    <w:rsid w:val="00663739"/>
    <w:rsid w:val="0067603B"/>
    <w:rsid w:val="00696CD6"/>
    <w:rsid w:val="006C196C"/>
    <w:rsid w:val="006D28C9"/>
    <w:rsid w:val="00724191"/>
    <w:rsid w:val="00727B29"/>
    <w:rsid w:val="00783688"/>
    <w:rsid w:val="00787EDC"/>
    <w:rsid w:val="007D0F71"/>
    <w:rsid w:val="008040A1"/>
    <w:rsid w:val="00820489"/>
    <w:rsid w:val="00835569"/>
    <w:rsid w:val="00870E7C"/>
    <w:rsid w:val="00874FC6"/>
    <w:rsid w:val="008A47A5"/>
    <w:rsid w:val="008E379C"/>
    <w:rsid w:val="009226A4"/>
    <w:rsid w:val="00931FCA"/>
    <w:rsid w:val="00984868"/>
    <w:rsid w:val="009A2D6F"/>
    <w:rsid w:val="009B4B70"/>
    <w:rsid w:val="009F6AC7"/>
    <w:rsid w:val="009F7F33"/>
    <w:rsid w:val="00A03F9C"/>
    <w:rsid w:val="00A04F1A"/>
    <w:rsid w:val="00A06D8D"/>
    <w:rsid w:val="00A21063"/>
    <w:rsid w:val="00A272AA"/>
    <w:rsid w:val="00A366BE"/>
    <w:rsid w:val="00A36FD4"/>
    <w:rsid w:val="00A40E8E"/>
    <w:rsid w:val="00A54A22"/>
    <w:rsid w:val="00A853EA"/>
    <w:rsid w:val="00A9200D"/>
    <w:rsid w:val="00B26112"/>
    <w:rsid w:val="00B43CD1"/>
    <w:rsid w:val="00B43D4A"/>
    <w:rsid w:val="00B47444"/>
    <w:rsid w:val="00B66B46"/>
    <w:rsid w:val="00B85A11"/>
    <w:rsid w:val="00B86F53"/>
    <w:rsid w:val="00C10C2F"/>
    <w:rsid w:val="00C44470"/>
    <w:rsid w:val="00CE41CC"/>
    <w:rsid w:val="00CF2282"/>
    <w:rsid w:val="00D00261"/>
    <w:rsid w:val="00D00B70"/>
    <w:rsid w:val="00D042AE"/>
    <w:rsid w:val="00D57D51"/>
    <w:rsid w:val="00DC251C"/>
    <w:rsid w:val="00DE2C7C"/>
    <w:rsid w:val="00DE4218"/>
    <w:rsid w:val="00DF6E06"/>
    <w:rsid w:val="00E109B0"/>
    <w:rsid w:val="00E231A5"/>
    <w:rsid w:val="00E5693D"/>
    <w:rsid w:val="00E6219B"/>
    <w:rsid w:val="00E808BA"/>
    <w:rsid w:val="00E86DA1"/>
    <w:rsid w:val="00E9669F"/>
    <w:rsid w:val="00EA0DCE"/>
    <w:rsid w:val="00EB639D"/>
    <w:rsid w:val="00EE36BE"/>
    <w:rsid w:val="00F16ECC"/>
    <w:rsid w:val="00F830C4"/>
    <w:rsid w:val="00FB3270"/>
    <w:rsid w:val="00FB714A"/>
    <w:rsid w:val="00FC3E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20D9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3B3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3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