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F4CFE" w:rsidRPr="00C500F6" w:rsidP="001E640C">
      <w:pPr>
        <w:jc w:val="right"/>
        <w:rPr>
          <w:b/>
        </w:rPr>
      </w:pPr>
      <w:r w:rsidRPr="00C500F6">
        <w:t>Дело  № 1-67-32/2019</w:t>
      </w:r>
    </w:p>
    <w:p w:rsidR="00FF4CFE" w:rsidRPr="00C500F6" w:rsidP="001E640C">
      <w:pPr>
        <w:jc w:val="center"/>
        <w:rPr>
          <w:b/>
        </w:rPr>
      </w:pPr>
      <w:r w:rsidRPr="00C500F6">
        <w:rPr>
          <w:b/>
        </w:rPr>
        <w:t xml:space="preserve">ПОСТАНОВЛЕНИЕ </w:t>
      </w:r>
    </w:p>
    <w:p w:rsidR="00FF4CFE" w:rsidRPr="00C500F6" w:rsidP="001E640C">
      <w:pPr>
        <w:jc w:val="both"/>
      </w:pPr>
    </w:p>
    <w:p w:rsidR="00FF4CFE" w:rsidRPr="00C500F6" w:rsidP="001E640C">
      <w:pPr>
        <w:ind w:firstLine="708"/>
        <w:jc w:val="both"/>
      </w:pPr>
      <w:r w:rsidRPr="00C500F6">
        <w:t xml:space="preserve">06 ноября 2019 года                                              </w:t>
      </w:r>
      <w:r w:rsidRPr="00C500F6">
        <w:t>пгт</w:t>
      </w:r>
      <w:r w:rsidRPr="00C500F6">
        <w:t xml:space="preserve">. Первомайское </w:t>
      </w:r>
    </w:p>
    <w:p w:rsidR="00FF4CFE" w:rsidRPr="00C500F6" w:rsidP="001E640C">
      <w:pPr>
        <w:ind w:firstLine="708"/>
        <w:jc w:val="both"/>
      </w:pPr>
      <w:r w:rsidRPr="00C500F6">
        <w:t xml:space="preserve">Суд в составе: председательствующего-мирового судьи судебного участка  № 67 Первомайского судебного района (Первомайский муниципальный район) Республики Крым </w:t>
      </w:r>
      <w:r w:rsidRPr="00C500F6">
        <w:t>Джиджоры</w:t>
      </w:r>
      <w:r w:rsidRPr="00C500F6">
        <w:t xml:space="preserve"> Н.М.,</w:t>
      </w:r>
    </w:p>
    <w:p w:rsidR="00FF4CFE" w:rsidRPr="00C500F6" w:rsidP="001E640C">
      <w:pPr>
        <w:jc w:val="both"/>
      </w:pPr>
      <w:r w:rsidRPr="00C500F6">
        <w:t>при секретаре Николаевой Н.В.,</w:t>
      </w:r>
    </w:p>
    <w:p w:rsidR="00FF4CFE" w:rsidRPr="00C500F6" w:rsidP="001E640C">
      <w:pPr>
        <w:jc w:val="both"/>
      </w:pPr>
      <w:r w:rsidRPr="00C500F6">
        <w:t xml:space="preserve">с участием: государственного обвинителя – помощника прокурора Первомайского района Республики Крым </w:t>
      </w:r>
      <w:r w:rsidRPr="00C500F6">
        <w:t>Павлык</w:t>
      </w:r>
      <w:r w:rsidRPr="00C500F6">
        <w:t xml:space="preserve"> А.В., потерпевшего </w:t>
      </w:r>
      <w:r w:rsidR="00585DF9">
        <w:rPr>
          <w:bCs/>
        </w:rPr>
        <w:t>«ФИО</w:t>
      </w:r>
      <w:r w:rsidR="00585DF9">
        <w:rPr>
          <w:bCs/>
        </w:rPr>
        <w:t>1</w:t>
      </w:r>
      <w:r w:rsidR="00585DF9">
        <w:rPr>
          <w:bCs/>
        </w:rPr>
        <w:t>»</w:t>
      </w:r>
      <w:r w:rsidRPr="00C500F6">
        <w:t xml:space="preserve">, подсудимого Калюжного Е.В., защитника подсудимого - адвоката </w:t>
      </w:r>
      <w:r w:rsidRPr="00C500F6">
        <w:t>Ляхович</w:t>
      </w:r>
      <w:r w:rsidRPr="00C500F6">
        <w:t xml:space="preserve"> В.В., ордер № </w:t>
      </w:r>
      <w:r w:rsidR="00585DF9">
        <w:t>«номер»</w:t>
      </w:r>
      <w:r w:rsidRPr="00C500F6">
        <w:t xml:space="preserve"> от 11.10.2019 года, </w:t>
      </w:r>
    </w:p>
    <w:p w:rsidR="00FF4CFE" w:rsidRPr="00C500F6" w:rsidP="001E640C">
      <w:pPr>
        <w:jc w:val="both"/>
      </w:pPr>
      <w:r w:rsidRPr="00C500F6">
        <w:t xml:space="preserve">рассмотрев в открытом судебном заседании уголовное дело в отношении </w:t>
      </w:r>
      <w:r w:rsidRPr="00C500F6">
        <w:rPr>
          <w:b/>
        </w:rPr>
        <w:t>Калюжного Е</w:t>
      </w:r>
      <w:r w:rsidR="00585DF9">
        <w:rPr>
          <w:b/>
        </w:rPr>
        <w:t>.</w:t>
      </w:r>
      <w:r w:rsidRPr="00C500F6">
        <w:rPr>
          <w:b/>
        </w:rPr>
        <w:t>В</w:t>
      </w:r>
      <w:r w:rsidR="00585DF9">
        <w:rPr>
          <w:b/>
        </w:rPr>
        <w:t>.</w:t>
      </w:r>
      <w:r w:rsidRPr="00C500F6">
        <w:t xml:space="preserve">, </w:t>
      </w:r>
      <w:r w:rsidR="00585DF9">
        <w:t>«персональная информация»,</w:t>
      </w:r>
      <w:r w:rsidRPr="00C500F6">
        <w:t xml:space="preserve"> в силу ст. 86 УК РФ не судимого, </w:t>
      </w:r>
      <w:r w:rsidR="00585DF9">
        <w:t>«адрес»</w:t>
      </w:r>
      <w:r w:rsidRPr="00C500F6">
        <w:t xml:space="preserve">, находящегося под подпиской о невыезде и надлежащем поведении, </w:t>
      </w:r>
    </w:p>
    <w:p w:rsidR="00FF4CFE" w:rsidRPr="00C500F6" w:rsidP="001E640C">
      <w:pPr>
        <w:jc w:val="both"/>
      </w:pPr>
      <w:r w:rsidRPr="00C500F6">
        <w:t xml:space="preserve">обвиняемого в совершении преступления, предусмотренного </w:t>
      </w:r>
      <w:r w:rsidRPr="00C500F6">
        <w:t>ч</w:t>
      </w:r>
      <w:r w:rsidRPr="00C500F6">
        <w:t xml:space="preserve">. 1 ст. 158 УК РФ,      </w:t>
      </w:r>
    </w:p>
    <w:p w:rsidR="00FF4CFE" w:rsidRPr="00C500F6" w:rsidP="001E640C">
      <w:pPr>
        <w:jc w:val="center"/>
        <w:rPr>
          <w:rStyle w:val="a"/>
          <w:color w:val="000000"/>
        </w:rPr>
      </w:pPr>
      <w:r w:rsidRPr="00C500F6">
        <w:t>установил:</w:t>
      </w:r>
    </w:p>
    <w:p w:rsidR="00FF4CFE" w:rsidRPr="00C500F6" w:rsidP="001E640C">
      <w:pPr>
        <w:ind w:firstLine="708"/>
        <w:jc w:val="both"/>
      </w:pPr>
      <w:r w:rsidRPr="00C500F6">
        <w:t xml:space="preserve">Органом дознания Калюжный Е.В. обвиняется в том, что 20 августа 2019 года около 23 часов, на легковом автомобиле марки «ВАЗ-2108», государственный регистрационный знак </w:t>
      </w:r>
      <w:r w:rsidR="00585DF9">
        <w:t>«номер»</w:t>
      </w:r>
      <w:r w:rsidRPr="00C500F6">
        <w:t xml:space="preserve"> с грузовым автомобильным прицепом, без государственного регистрационного знака, прибыл на поле, расположенное примерно в 5 километрах юго-западнее </w:t>
      </w:r>
      <w:r w:rsidRPr="00C500F6" w:rsidR="00AC0524">
        <w:t>с. Открытое Первомайского района Республики Крым</w:t>
      </w:r>
      <w:r w:rsidRPr="00C500F6">
        <w:t xml:space="preserve"> и  путем свободного доступа, с открытой территории поля, тайно похитил и погрузил</w:t>
      </w:r>
      <w:r w:rsidRPr="00C500F6">
        <w:t xml:space="preserve"> на прицеп один рулонный тюк сена люцерны, средним весом 396,7 кг по цене 6 рублей 25 копеек за 1 килограмм, на сумму 2479 рублей 38 копеек, принадлежащий </w:t>
      </w:r>
      <w:r w:rsidR="00585DF9">
        <w:rPr>
          <w:bCs/>
        </w:rPr>
        <w:t>«ФИО</w:t>
      </w:r>
      <w:r w:rsidR="00585DF9">
        <w:rPr>
          <w:bCs/>
        </w:rPr>
        <w:t>1</w:t>
      </w:r>
      <w:r w:rsidR="00585DF9">
        <w:rPr>
          <w:bCs/>
        </w:rPr>
        <w:t>»</w:t>
      </w:r>
      <w:r w:rsidRPr="00C500F6">
        <w:t xml:space="preserve">, который он перевез по месту своего жительства по адресу: </w:t>
      </w:r>
      <w:r w:rsidR="00585DF9">
        <w:t>«адрес»</w:t>
      </w:r>
      <w:r w:rsidRPr="00C500F6">
        <w:t>.</w:t>
      </w:r>
    </w:p>
    <w:p w:rsidR="00FF4CFE" w:rsidRPr="00C500F6" w:rsidP="001E640C">
      <w:pPr>
        <w:ind w:firstLine="708"/>
        <w:jc w:val="both"/>
      </w:pPr>
      <w:r w:rsidRPr="00C500F6">
        <w:t xml:space="preserve">После чего, Калюжный Е.В., продолжая свой единый преступный умысел, 21 августа 2019 года в 02 </w:t>
      </w:r>
      <w:r w:rsidRPr="00C500F6">
        <w:t>часа</w:t>
      </w:r>
      <w:r w:rsidRPr="00C500F6">
        <w:t xml:space="preserve"> а затем в 03 часа на указанном выше автомобиле  вернулся на   поле  и путем свободного доступа, с открытой территории поля, тайно похитил и погрузил на прицеп второй рулонный тюк, а затем третий тюк сена люцерны, средним весом 396,7 кг каждый по цене 6 рублей 25 копеек за 1 килограмм, на общую сумму   4958 рублей 76 копеек, принадлежащие </w:t>
      </w:r>
      <w:r w:rsidR="00585DF9">
        <w:rPr>
          <w:bCs/>
        </w:rPr>
        <w:t>«ФИО</w:t>
      </w:r>
      <w:r w:rsidR="00585DF9">
        <w:rPr>
          <w:bCs/>
        </w:rPr>
        <w:t>1</w:t>
      </w:r>
      <w:r w:rsidR="00585DF9">
        <w:rPr>
          <w:bCs/>
        </w:rPr>
        <w:t>»</w:t>
      </w:r>
      <w:r w:rsidRPr="00C500F6">
        <w:t xml:space="preserve"> Один из тюков  он перевез и спрятал по месту своей работы на территории карьера, расположенного вблизи </w:t>
      </w:r>
      <w:r w:rsidRPr="00C500F6" w:rsidR="00AC0524">
        <w:t>с. Открытое Первомайского района Республики Крым</w:t>
      </w:r>
      <w:r w:rsidRPr="00C500F6">
        <w:t xml:space="preserve">, второй тюк он перевез по месту своего жительства по адресу: </w:t>
      </w:r>
      <w:r w:rsidR="00585DF9">
        <w:t>«адрес»</w:t>
      </w:r>
      <w:r w:rsidRPr="00C500F6">
        <w:t xml:space="preserve">. Своими действиями Калюжный Е.В. причинил материальный ущерб потерпевшему на общую сумму 7438 рублей 14 копеек.     </w:t>
      </w:r>
    </w:p>
    <w:p w:rsidR="00FF4CFE" w:rsidRPr="00C500F6" w:rsidP="001E640C">
      <w:pPr>
        <w:ind w:firstLine="708"/>
        <w:jc w:val="both"/>
      </w:pPr>
      <w:r w:rsidRPr="00C500F6">
        <w:t xml:space="preserve"> Действия подсудимого</w:t>
      </w:r>
      <w:r w:rsidRPr="00C500F6">
        <w:t xml:space="preserve"> Калюжного Е.В. квалифицированы </w:t>
      </w:r>
      <w:r w:rsidRPr="00C500F6">
        <w:rPr>
          <w:color w:val="000000"/>
          <w:shd w:val="clear" w:color="auto" w:fill="FFFFFF"/>
        </w:rPr>
        <w:t xml:space="preserve">органом предварительного расследования </w:t>
      </w:r>
      <w:r w:rsidRPr="00C500F6">
        <w:t xml:space="preserve">по </w:t>
      </w:r>
      <w:r w:rsidRPr="00C500F6">
        <w:t>ч</w:t>
      </w:r>
      <w:r w:rsidRPr="00C500F6">
        <w:t xml:space="preserve">. 1 ст. 158 УК РФ, </w:t>
      </w:r>
      <w:r w:rsidRPr="00C500F6">
        <w:t xml:space="preserve">как кража, то есть тайное хищение чужого имущества.  </w:t>
      </w:r>
    </w:p>
    <w:p w:rsidR="00FF4CFE" w:rsidRPr="00C500F6" w:rsidP="001E640C">
      <w:pPr>
        <w:ind w:firstLine="708"/>
        <w:jc w:val="both"/>
      </w:pPr>
      <w:r w:rsidRPr="00C500F6">
        <w:rPr>
          <w:color w:val="000000"/>
          <w:shd w:val="clear" w:color="auto" w:fill="FFFFFF"/>
        </w:rPr>
        <w:t xml:space="preserve">В судебном заседании подсудимый </w:t>
      </w:r>
      <w:r w:rsidRPr="00C500F6">
        <w:t xml:space="preserve">Калюжный Е.В. </w:t>
      </w:r>
      <w:r w:rsidRPr="00C500F6">
        <w:rPr>
          <w:color w:val="000000"/>
          <w:shd w:val="clear" w:color="auto" w:fill="FFFFFF"/>
        </w:rPr>
        <w:t>вину в совершении инкриминируемого ему деяния признал полностью, в содеянном чистосердечно раскаялся.</w:t>
      </w:r>
    </w:p>
    <w:p w:rsidR="00FF4CFE" w:rsidRPr="00C500F6" w:rsidP="001E640C">
      <w:pPr>
        <w:ind w:firstLine="709"/>
        <w:jc w:val="both"/>
      </w:pPr>
      <w:r w:rsidRPr="00C500F6">
        <w:t xml:space="preserve"> В судебном заседании потерпевшим </w:t>
      </w:r>
      <w:r w:rsidR="00585DF9">
        <w:rPr>
          <w:bCs/>
        </w:rPr>
        <w:t>«ФИО</w:t>
      </w:r>
      <w:r w:rsidR="00585DF9">
        <w:rPr>
          <w:bCs/>
        </w:rPr>
        <w:t>1</w:t>
      </w:r>
      <w:r w:rsidR="00585DF9">
        <w:rPr>
          <w:bCs/>
        </w:rPr>
        <w:t>»</w:t>
      </w:r>
      <w:r w:rsidRPr="00C500F6">
        <w:t xml:space="preserve"> заявлено ходатайство о прекращении уголовного дела  в отношении Калюжного Е.В. на основании ст. 25 УПК РФ, так как в настоящее время они с подсудимым примирились, подсудимый принес свои извинения, возместил причиненный ущерб, претензий материального и морального характера к подсудимому он не имеет. </w:t>
      </w:r>
    </w:p>
    <w:p w:rsidR="00FF4CFE" w:rsidRPr="00C500F6" w:rsidP="001E640C">
      <w:pPr>
        <w:ind w:firstLine="709"/>
        <w:jc w:val="both"/>
      </w:pPr>
      <w:r w:rsidRPr="00C500F6">
        <w:t xml:space="preserve"> Суд, выслушав подсудимого и его защитника, которые поддержали ходатайство потерпевшего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FF4CFE" w:rsidRPr="00C500F6" w:rsidP="001E640C">
      <w:pPr>
        <w:ind w:firstLine="709"/>
        <w:jc w:val="both"/>
      </w:pPr>
      <w:r w:rsidRPr="00C500F6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FF4CFE" w:rsidRPr="00C500F6" w:rsidP="001E640C">
      <w:pPr>
        <w:ind w:firstLine="709"/>
        <w:jc w:val="both"/>
      </w:pPr>
      <w:r w:rsidRPr="00C500F6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F4CFE" w:rsidRPr="00C500F6" w:rsidP="001E640C">
      <w:pPr>
        <w:jc w:val="both"/>
      </w:pPr>
      <w:r w:rsidRPr="00C500F6">
        <w:t xml:space="preserve">          </w:t>
      </w:r>
      <w:r w:rsidRPr="00C500F6">
        <w:t>Учитывая то обстоятельство, что подсудимый Калюжный Е.В. полностью признал свою вину в совершении инкриминируемого ему деяния, совершил преступление небольшой степени тяжести, раскаялся в содеянном, принес потерпевшему извинения, загладил причиненный вред, потерпевший к нему претензий не имеет, наст</w:t>
      </w:r>
      <w:r w:rsidRPr="00C500F6">
        <w:t>аивает на прекращении уголовного дела в отношении подсудимого, суд приходит к выводу о возможности прекратить уголовное дело в отношении Калюжного Е.В. на</w:t>
      </w:r>
      <w:r w:rsidRPr="00C500F6">
        <w:t xml:space="preserve"> </w:t>
      </w:r>
      <w:r w:rsidRPr="00C500F6">
        <w:t>основании</w:t>
      </w:r>
      <w:r w:rsidRPr="00C500F6">
        <w:t xml:space="preserve"> ст. 25 УПК РФ,  в связи с примирением сторон.</w:t>
      </w:r>
    </w:p>
    <w:p w:rsidR="00FF4CFE" w:rsidRPr="00C500F6" w:rsidP="001A034C">
      <w:pPr>
        <w:ind w:firstLine="709"/>
        <w:jc w:val="both"/>
      </w:pPr>
      <w:r w:rsidRPr="00C500F6">
        <w:t xml:space="preserve"> Судьбу вещественных доказательств суд разрешает в соответствии со ст.81 УПК РФ.  </w:t>
      </w:r>
    </w:p>
    <w:p w:rsidR="00FF4CFE" w:rsidRPr="00C500F6" w:rsidP="001A034C">
      <w:pPr>
        <w:ind w:firstLine="709"/>
        <w:jc w:val="both"/>
      </w:pPr>
      <w:r w:rsidRPr="00C500F6">
        <w:t xml:space="preserve">Процессуальные издержки, предусмотренные ст. 131 УПК РФ, подлежащие взысканию с  подсудимого,  отсутствуют. </w:t>
      </w:r>
    </w:p>
    <w:p w:rsidR="00FF4CFE" w:rsidRPr="00C500F6" w:rsidP="001A034C">
      <w:pPr>
        <w:ind w:firstLine="709"/>
        <w:jc w:val="both"/>
      </w:pPr>
      <w:r w:rsidRPr="00C500F6">
        <w:t>Мера пресечения подлежит отмене после вступления постановления в законную силу.</w:t>
      </w:r>
    </w:p>
    <w:p w:rsidR="00FF4CFE" w:rsidRPr="00C500F6" w:rsidP="001E640C">
      <w:pPr>
        <w:ind w:firstLine="709"/>
        <w:jc w:val="both"/>
      </w:pPr>
      <w:r w:rsidRPr="00C500F6">
        <w:t>На основании изложенного и руководствуясь ст.ст. 25, 254, 256 УПК РФ, ст. 76 УК РФ,  суд -</w:t>
      </w:r>
    </w:p>
    <w:p w:rsidR="00FF4CFE" w:rsidRPr="00C500F6" w:rsidP="001E640C">
      <w:pPr>
        <w:ind w:firstLine="900"/>
        <w:rPr>
          <w:b/>
        </w:rPr>
      </w:pPr>
      <w:r w:rsidRPr="00C500F6">
        <w:rPr>
          <w:b/>
        </w:rPr>
        <w:t xml:space="preserve">                                      </w:t>
      </w:r>
      <w:r w:rsidRPr="00C500F6">
        <w:rPr>
          <w:b/>
        </w:rPr>
        <w:t>П</w:t>
      </w:r>
      <w:r w:rsidRPr="00C500F6">
        <w:rPr>
          <w:b/>
        </w:rPr>
        <w:t xml:space="preserve"> О С Т А Н О В И Л:</w:t>
      </w:r>
    </w:p>
    <w:p w:rsidR="00FF4CFE" w:rsidRPr="00C500F6" w:rsidP="001E640C">
      <w:pPr>
        <w:ind w:firstLine="709"/>
        <w:jc w:val="both"/>
      </w:pPr>
      <w:r w:rsidRPr="00C500F6">
        <w:t xml:space="preserve">Прекратить уголовное дело в отношении </w:t>
      </w:r>
      <w:r w:rsidRPr="00C500F6">
        <w:rPr>
          <w:b/>
        </w:rPr>
        <w:t>Калюжного Е</w:t>
      </w:r>
      <w:r w:rsidR="00585DF9">
        <w:rPr>
          <w:b/>
        </w:rPr>
        <w:t>.</w:t>
      </w:r>
      <w:r w:rsidRPr="00C500F6">
        <w:rPr>
          <w:b/>
        </w:rPr>
        <w:t>В</w:t>
      </w:r>
      <w:r w:rsidR="00585DF9">
        <w:rPr>
          <w:b/>
        </w:rPr>
        <w:t>.</w:t>
      </w:r>
      <w:r w:rsidRPr="00C500F6">
        <w:rPr>
          <w:b/>
        </w:rPr>
        <w:t>,</w:t>
      </w:r>
      <w:r w:rsidRPr="00C500F6">
        <w:t xml:space="preserve"> обвиняемого в совершении преступления, предусмотренного </w:t>
      </w:r>
      <w:r w:rsidRPr="00C500F6">
        <w:t>ч</w:t>
      </w:r>
      <w:r w:rsidRPr="00C500F6">
        <w:t>. 1 ст. 158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FF4CFE" w:rsidRPr="00C500F6" w:rsidP="001A034C">
      <w:pPr>
        <w:ind w:firstLine="709"/>
        <w:jc w:val="both"/>
      </w:pPr>
      <w:r w:rsidRPr="00C500F6">
        <w:t xml:space="preserve"> Вещественные доказательства по делу: автомобиль ВАЗ-2108 г/</w:t>
      </w:r>
      <w:r w:rsidRPr="00C500F6">
        <w:t>н</w:t>
      </w:r>
      <w:r w:rsidRPr="00C500F6">
        <w:t xml:space="preserve"> </w:t>
      </w:r>
      <w:r w:rsidR="00585DF9">
        <w:t>«номер»</w:t>
      </w:r>
      <w:r w:rsidRPr="00C500F6">
        <w:t xml:space="preserve"> и  одноосный прицеп без опознавательных  знаков оставить по принадлежности Калюжному Е.В.</w:t>
      </w:r>
    </w:p>
    <w:p w:rsidR="00FF4CFE" w:rsidRPr="00C500F6" w:rsidP="001A034C">
      <w:pPr>
        <w:ind w:firstLine="709"/>
        <w:jc w:val="both"/>
      </w:pPr>
      <w:r w:rsidRPr="00C500F6">
        <w:t xml:space="preserve">Меру пресечения </w:t>
      </w:r>
      <w:r w:rsidRPr="00C500F6">
        <w:rPr>
          <w:color w:val="000000"/>
          <w:shd w:val="clear" w:color="auto" w:fill="FFFFFF"/>
        </w:rPr>
        <w:t>Калюжному Е.В.</w:t>
      </w:r>
      <w:r w:rsidRPr="00C500F6">
        <w:t xml:space="preserve"> -подписку о невыезде и надлежащем поведении – по вступлении постановления в законную силу отменить. </w:t>
      </w:r>
    </w:p>
    <w:p w:rsidR="00FF4CFE" w:rsidRPr="00C500F6" w:rsidP="001A034C">
      <w:pPr>
        <w:ind w:firstLine="708"/>
        <w:jc w:val="both"/>
      </w:pPr>
      <w:r w:rsidRPr="00C500F6">
        <w:t xml:space="preserve">В соответствии с </w:t>
      </w:r>
      <w:r w:rsidRPr="00C500F6">
        <w:t>ч</w:t>
      </w:r>
      <w:r w:rsidRPr="00C500F6">
        <w:t>. 10 ст. 316, ст. ст. 131, 132 УПК РФ, процессуальные издержки взысканию с  Калюжного Е.В.  не подлежат и относятся за счет средств федерального бюджета.</w:t>
      </w:r>
    </w:p>
    <w:p w:rsidR="00FF4CFE" w:rsidRPr="00C500F6" w:rsidP="001E640C">
      <w:pPr>
        <w:ind w:firstLine="709"/>
        <w:jc w:val="both"/>
      </w:pPr>
      <w:r w:rsidRPr="00C500F6">
        <w:t>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FF4CFE" w:rsidRPr="00C500F6" w:rsidP="00585DF9">
      <w:r w:rsidRPr="00C500F6">
        <w:tab/>
        <w:t>Председательствующий</w:t>
      </w:r>
    </w:p>
    <w:p w:rsidR="00FF4CFE" w:rsidRPr="006E41D0" w:rsidP="001E640C">
      <w:pPr>
        <w:ind w:firstLine="708"/>
        <w:jc w:val="both"/>
      </w:pPr>
    </w:p>
    <w:p w:rsidR="00FF4CFE" w:rsidRPr="006E41D0" w:rsidP="001E640C">
      <w:pPr>
        <w:ind w:firstLine="708"/>
        <w:jc w:val="both"/>
      </w:pPr>
    </w:p>
    <w:p w:rsidR="00FF4CFE" w:rsidRPr="006E41D0" w:rsidP="001E640C"/>
    <w:p w:rsidR="00FF4CFE"/>
    <w:sectPr w:rsidSect="001E640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40C"/>
    <w:rsid w:val="00143573"/>
    <w:rsid w:val="001A034C"/>
    <w:rsid w:val="001B0B98"/>
    <w:rsid w:val="001E640C"/>
    <w:rsid w:val="003C64CC"/>
    <w:rsid w:val="004E2A6D"/>
    <w:rsid w:val="00524B87"/>
    <w:rsid w:val="00566612"/>
    <w:rsid w:val="00585DF9"/>
    <w:rsid w:val="005A0F73"/>
    <w:rsid w:val="005C6A0C"/>
    <w:rsid w:val="006E41D0"/>
    <w:rsid w:val="00702B2B"/>
    <w:rsid w:val="00744AAF"/>
    <w:rsid w:val="00800ABA"/>
    <w:rsid w:val="00A43F01"/>
    <w:rsid w:val="00AC0524"/>
    <w:rsid w:val="00BF38AD"/>
    <w:rsid w:val="00C33A09"/>
    <w:rsid w:val="00C500F6"/>
    <w:rsid w:val="00CA7596"/>
    <w:rsid w:val="00F50970"/>
    <w:rsid w:val="00FC12AB"/>
    <w:rsid w:val="00FF4CF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E640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1E640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