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февраля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с участием государственного обвинителя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Куликовой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представившей удостоверение № </w:t>
      </w:r>
      <w:r>
        <w:rPr>
          <w:rFonts w:ascii="Times New Roman" w:eastAsia="Times New Roman" w:hAnsi="Times New Roman" w:cs="Times New Roman"/>
          <w:sz w:val="26"/>
          <w:rtl w:val="0"/>
        </w:rPr>
        <w:t>1007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26.10.2015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266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07.02.2020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Лебедева А.Г.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Лебедева Александра Геннадьевича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6"/>
          <w:rtl w:val="0"/>
        </w:rPr>
        <w:t>высшее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холостого</w:t>
      </w:r>
      <w:r>
        <w:rPr>
          <w:rFonts w:ascii="Times New Roman" w:eastAsia="Times New Roman" w:hAnsi="Times New Roman" w:cs="Times New Roman"/>
          <w:sz w:val="26"/>
          <w:rtl w:val="0"/>
        </w:rPr>
        <w:t>, не 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пенсионера,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судимого,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преступления, предусмотренного ч. 1 ст. 158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Лебедев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совершении кражи, то есть тайном хищении чужого имущества, при следующих обстоятельствах.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Лебедев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19.12.2019 года около 11:00 часов, будучи в состоянии алкогольного опьянения, находясь во дворе многоквартирного жилого дома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имея преступный умысел, направленный на тайное хищение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побуждениями и имея цель незаконного обогащения, рукой демонтировал замок, который фиксировал металлический трос, с помощью которого, с целью исключения факта хищения потерпевшая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зафиксировала к дереву велосипед марки «Украина» синего цвета, стоимостью 3000 рублей. После чего, Лебедев А.Г., реализуя свой преступный умысел, тайно похитил указанный велосипед, и с похищенным имуществом с места преступления скрылся, распорядившись похищенным по своему усмотрению,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имущественный вред в сумме 3000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Лебедева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</w:t>
      </w:r>
      <w:r>
        <w:rPr>
          <w:rFonts w:ascii="Times New Roman" w:eastAsia="Times New Roman" w:hAnsi="Times New Roman" w:cs="Times New Roman"/>
          <w:sz w:val="26"/>
          <w:rtl w:val="0"/>
        </w:rPr>
        <w:t>им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Лебедеву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претензий,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Лебедев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в отношении него уголовное дело 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Лебедева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Лебедева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Лебедев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подтверждается пояснением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Лебедева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вреда, так как 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впервые совершил преступление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велосипед синего цвета марки «Украина», возвращенный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принадлежности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Руководствуясь ст. 76 УК Российской Федерации, ст.ст.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Лебедева Александра Геннадьевича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Лебедева Александра Геннадьевича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6"/>
          <w:rtl w:val="0"/>
        </w:rPr>
        <w:t>Лебедеву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обязательства о явке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вступлении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велосипед синего цвета марки «Украина», возвращенный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оставить по принадлежности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