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</w:t>
      </w:r>
      <w:r>
        <w:rPr>
          <w:rFonts w:ascii="Times New Roman" w:eastAsia="Times New Roman" w:hAnsi="Times New Roman" w:cs="Times New Roman"/>
          <w:sz w:val="26"/>
          <w:rtl w:val="0"/>
        </w:rPr>
        <w:t>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удостоверение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</w:t>
      </w:r>
      <w:r>
        <w:rPr>
          <w:rFonts w:ascii="Times New Roman" w:eastAsia="Times New Roman" w:hAnsi="Times New Roman" w:cs="Times New Roman"/>
          <w:sz w:val="26"/>
          <w:rtl w:val="0"/>
        </w:rPr>
        <w:t>641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i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№ </w:t>
      </w:r>
      <w:r>
        <w:rPr>
          <w:rFonts w:ascii="Times New Roman" w:eastAsia="Times New Roman" w:hAnsi="Times New Roman" w:cs="Times New Roman"/>
          <w:sz w:val="26"/>
          <w:rtl w:val="0"/>
        </w:rPr>
        <w:t>212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законного представителя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работающего,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студента 1-го курса ГБПОУ ВО «Хреновского лесного колледжа имени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военнообязанного, </w:t>
      </w:r>
      <w:r>
        <w:rPr>
          <w:rFonts w:ascii="Times New Roman" w:eastAsia="Times New Roman" w:hAnsi="Times New Roman" w:cs="Times New Roman"/>
          <w:sz w:val="26"/>
          <w:rtl w:val="0"/>
        </w:rPr>
        <w:t>холостого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краже, т.е. тайном хищении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, при следующих обстоятельствах.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 находясь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участке местности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 расстоянии 100 м. от главного входа в Сакский курортный парк, расположенный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 целью кражи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, действуя умышленно из корыстных побуждений,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воспользовавшись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тем, что за его действиями никто не наблюдает, </w:t>
      </w:r>
      <w:r>
        <w:rPr>
          <w:rFonts w:ascii="Times New Roman" w:eastAsia="Times New Roman" w:hAnsi="Times New Roman" w:cs="Times New Roman"/>
          <w:sz w:val="26"/>
          <w:rtl w:val="0"/>
        </w:rPr>
        <w:t>путем свободного доступа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тайно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>велосипе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марки «</w:t>
      </w:r>
      <w:r>
        <w:rPr>
          <w:rFonts w:ascii="Times New Roman" w:eastAsia="Times New Roman" w:hAnsi="Times New Roman" w:cs="Times New Roman"/>
          <w:sz w:val="26"/>
          <w:rtl w:val="0"/>
        </w:rPr>
        <w:t>BMX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PRIDE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черного цвета с белыми вставками,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принадлежащи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 чего с места преступления скрылся, распорядившись похищенным по своему усмотрению, причинив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имущественный вред на сумму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158 ч.1 УК РФ как кража, то есть тайное хищение чужого имущества.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, возместил причиненный имуществен</w:t>
      </w:r>
      <w:r>
        <w:rPr>
          <w:rFonts w:ascii="Times New Roman" w:eastAsia="Times New Roman" w:hAnsi="Times New Roman" w:cs="Times New Roman"/>
          <w:sz w:val="26"/>
          <w:rtl w:val="0"/>
        </w:rPr>
        <w:t>ный вред путем возврата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похищенного имущества и принесения извинений</w:t>
      </w:r>
      <w:r>
        <w:rPr>
          <w:rFonts w:ascii="Times New Roman" w:eastAsia="Times New Roman" w:hAnsi="Times New Roman" w:cs="Times New Roman"/>
          <w:b/>
          <w:i/>
          <w:sz w:val="26"/>
          <w:rtl w:val="0"/>
        </w:rPr>
        <w:t>.</w:t>
      </w:r>
      <w:r>
        <w:rPr>
          <w:rFonts w:ascii="Times New Roman" w:eastAsia="Times New Roman" w:hAnsi="Times New Roman" w:cs="Times New Roman"/>
          <w:b/>
          <w:i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 суду, что он полностью соглас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пояснил, что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Законный представитель несовершеннолетнего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возражала против прекращения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также пояснил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судим, признал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воз</w:t>
      </w:r>
      <w:r>
        <w:rPr>
          <w:rFonts w:ascii="Times New Roman" w:eastAsia="Times New Roman" w:hAnsi="Times New Roman" w:cs="Times New Roman"/>
          <w:sz w:val="26"/>
          <w:rtl w:val="0"/>
        </w:rPr>
        <w:t>врата похищенного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его законного представителя,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велосипед марки «</w:t>
      </w:r>
      <w:r>
        <w:rPr>
          <w:rFonts w:ascii="Times New Roman" w:eastAsia="Times New Roman" w:hAnsi="Times New Roman" w:cs="Times New Roman"/>
          <w:sz w:val="26"/>
          <w:rtl w:val="0"/>
        </w:rPr>
        <w:t>BMX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PRIDE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черного цвета с белыми вставками, находящийся на ответственном хранении у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оставлению </w:t>
      </w:r>
      <w:r>
        <w:rPr>
          <w:rFonts w:ascii="Times New Roman" w:eastAsia="Times New Roman" w:hAnsi="Times New Roman" w:cs="Times New Roman"/>
          <w:sz w:val="26"/>
          <w:rtl w:val="0"/>
        </w:rPr>
        <w:t>в распоряжении законного владельца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ражданский иск по делу не заявлен.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о, велосипед марки «</w:t>
      </w:r>
      <w:r>
        <w:rPr>
          <w:rFonts w:ascii="Times New Roman" w:eastAsia="Times New Roman" w:hAnsi="Times New Roman" w:cs="Times New Roman"/>
          <w:sz w:val="26"/>
          <w:rtl w:val="0"/>
        </w:rPr>
        <w:t>BMX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PRIDE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черного цвета с белыми вставками, находящийся на ответственном хранении у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оставлению в распоряжении законного владельца.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