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6</w:t>
      </w:r>
      <w:r>
        <w:rPr>
          <w:rFonts w:ascii="Times New Roman" w:eastAsia="Times New Roman" w:hAnsi="Times New Roman" w:cs="Times New Roman"/>
          <w:b/>
          <w:sz w:val="20"/>
          <w:rtl w:val="0"/>
        </w:rPr>
        <w:t xml:space="preserve"> –</w:t>
      </w:r>
    </w:p>
    <w:p>
      <w:pPr>
        <w:widowControl w:val="0"/>
        <w:bidi w:val="0"/>
        <w:spacing w:before="240" w:beforeAutospacing="0" w:after="60" w:afterAutospacing="0"/>
        <w:ind w:left="0" w:right="0"/>
        <w:jc w:val="center"/>
        <w:rPr>
          <w:rtl w:val="0"/>
        </w:rPr>
      </w:pPr>
      <w:r>
        <w:rPr>
          <w:rFonts w:ascii="Times New Roman" w:eastAsia="Times New Roman" w:hAnsi="Times New Roman" w:cs="Times New Roman"/>
          <w:b w:val="0"/>
          <w:sz w:val="28"/>
          <w:rtl w:val="0"/>
        </w:rPr>
        <w:t>Дело № 1-70-6</w:t>
      </w:r>
      <w:r>
        <w:rPr>
          <w:rFonts w:ascii="Times New Roman" w:eastAsia="Times New Roman" w:hAnsi="Times New Roman" w:cs="Times New Roman"/>
          <w:b w:val="0"/>
          <w:sz w:val="28"/>
          <w:rtl w:val="0"/>
        </w:rPr>
        <w:t>/2023</w:t>
      </w:r>
    </w:p>
    <w:p>
      <w:pPr>
        <w:widowControl w:val="0"/>
        <w:bidi w:val="0"/>
        <w:spacing w:before="60" w:beforeAutospacing="0" w:after="60" w:afterAutospacing="0"/>
        <w:ind w:left="0" w:right="0"/>
        <w:jc w:val="center"/>
        <w:rPr>
          <w:rtl w:val="0"/>
        </w:rPr>
      </w:pPr>
      <w:r>
        <w:rPr>
          <w:rFonts w:ascii="Times New Roman" w:eastAsia="Times New Roman" w:hAnsi="Times New Roman" w:cs="Times New Roman"/>
          <w:b w:val="0"/>
          <w:spacing w:val="60"/>
          <w:sz w:val="28"/>
          <w:rtl w:val="0"/>
        </w:rPr>
        <w:t>П</w:t>
      </w:r>
      <w:r>
        <w:rPr>
          <w:rFonts w:ascii="Times New Roman" w:eastAsia="Times New Roman" w:hAnsi="Times New Roman" w:cs="Times New Roman"/>
          <w:b w:val="0"/>
          <w:spacing w:val="60"/>
          <w:sz w:val="28"/>
          <w:rtl w:val="0"/>
        </w:rPr>
        <w:t>ОСТАНОВЛЕНИЕ</w:t>
      </w:r>
    </w:p>
    <w:p>
      <w:pPr>
        <w:bidi w:val="0"/>
        <w:spacing w:before="0" w:beforeAutospacing="0" w:after="0" w:afterAutospacing="0"/>
        <w:ind w:left="0" w:right="0"/>
        <w:jc w:val="left"/>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Исполняющий обязанности мирового судьи судебного участка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 мировой судья судебного участка № 72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 секретаре судебного заседания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 участием государственного обвинителя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помощник</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Сакского межрайонного прокурора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защитника - адвоката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представившего удостоверение № </w:t>
      </w:r>
      <w:r>
        <w:rPr>
          <w:rFonts w:ascii="Times New Roman" w:eastAsia="Times New Roman" w:hAnsi="Times New Roman" w:cs="Times New Roman"/>
          <w:sz w:val="28"/>
          <w:rtl w:val="0"/>
        </w:rPr>
        <w:t>939</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ордер № 90-01-2023-</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подсудимой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p>
    <w:p>
      <w:pPr>
        <w:bidi w:val="0"/>
        <w:spacing w:before="0" w:beforeAutospacing="0" w:after="0" w:afterAutospacing="0"/>
        <w:ind w:left="567" w:right="0" w:hanging="567"/>
        <w:jc w:val="both"/>
        <w:rPr>
          <w:rtl w:val="0"/>
        </w:rPr>
      </w:pPr>
      <w:r>
        <w:rPr>
          <w:rFonts w:ascii="Times New Roman" w:eastAsia="Times New Roman" w:hAnsi="Times New Roman" w:cs="Times New Roman"/>
          <w:sz w:val="28"/>
          <w:rtl w:val="0"/>
        </w:rPr>
        <w:t xml:space="preserve">рассмотрев в открытом судебном заседании уголовное дело по обвинению: </w:t>
      </w:r>
    </w:p>
    <w:p>
      <w:pPr>
        <w:bidi w:val="0"/>
        <w:spacing w:before="0" w:beforeAutospacing="0" w:after="0" w:afterAutospacing="0"/>
        <w:ind w:left="1620" w:right="0"/>
        <w:jc w:val="both"/>
        <w:rPr>
          <w:rtl w:val="0"/>
        </w:rPr>
      </w:pPr>
      <w:r>
        <w:rPr>
          <w:rFonts w:ascii="Times New Roman" w:eastAsia="Times New Roman" w:hAnsi="Times New Roman" w:cs="Times New Roman"/>
          <w:b/>
          <w:sz w:val="28"/>
          <w:rtl w:val="0"/>
        </w:rPr>
        <w:t>фио</w:t>
      </w:r>
      <w:r>
        <w:rPr>
          <w:rFonts w:ascii="Times New Roman" w:eastAsia="Times New Roman" w:hAnsi="Times New Roman" w:cs="Times New Roman"/>
          <w:sz w:val="28"/>
          <w:rtl w:val="0"/>
        </w:rPr>
        <w:t xml:space="preserve">, </w:t>
      </w:r>
    </w:p>
    <w:p>
      <w:pPr>
        <w:bidi w:val="0"/>
        <w:spacing w:before="0" w:beforeAutospacing="0" w:after="0" w:afterAutospacing="0"/>
        <w:ind w:left="1620" w:right="0"/>
        <w:jc w:val="both"/>
        <w:rPr>
          <w:rtl w:val="0"/>
        </w:rPr>
      </w:pP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гражданки Российской Федерации, получившей среднее образование, вдовы, несовершеннолетних детей не имеющей, не работающей, являющейся пенсионером, страдающей хроническими заболеваниями, не военнообязанной, инвалидом не являющейся, зарегистрированной и проживающей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ранее не судимой</w:t>
      </w:r>
      <w:r>
        <w:rPr>
          <w:rFonts w:ascii="Times New Roman" w:eastAsia="Times New Roman" w:hAnsi="Times New Roman" w:cs="Times New Roman"/>
          <w:sz w:val="28"/>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в совершении преступления, предусмотренного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ст. 322.3 УК РФ</w:t>
      </w:r>
      <w:r>
        <w:rPr>
          <w:rFonts w:ascii="Times New Roman" w:eastAsia="Times New Roman" w:hAnsi="Times New Roman" w:cs="Times New Roman"/>
          <w:sz w:val="28"/>
          <w:rtl w:val="0"/>
        </w:rPr>
        <w:t>,</w:t>
      </w:r>
    </w:p>
    <w:p>
      <w:pPr>
        <w:bidi w:val="0"/>
        <w:spacing w:before="0" w:beforeAutospacing="0" w:after="0" w:afterAutospacing="0"/>
        <w:ind w:left="0" w:right="0"/>
        <w:jc w:val="center"/>
        <w:rPr>
          <w:rtl w:val="0"/>
        </w:rPr>
      </w:pPr>
      <w:r>
        <w:rPr>
          <w:rFonts w:ascii="Times New Roman" w:eastAsia="Times New Roman" w:hAnsi="Times New Roman" w:cs="Times New Roman"/>
          <w:sz w:val="28"/>
          <w:rtl w:val="0"/>
        </w:rPr>
        <w:t>УСТАНОВИЛ</w:t>
      </w:r>
      <w:r>
        <w:rPr>
          <w:rFonts w:ascii="Times New Roman" w:eastAsia="Times New Roman" w:hAnsi="Times New Roman" w:cs="Times New Roman"/>
          <w:sz w:val="28"/>
          <w:rtl w:val="0"/>
        </w:rPr>
        <w:t>:</w:t>
      </w:r>
    </w:p>
    <w:p>
      <w:pPr>
        <w:widowControl w:val="0"/>
        <w:bidi w:val="0"/>
        <w:spacing w:before="0" w:beforeAutospacing="0" w:after="0" w:afterAutospacing="0" w:line="326" w:lineRule="atLeast"/>
        <w:ind w:left="20" w:right="20" w:firstLine="70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обвиняется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фиктивной постановк</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на учет иностранного гражданина по месту пребывания в Российской Федерации, </w:t>
      </w:r>
      <w:r>
        <w:rPr>
          <w:rFonts w:ascii="Times New Roman" w:eastAsia="Times New Roman" w:hAnsi="Times New Roman" w:cs="Times New Roman"/>
          <w:sz w:val="28"/>
          <w:rtl w:val="0"/>
        </w:rPr>
        <w:t>при следующих обстоятельствах.</w:t>
      </w:r>
    </w:p>
    <w:p>
      <w:pPr>
        <w:widowControl w:val="0"/>
        <w:bidi w:val="0"/>
        <w:spacing w:before="0" w:beforeAutospacing="0" w:after="0" w:afterAutospacing="0" w:line="326" w:lineRule="atLeast"/>
        <w:ind w:left="20" w:right="20" w:firstLine="70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около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в ходе общения со своей дочерью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у нее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возник преступный умысел на фиктивную постановку на миграционный учет гражданина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Шукурулло Тухтаназара Угли,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по месту пребывания в Российской Федерации, в принадлежащем ей домовладении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на безвозмездной основе.</w:t>
      </w:r>
    </w:p>
    <w:p>
      <w:pPr>
        <w:widowControl w:val="0"/>
        <w:bidi w:val="0"/>
        <w:spacing w:before="0" w:beforeAutospacing="0" w:after="0" w:afterAutospacing="0" w:line="326" w:lineRule="atLeast"/>
        <w:ind w:left="20" w:right="20" w:firstLine="700"/>
        <w:jc w:val="both"/>
        <w:rPr>
          <w:rtl w:val="0"/>
        </w:rPr>
      </w:pPr>
      <w:r>
        <w:rPr>
          <w:rFonts w:ascii="Times New Roman" w:eastAsia="Times New Roman" w:hAnsi="Times New Roman" w:cs="Times New Roman"/>
          <w:sz w:val="28"/>
          <w:rtl w:val="0"/>
        </w:rPr>
        <w:t xml:space="preserve">Далее,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около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реализуя свой преступный умысел, направленный на фиктивную постановку на учет иностранного гражданина -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У. по месту пребывания в Российской Федерации, осознавая общественную опасность своих действий, предвидя неизбежность наступления общественно опасных последствий, находясь в помещении отделения почтовой связи, расположенного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выступая в качестве принимающей стороны, в нарушение положений ст. ст. 20-22 Федерального закона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109-ФЗ «О миграционном учете иностранных граждан и лиц без гражданства в Российской Федерации» (в редакции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357 - ФЗ с изменениями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внесенными Постановлением Конституционного Суда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22-П), Постановления Правительства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9 «О порядке осуществления миграционного учета иностранных граждан и лиц без гражданства в Российской Федерации» (в редакции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1920, с изменениями, внесёнными решением Верховного Суда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ГКПИ11-723), предоставила работнику почтового отделения заполненное уведомление о прибытии иностранного гражданина на имя Турдибоева Шукурулло Тухтаназара Угли,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являющегося гражданином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с указанием места его пребывания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со сроком пребывания до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удостоверенное её</w:t>
      </w:r>
      <w:r>
        <w:rPr>
          <w:rFonts w:ascii="Times New Roman" w:eastAsia="Times New Roman" w:hAnsi="Times New Roman" w:cs="Times New Roman"/>
          <w:sz w:val="28"/>
          <w:rtl w:val="0"/>
        </w:rPr>
        <w:t xml:space="preserve"> подписью, при этом достоверно зная, что данный иностранный гражданин по указанному адресу пребывать не будет и фактически жилое помещение по указанному адресу иностранному гражданину предоставлять не собиралась, которое в дальнейшем направлено в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расположенный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widowControl w:val="0"/>
        <w:bidi w:val="0"/>
        <w:spacing w:before="0" w:beforeAutospacing="0" w:after="0" w:afterAutospacing="0" w:line="326" w:lineRule="atLeast"/>
        <w:ind w:left="20" w:right="20" w:firstLine="700"/>
        <w:jc w:val="both"/>
        <w:rPr>
          <w:rtl w:val="0"/>
        </w:rPr>
      </w:pPr>
      <w:r>
        <w:rPr>
          <w:rFonts w:ascii="Times New Roman" w:eastAsia="Times New Roman" w:hAnsi="Times New Roman" w:cs="Times New Roman"/>
          <w:sz w:val="28"/>
          <w:rtl w:val="0"/>
        </w:rPr>
        <w:t xml:space="preserve">В дальнейшем, специалистом отдела по вопросам миграции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 основании поступившего уведомления о прибытии иностранного гражданина, подписанного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осуществлена фиктивная постановка на учет иностранного гражданина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У., являющегося гражданином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с указанием места его пребывания в домовладении, принадлежащем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с установленным сроком пребывания до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widowControl w:val="0"/>
        <w:bidi w:val="0"/>
        <w:spacing w:before="0" w:beforeAutospacing="0" w:after="0" w:afterAutospacing="0" w:line="326" w:lineRule="atLeast"/>
        <w:ind w:left="20" w:right="20" w:firstLine="700"/>
        <w:jc w:val="both"/>
        <w:rPr>
          <w:rtl w:val="0"/>
        </w:rPr>
      </w:pPr>
      <w:r>
        <w:rPr>
          <w:rFonts w:ascii="Times New Roman" w:eastAsia="Times New Roman" w:hAnsi="Times New Roman" w:cs="Times New Roman"/>
          <w:sz w:val="28"/>
          <w:rtl w:val="0"/>
        </w:rPr>
        <w:t xml:space="preserve">Действия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квалифицированы органами дознания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по ст. 322.3 УК РФ, как фиктивная постановка на учет иностранного гражданина по месту пр</w:t>
      </w:r>
      <w:r>
        <w:rPr>
          <w:rFonts w:ascii="Times New Roman" w:eastAsia="Times New Roman" w:hAnsi="Times New Roman" w:cs="Times New Roman"/>
          <w:sz w:val="28"/>
          <w:rtl w:val="0"/>
        </w:rPr>
        <w:t>ебывания в Российской Федерации.</w:t>
      </w:r>
    </w:p>
    <w:p>
      <w:pPr>
        <w:widowControl w:val="0"/>
        <w:bidi w:val="0"/>
        <w:spacing w:before="0" w:beforeAutospacing="0" w:after="0" w:afterAutospacing="0" w:line="326" w:lineRule="atLeast"/>
        <w:ind w:left="20" w:right="20" w:firstLine="700"/>
        <w:jc w:val="both"/>
        <w:rPr>
          <w:rtl w:val="0"/>
        </w:rPr>
      </w:pPr>
      <w:r>
        <w:rPr>
          <w:rFonts w:ascii="Times New Roman" w:eastAsia="Times New Roman" w:hAnsi="Times New Roman" w:cs="Times New Roman"/>
          <w:sz w:val="28"/>
          <w:rtl w:val="0"/>
        </w:rPr>
        <w:t xml:space="preserve">В судебном заседании защитник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заявил ходатайство о прекращении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уголовного дела на основании </w:t>
      </w:r>
      <w:r>
        <w:rPr>
          <w:rFonts w:ascii="Times New Roman" w:eastAsia="Times New Roman" w:hAnsi="Times New Roman" w:cs="Times New Roman"/>
          <w:sz w:val="28"/>
          <w:rtl w:val="0"/>
        </w:rPr>
        <w:t xml:space="preserve">пункта 2 </w:t>
      </w:r>
      <w:r>
        <w:rPr>
          <w:rFonts w:ascii="Times New Roman" w:eastAsia="Times New Roman" w:hAnsi="Times New Roman" w:cs="Times New Roman"/>
          <w:sz w:val="28"/>
          <w:rtl w:val="0"/>
        </w:rPr>
        <w:t>примечани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к статье 322.</w:t>
      </w:r>
      <w:r>
        <w:rPr>
          <w:rFonts w:ascii="Times New Roman" w:eastAsia="Times New Roman" w:hAnsi="Times New Roman" w:cs="Times New Roman"/>
          <w:sz w:val="28"/>
          <w:rtl w:val="0"/>
        </w:rPr>
        <w:t>3</w:t>
      </w:r>
      <w:r>
        <w:rPr>
          <w:rFonts w:ascii="Times New Roman" w:eastAsia="Times New Roman" w:hAnsi="Times New Roman" w:cs="Times New Roman"/>
          <w:sz w:val="28"/>
          <w:rtl w:val="0"/>
        </w:rPr>
        <w:t xml:space="preserve"> УК РФ, пояснив,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активно способствовал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рассле</w:t>
      </w:r>
      <w:r>
        <w:rPr>
          <w:rFonts w:ascii="Times New Roman" w:eastAsia="Times New Roman" w:hAnsi="Times New Roman" w:cs="Times New Roman"/>
          <w:sz w:val="28"/>
          <w:rtl w:val="0"/>
        </w:rPr>
        <w:t>дованию и раскрытию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осознал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противоправность</w:t>
      </w:r>
      <w:r>
        <w:rPr>
          <w:rFonts w:ascii="Times New Roman" w:eastAsia="Times New Roman" w:hAnsi="Times New Roman" w:cs="Times New Roman"/>
          <w:sz w:val="28"/>
          <w:rtl w:val="0"/>
        </w:rPr>
        <w:t xml:space="preserve"> своего поведения, вину признал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полностью, раск</w:t>
      </w:r>
      <w:r>
        <w:rPr>
          <w:rFonts w:ascii="Times New Roman" w:eastAsia="Times New Roman" w:hAnsi="Times New Roman" w:cs="Times New Roman"/>
          <w:sz w:val="28"/>
          <w:rtl w:val="0"/>
        </w:rPr>
        <w:t>аял</w:t>
      </w:r>
      <w:r>
        <w:rPr>
          <w:rFonts w:ascii="Times New Roman" w:eastAsia="Times New Roman" w:hAnsi="Times New Roman" w:cs="Times New Roman"/>
          <w:sz w:val="28"/>
          <w:rtl w:val="0"/>
        </w:rPr>
        <w:t>ась</w:t>
      </w:r>
      <w:r>
        <w:rPr>
          <w:rFonts w:ascii="Times New Roman" w:eastAsia="Times New Roman" w:hAnsi="Times New Roman" w:cs="Times New Roman"/>
          <w:sz w:val="28"/>
          <w:rtl w:val="0"/>
        </w:rPr>
        <w:t xml:space="preserve"> в содеянном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совершенн</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е </w:t>
      </w:r>
      <w:r>
        <w:rPr>
          <w:rFonts w:ascii="Times New Roman" w:eastAsia="Times New Roman" w:hAnsi="Times New Roman" w:cs="Times New Roman"/>
          <w:sz w:val="28"/>
          <w:rtl w:val="0"/>
        </w:rPr>
        <w:t>ею</w:t>
      </w:r>
      <w:r>
        <w:rPr>
          <w:rFonts w:ascii="Times New Roman" w:eastAsia="Times New Roman" w:hAnsi="Times New Roman" w:cs="Times New Roman"/>
          <w:sz w:val="28"/>
          <w:rtl w:val="0"/>
        </w:rPr>
        <w:t xml:space="preserve"> преступлени</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относится к преступлени</w:t>
      </w:r>
      <w:r>
        <w:rPr>
          <w:rFonts w:ascii="Times New Roman" w:eastAsia="Times New Roman" w:hAnsi="Times New Roman" w:cs="Times New Roman"/>
          <w:sz w:val="28"/>
          <w:rtl w:val="0"/>
        </w:rPr>
        <w:t>ю</w:t>
      </w:r>
      <w:r>
        <w:rPr>
          <w:rFonts w:ascii="Times New Roman" w:eastAsia="Times New Roman" w:hAnsi="Times New Roman" w:cs="Times New Roman"/>
          <w:sz w:val="28"/>
          <w:rtl w:val="0"/>
        </w:rPr>
        <w:t xml:space="preserve"> небольшой тяжести и не содерж</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т признаков иного уголовно наказуемого деяния</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судебном заседании подсудимая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просил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удовлетворить ходатайство защитника об освобождении</w:t>
      </w:r>
      <w:r>
        <w:rPr>
          <w:rFonts w:ascii="Times New Roman" w:eastAsia="Times New Roman" w:hAnsi="Times New Roman" w:cs="Times New Roman"/>
          <w:sz w:val="28"/>
          <w:rtl w:val="0"/>
        </w:rPr>
        <w:t xml:space="preserve"> её</w:t>
      </w:r>
      <w:r>
        <w:rPr>
          <w:rFonts w:ascii="Times New Roman" w:eastAsia="Times New Roman" w:hAnsi="Times New Roman" w:cs="Times New Roman"/>
          <w:sz w:val="28"/>
          <w:rtl w:val="0"/>
        </w:rPr>
        <w:t xml:space="preserve"> от уголовной ответственности</w:t>
      </w:r>
      <w:r>
        <w:rPr>
          <w:rFonts w:ascii="Times New Roman" w:eastAsia="Times New Roman" w:hAnsi="Times New Roman" w:cs="Times New Roman"/>
          <w:sz w:val="28"/>
          <w:rtl w:val="0"/>
        </w:rPr>
        <w:t xml:space="preserve"> в связи со способствованием раскрытию преступления</w:t>
      </w:r>
      <w:r>
        <w:rPr>
          <w:rFonts w:ascii="Times New Roman" w:eastAsia="Times New Roman" w:hAnsi="Times New Roman" w:cs="Times New Roman"/>
          <w:sz w:val="28"/>
          <w:rtl w:val="0"/>
        </w:rPr>
        <w:t>, обра</w:t>
      </w:r>
      <w:r>
        <w:rPr>
          <w:rFonts w:ascii="Times New Roman" w:eastAsia="Times New Roman" w:hAnsi="Times New Roman" w:cs="Times New Roman"/>
          <w:sz w:val="28"/>
          <w:rtl w:val="0"/>
        </w:rPr>
        <w:t>щая внимание суда на то, что он</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активно способствовал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раскры</w:t>
      </w:r>
      <w:r>
        <w:rPr>
          <w:rFonts w:ascii="Times New Roman" w:eastAsia="Times New Roman" w:hAnsi="Times New Roman" w:cs="Times New Roman"/>
          <w:sz w:val="28"/>
          <w:rtl w:val="0"/>
        </w:rPr>
        <w:t>тию и расследованию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вину признает в полном объеме, чистосердечно раскаивается в содеянном, осознал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противоправность своего поведения, </w:t>
      </w:r>
      <w:r>
        <w:rPr>
          <w:rFonts w:ascii="Times New Roman" w:eastAsia="Times New Roman" w:hAnsi="Times New Roman" w:cs="Times New Roman"/>
          <w:sz w:val="28"/>
          <w:rtl w:val="0"/>
        </w:rPr>
        <w:t>полностью соглас</w:t>
      </w:r>
      <w:r>
        <w:rPr>
          <w:rFonts w:ascii="Times New Roman" w:eastAsia="Times New Roman" w:hAnsi="Times New Roman" w:cs="Times New Roman"/>
          <w:sz w:val="28"/>
          <w:rtl w:val="0"/>
        </w:rPr>
        <w:t>н</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с предъявленным е</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органом предварительного расследования обвинением, которое е</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понятно, осознает, что данные правовые основания прекращения уголовного дела не относятся к числу реабилитирующих.</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Государственный обвинитель </w:t>
      </w:r>
      <w:r>
        <w:rPr>
          <w:rFonts w:ascii="Times New Roman" w:eastAsia="Times New Roman" w:hAnsi="Times New Roman" w:cs="Times New Roman"/>
          <w:sz w:val="28"/>
          <w:rtl w:val="0"/>
        </w:rPr>
        <w:t xml:space="preserve">возражал </w:t>
      </w:r>
      <w:r>
        <w:rPr>
          <w:rFonts w:ascii="Times New Roman" w:eastAsia="Times New Roman" w:hAnsi="Times New Roman" w:cs="Times New Roman"/>
          <w:sz w:val="28"/>
          <w:rtl w:val="0"/>
        </w:rPr>
        <w:t xml:space="preserve">против прекращения уголовного дела </w:t>
      </w:r>
      <w:r>
        <w:rPr>
          <w:rFonts w:ascii="Times New Roman" w:eastAsia="Times New Roman" w:hAnsi="Times New Roman" w:cs="Times New Roman"/>
          <w:sz w:val="28"/>
          <w:rtl w:val="0"/>
        </w:rPr>
        <w:t>на основании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пу</w:t>
      </w:r>
      <w:r>
        <w:rPr>
          <w:rFonts w:ascii="Times New Roman" w:eastAsia="Times New Roman" w:hAnsi="Times New Roman" w:cs="Times New Roman"/>
          <w:sz w:val="28"/>
          <w:rtl w:val="0"/>
        </w:rPr>
        <w:t>нкт</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2 </w:t>
      </w:r>
      <w:r>
        <w:rPr>
          <w:rFonts w:ascii="Times New Roman" w:eastAsia="Times New Roman" w:hAnsi="Times New Roman" w:cs="Times New Roman"/>
          <w:sz w:val="28"/>
          <w:rtl w:val="0"/>
        </w:rPr>
        <w:t>примечани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к ст. 322.</w:t>
      </w:r>
      <w:r>
        <w:rPr>
          <w:rFonts w:ascii="Times New Roman" w:eastAsia="Times New Roman" w:hAnsi="Times New Roman" w:cs="Times New Roman"/>
          <w:sz w:val="28"/>
          <w:rtl w:val="0"/>
        </w:rPr>
        <w:t>3</w:t>
      </w:r>
      <w:r>
        <w:rPr>
          <w:rFonts w:ascii="Times New Roman" w:eastAsia="Times New Roman" w:hAnsi="Times New Roman" w:cs="Times New Roman"/>
          <w:sz w:val="28"/>
          <w:rtl w:val="0"/>
        </w:rPr>
        <w:t xml:space="preserve"> УК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Выслушав мнения участников процесса, исследовав материалы дела, мировой судья приходит к выводу о наличии достаточных оснований для прекращения уголовного дела, учитывая следующее.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Как следует из примечания 1 к статье 322.3 УК РФ 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Согласно пункта 2 примечания к ст. 322.3 УК РФ лицо, совершившее преступление, предусмотренное данной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соответствии с позицией Верховного суда Российской Федерации, изложенной в п. 7 Постановления Пленума Верховного Суда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установленными такими примечаниями. При этом выполнения общих условий, предусмотренных ч. 1 ст. 75 УК РФ, не требуется.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Указанные в пункте 2 примечания к ст. 322.3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 то есть его применение носит обязательный характер и не зависит от усмотрения суда. Также оно не требует учета данных о личности обвиняемого и других обстоятельств, кроме прямо в нем предусмотренных</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При этом освобождение от уголовной ответственности является отказом государства от ее реализации в отношении лица, совершившего преступление (в частности, от осуждения и наказания такого лица). Посредством применения норм главы 11 УК РФ реализуются принципы справедливости и гуманизма.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Преступление, предусмотренно</w:t>
      </w:r>
      <w:r>
        <w:rPr>
          <w:rFonts w:ascii="Times New Roman" w:eastAsia="Times New Roman" w:hAnsi="Times New Roman" w:cs="Times New Roman"/>
          <w:sz w:val="28"/>
          <w:rtl w:val="0"/>
        </w:rPr>
        <w:t>е ст. 322.</w:t>
      </w:r>
      <w:r>
        <w:rPr>
          <w:rFonts w:ascii="Times New Roman" w:eastAsia="Times New Roman" w:hAnsi="Times New Roman" w:cs="Times New Roman"/>
          <w:sz w:val="28"/>
          <w:rtl w:val="0"/>
        </w:rPr>
        <w:t xml:space="preserve">3 </w:t>
      </w:r>
      <w:r>
        <w:rPr>
          <w:rFonts w:ascii="Times New Roman" w:eastAsia="Times New Roman" w:hAnsi="Times New Roman" w:cs="Times New Roman"/>
          <w:sz w:val="28"/>
          <w:rtl w:val="0"/>
        </w:rPr>
        <w:t>УК РФ, инкриминируем</w:t>
      </w:r>
      <w:r>
        <w:rPr>
          <w:rFonts w:ascii="Times New Roman" w:eastAsia="Times New Roman" w:hAnsi="Times New Roman" w:cs="Times New Roman"/>
          <w:sz w:val="28"/>
          <w:rtl w:val="0"/>
        </w:rPr>
        <w:t>ое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относ</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тся к категории преступлений небольшой тяжести.</w:t>
      </w:r>
      <w:r>
        <w:rPr>
          <w:rFonts w:ascii="Times New Roman" w:eastAsia="Times New Roman" w:hAnsi="Times New Roman" w:cs="Times New Roman"/>
          <w:sz w:val="28"/>
          <w:rtl w:val="0"/>
        </w:rPr>
        <w:t xml:space="preserve"> Данн</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е преступлени</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подсудим</w:t>
      </w:r>
      <w:r>
        <w:rPr>
          <w:rFonts w:ascii="Times New Roman" w:eastAsia="Times New Roman" w:hAnsi="Times New Roman" w:cs="Times New Roman"/>
          <w:sz w:val="28"/>
          <w:rtl w:val="0"/>
        </w:rPr>
        <w:t>ая</w:t>
      </w:r>
      <w:r>
        <w:rPr>
          <w:rFonts w:ascii="Times New Roman" w:eastAsia="Times New Roman" w:hAnsi="Times New Roman" w:cs="Times New Roman"/>
          <w:sz w:val="28"/>
          <w:rtl w:val="0"/>
        </w:rPr>
        <w:t xml:space="preserve"> совершил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впервые, вину свою признал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полностью, в с</w:t>
      </w:r>
      <w:r>
        <w:rPr>
          <w:rFonts w:ascii="Times New Roman" w:eastAsia="Times New Roman" w:hAnsi="Times New Roman" w:cs="Times New Roman"/>
          <w:sz w:val="28"/>
          <w:rtl w:val="0"/>
        </w:rPr>
        <w:t>одеянном чистосердечно раскаял</w:t>
      </w:r>
      <w:r>
        <w:rPr>
          <w:rFonts w:ascii="Times New Roman" w:eastAsia="Times New Roman" w:hAnsi="Times New Roman" w:cs="Times New Roman"/>
          <w:sz w:val="28"/>
          <w:rtl w:val="0"/>
        </w:rPr>
        <w:t>ась</w:t>
      </w:r>
      <w:r>
        <w:rPr>
          <w:rFonts w:ascii="Times New Roman" w:eastAsia="Times New Roman" w:hAnsi="Times New Roman" w:cs="Times New Roman"/>
          <w:sz w:val="28"/>
          <w:rtl w:val="0"/>
        </w:rPr>
        <w:t>, в ходе предв</w:t>
      </w:r>
      <w:r>
        <w:rPr>
          <w:rFonts w:ascii="Times New Roman" w:eastAsia="Times New Roman" w:hAnsi="Times New Roman" w:cs="Times New Roman"/>
          <w:sz w:val="28"/>
          <w:rtl w:val="0"/>
        </w:rPr>
        <w:t>арительного расследования давал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последовательные и подробные признательные показания, посредством чего содействовал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установлению обстоя</w:t>
      </w:r>
      <w:r>
        <w:rPr>
          <w:rFonts w:ascii="Times New Roman" w:eastAsia="Times New Roman" w:hAnsi="Times New Roman" w:cs="Times New Roman"/>
          <w:sz w:val="28"/>
          <w:rtl w:val="0"/>
        </w:rPr>
        <w:t>тельств, подлежащих доказыванию</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Как установлено судом и следует из материалов уголовного дела,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активно сотрудничал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с органами дознания, </w:t>
      </w:r>
      <w:r>
        <w:rPr>
          <w:rFonts w:ascii="Times New Roman" w:eastAsia="Times New Roman" w:hAnsi="Times New Roman" w:cs="Times New Roman"/>
          <w:sz w:val="28"/>
          <w:rtl w:val="0"/>
        </w:rPr>
        <w:t>способствовал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раскрытию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допустив сотрудников правоохранительных органо</w:t>
      </w:r>
      <w:r>
        <w:rPr>
          <w:rFonts w:ascii="Times New Roman" w:eastAsia="Times New Roman" w:hAnsi="Times New Roman" w:cs="Times New Roman"/>
          <w:sz w:val="28"/>
          <w:rtl w:val="0"/>
        </w:rPr>
        <w:t>в для осмотра жилого помещения,</w:t>
      </w:r>
      <w:r>
        <w:rPr>
          <w:rFonts w:ascii="Times New Roman" w:eastAsia="Times New Roman" w:hAnsi="Times New Roman" w:cs="Times New Roman"/>
          <w:sz w:val="28"/>
          <w:rtl w:val="0"/>
        </w:rPr>
        <w:t xml:space="preserve"> добровольно рассказал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об обстоятельствах совершения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преступления</w:t>
      </w:r>
      <w:r>
        <w:rPr>
          <w:rFonts w:ascii="Times New Roman" w:eastAsia="Times New Roman" w:hAnsi="Times New Roman" w:cs="Times New Roman"/>
          <w:sz w:val="28"/>
          <w:rtl w:val="0"/>
        </w:rPr>
        <w:t>, предоставив информацию, имеющую значение для раскры</w:t>
      </w:r>
      <w:r>
        <w:rPr>
          <w:rFonts w:ascii="Times New Roman" w:eastAsia="Times New Roman" w:hAnsi="Times New Roman" w:cs="Times New Roman"/>
          <w:sz w:val="28"/>
          <w:rtl w:val="0"/>
        </w:rPr>
        <w:t>тия и расследования преступления</w:t>
      </w:r>
      <w:r>
        <w:rPr>
          <w:rFonts w:ascii="Times New Roman" w:eastAsia="Times New Roman" w:hAnsi="Times New Roman" w:cs="Times New Roman"/>
          <w:sz w:val="28"/>
          <w:rtl w:val="0"/>
        </w:rPr>
        <w:t>, дал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подробные признательные по</w:t>
      </w:r>
      <w:r>
        <w:rPr>
          <w:rFonts w:ascii="Times New Roman" w:eastAsia="Times New Roman" w:hAnsi="Times New Roman" w:cs="Times New Roman"/>
          <w:sz w:val="28"/>
          <w:rtl w:val="0"/>
        </w:rPr>
        <w:t>казания в качестве подозреваемо</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об обстоятельствах и мотив</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послужившими основанием </w:t>
      </w:r>
      <w:r>
        <w:rPr>
          <w:rFonts w:ascii="Times New Roman" w:eastAsia="Times New Roman" w:hAnsi="Times New Roman" w:cs="Times New Roman"/>
          <w:sz w:val="28"/>
          <w:rtl w:val="0"/>
        </w:rPr>
        <w:t>для фиктивной регистрации иностранных граждан, участвовал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в производстве следственных действий, направленных на закрепление и подтверждение ранее полученных данных</w:t>
      </w:r>
      <w:r>
        <w:rPr>
          <w:rFonts w:ascii="Times New Roman" w:eastAsia="Times New Roman" w:hAnsi="Times New Roman" w:cs="Times New Roman"/>
          <w:sz w:val="28"/>
          <w:rtl w:val="0"/>
        </w:rPr>
        <w:t>, чем оказал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содействие в раскрытии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были представлены объяснения, способствующие раскрытию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в том числе, установл</w:t>
      </w:r>
      <w:r>
        <w:rPr>
          <w:rFonts w:ascii="Times New Roman" w:eastAsia="Times New Roman" w:hAnsi="Times New Roman" w:cs="Times New Roman"/>
          <w:sz w:val="28"/>
          <w:rtl w:val="0"/>
        </w:rPr>
        <w:t>ения местонахождения иностранного</w:t>
      </w:r>
      <w:r>
        <w:rPr>
          <w:rFonts w:ascii="Times New Roman" w:eastAsia="Times New Roman" w:hAnsi="Times New Roman" w:cs="Times New Roman"/>
          <w:sz w:val="28"/>
          <w:rtl w:val="0"/>
        </w:rPr>
        <w:t xml:space="preserve"> граждан</w:t>
      </w:r>
      <w:r>
        <w:rPr>
          <w:rFonts w:ascii="Times New Roman" w:eastAsia="Times New Roman" w:hAnsi="Times New Roman" w:cs="Times New Roman"/>
          <w:sz w:val="28"/>
          <w:rtl w:val="0"/>
        </w:rPr>
        <w:t>ина</w:t>
      </w:r>
      <w:r>
        <w:rPr>
          <w:rFonts w:ascii="Times New Roman" w:eastAsia="Times New Roman" w:hAnsi="Times New Roman" w:cs="Times New Roman"/>
          <w:sz w:val="28"/>
          <w:rtl w:val="0"/>
        </w:rPr>
        <w:t>, поставленн</w:t>
      </w:r>
      <w:r>
        <w:rPr>
          <w:rFonts w:ascii="Times New Roman" w:eastAsia="Times New Roman" w:hAnsi="Times New Roman" w:cs="Times New Roman"/>
          <w:sz w:val="28"/>
          <w:rtl w:val="0"/>
        </w:rPr>
        <w:t xml:space="preserve">ого ею </w:t>
      </w:r>
      <w:r>
        <w:rPr>
          <w:rFonts w:ascii="Times New Roman" w:eastAsia="Times New Roman" w:hAnsi="Times New Roman" w:cs="Times New Roman"/>
          <w:sz w:val="28"/>
          <w:rtl w:val="0"/>
        </w:rPr>
        <w:t>на учет, получения от н</w:t>
      </w:r>
      <w:r>
        <w:rPr>
          <w:rFonts w:ascii="Times New Roman" w:eastAsia="Times New Roman" w:hAnsi="Times New Roman" w:cs="Times New Roman"/>
          <w:sz w:val="28"/>
          <w:rtl w:val="0"/>
        </w:rPr>
        <w:t>его</w:t>
      </w:r>
      <w:r>
        <w:rPr>
          <w:rFonts w:ascii="Times New Roman" w:eastAsia="Times New Roman" w:hAnsi="Times New Roman" w:cs="Times New Roman"/>
          <w:sz w:val="28"/>
          <w:rtl w:val="0"/>
        </w:rPr>
        <w:t xml:space="preserve"> свидетельских показаний.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Кроме того,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 окончании дознания, ознакомившись с материалами уголовного дела, после консультации с защитником, заявил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ходатайство о рассмотрении дела в порядке особого производства в связи с согласием с предъявленным обвинением.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Из материалов дела следует,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ранее </w:t>
      </w:r>
      <w:r>
        <w:rPr>
          <w:rFonts w:ascii="Times New Roman" w:eastAsia="Times New Roman" w:hAnsi="Times New Roman" w:cs="Times New Roman"/>
          <w:sz w:val="28"/>
          <w:rtl w:val="0"/>
        </w:rPr>
        <w:t>не судим</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вдова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 учёте у врача-психиатр</w:t>
      </w:r>
      <w:r>
        <w:rPr>
          <w:rFonts w:ascii="Times New Roman" w:eastAsia="Times New Roman" w:hAnsi="Times New Roman" w:cs="Times New Roman"/>
          <w:sz w:val="28"/>
          <w:rtl w:val="0"/>
        </w:rPr>
        <w:t>а и врача-нарколога не состоит</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страдает рядом хронических заболеваний, </w:t>
      </w:r>
      <w:r>
        <w:rPr>
          <w:rFonts w:ascii="Times New Roman" w:eastAsia="Times New Roman" w:hAnsi="Times New Roman" w:cs="Times New Roman"/>
          <w:sz w:val="28"/>
          <w:rtl w:val="0"/>
        </w:rPr>
        <w:t xml:space="preserve">по месту жительства характеризуется </w:t>
      </w:r>
      <w:r>
        <w:rPr>
          <w:rFonts w:ascii="Times New Roman" w:eastAsia="Times New Roman" w:hAnsi="Times New Roman" w:cs="Times New Roman"/>
          <w:sz w:val="28"/>
          <w:rtl w:val="0"/>
        </w:rPr>
        <w:t>с удовлетворительной стороны</w:t>
      </w:r>
      <w:r>
        <w:rPr>
          <w:rFonts w:ascii="Times New Roman" w:eastAsia="Times New Roman" w:hAnsi="Times New Roman" w:cs="Times New Roman"/>
          <w:sz w:val="28"/>
          <w:rtl w:val="0"/>
        </w:rPr>
        <w:t>, обвиняется в совершении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небольшой тяжести.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Согласно разъяснений, содержащихся в п. 17 Постановления Пленума Верховного Суда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18 «</w:t>
      </w:r>
      <w:r>
        <w:rPr>
          <w:rFonts w:ascii="Times New Roman" w:eastAsia="Times New Roman" w:hAnsi="Times New Roman" w:cs="Times New Roman"/>
          <w:sz w:val="28"/>
          <w:rtl w:val="0"/>
        </w:rPr>
        <w:t>О судебной практике по делам о незаконном пересечении Государственной границы Российской Федерации и преступлениях, с</w:t>
      </w:r>
      <w:r>
        <w:rPr>
          <w:rFonts w:ascii="Times New Roman" w:eastAsia="Times New Roman" w:hAnsi="Times New Roman" w:cs="Times New Roman"/>
          <w:sz w:val="28"/>
          <w:rtl w:val="0"/>
        </w:rPr>
        <w:t>вязанных с незаконной миграцией»</w:t>
      </w:r>
      <w:r>
        <w:rPr>
          <w:rFonts w:ascii="Times New Roman" w:eastAsia="Times New Roman" w:hAnsi="Times New Roman" w:cs="Times New Roman"/>
          <w:sz w:val="28"/>
          <w:rtl w:val="0"/>
        </w:rPr>
        <w:t xml:space="preserve"> под способствованием раскрытию преступления в примечании к статье 322.2 УК РФ и в пункте 2 примечаний к статье 322.3 УК РФ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примечанием к статье 322.2 УК РФ или пунктом 2 примечаний к статье 322.3 УК РФ по каждому уголовному делу решается судом в зависимости от характера, содержания и объема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По данному уголовному делу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выполнены все необходимые действия, направленные на предоставление лицу, осуществляющему уголовное преследование, информации </w:t>
      </w:r>
      <w:r>
        <w:rPr>
          <w:rFonts w:ascii="Times New Roman" w:eastAsia="Times New Roman" w:hAnsi="Times New Roman" w:cs="Times New Roman"/>
          <w:sz w:val="28"/>
          <w:rtl w:val="0"/>
        </w:rPr>
        <w:t>об обстоятельствах совершенн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ею </w:t>
      </w:r>
      <w:r>
        <w:rPr>
          <w:rFonts w:ascii="Times New Roman" w:eastAsia="Times New Roman" w:hAnsi="Times New Roman" w:cs="Times New Roman"/>
          <w:sz w:val="28"/>
          <w:rtl w:val="0"/>
        </w:rPr>
        <w:t>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имеющ</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значения для расследования и подлежащие доказыванию в соответствии с положениями ст. 73 УПК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Кроме того, состав иного преступления в действиях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содержится.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Учитывая совокупность изложенных обстоятельств, суд приходит к выводу о том,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может быть освобожден</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от уголовной ответственности за совершение преступл</w:t>
      </w:r>
      <w:r>
        <w:rPr>
          <w:rFonts w:ascii="Times New Roman" w:eastAsia="Times New Roman" w:hAnsi="Times New Roman" w:cs="Times New Roman"/>
          <w:sz w:val="28"/>
          <w:rtl w:val="0"/>
        </w:rPr>
        <w:t>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предусмотренн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ст. </w:t>
      </w:r>
      <w:r>
        <w:rPr>
          <w:rFonts w:ascii="Times New Roman" w:eastAsia="Times New Roman" w:hAnsi="Times New Roman" w:cs="Times New Roman"/>
          <w:sz w:val="28"/>
          <w:rtl w:val="0"/>
        </w:rPr>
        <w:t xml:space="preserve">322.3 </w:t>
      </w:r>
      <w:r>
        <w:rPr>
          <w:rFonts w:ascii="Times New Roman" w:eastAsia="Times New Roman" w:hAnsi="Times New Roman" w:cs="Times New Roman"/>
          <w:sz w:val="28"/>
          <w:rtl w:val="0"/>
        </w:rPr>
        <w:t>УК РФ</w:t>
      </w:r>
      <w:r>
        <w:rPr>
          <w:rFonts w:ascii="Times New Roman" w:eastAsia="Times New Roman" w:hAnsi="Times New Roman" w:cs="Times New Roman"/>
          <w:sz w:val="28"/>
          <w:rtl w:val="0"/>
        </w:rPr>
        <w:t xml:space="preserve"> по основаниям, предусмотренным </w:t>
      </w:r>
      <w:r>
        <w:rPr>
          <w:rFonts w:ascii="Times New Roman" w:eastAsia="Times New Roman" w:hAnsi="Times New Roman" w:cs="Times New Roman"/>
          <w:sz w:val="28"/>
          <w:rtl w:val="0"/>
        </w:rPr>
        <w:t xml:space="preserve">пунктом 2 </w:t>
      </w:r>
      <w:r>
        <w:rPr>
          <w:rFonts w:ascii="Times New Roman" w:eastAsia="Times New Roman" w:hAnsi="Times New Roman" w:cs="Times New Roman"/>
          <w:sz w:val="28"/>
          <w:rtl w:val="0"/>
        </w:rPr>
        <w:t>примечани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к ст. 322.</w:t>
      </w:r>
      <w:r>
        <w:rPr>
          <w:rFonts w:ascii="Times New Roman" w:eastAsia="Times New Roman" w:hAnsi="Times New Roman" w:cs="Times New Roman"/>
          <w:sz w:val="28"/>
          <w:rtl w:val="0"/>
        </w:rPr>
        <w:t>3</w:t>
      </w:r>
      <w:r>
        <w:rPr>
          <w:rFonts w:ascii="Times New Roman" w:eastAsia="Times New Roman" w:hAnsi="Times New Roman" w:cs="Times New Roman"/>
          <w:sz w:val="28"/>
          <w:rtl w:val="0"/>
        </w:rPr>
        <w:t xml:space="preserve"> УК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Обстоятельства, препятствующие прекращению данного уголовного дела, не установлены.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Избранную меру пресечения в виде подписки о невыезде и надлежащем поведении в отношении подсудимо</w:t>
      </w:r>
      <w:r>
        <w:rPr>
          <w:rFonts w:ascii="Times New Roman" w:eastAsia="Times New Roman" w:hAnsi="Times New Roman" w:cs="Times New Roman"/>
          <w:sz w:val="28"/>
          <w:rtl w:val="0"/>
        </w:rPr>
        <w:t xml:space="preserve">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следует отменить по вступлении постановления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Судьбу вещественных доказательств следует разрешить в соответствии с положениями ч. 3 ст. 81 УПК РФ.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Вещественно</w:t>
      </w:r>
      <w:r>
        <w:rPr>
          <w:rFonts w:ascii="Times New Roman" w:eastAsia="Times New Roman" w:hAnsi="Times New Roman" w:cs="Times New Roman"/>
          <w:sz w:val="28"/>
          <w:rtl w:val="0"/>
        </w:rPr>
        <w:t>е д</w:t>
      </w:r>
      <w:r>
        <w:rPr>
          <w:rFonts w:ascii="Times New Roman" w:eastAsia="Times New Roman" w:hAnsi="Times New Roman" w:cs="Times New Roman"/>
          <w:sz w:val="28"/>
          <w:rtl w:val="0"/>
        </w:rPr>
        <w:t>оказательство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уведомлени</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о прибытии иностранного гражданина или лица без гражданства в место пребывания № </w:t>
      </w:r>
      <w:r>
        <w:rPr>
          <w:rFonts w:ascii="Times New Roman" w:eastAsia="Times New Roman" w:hAnsi="Times New Roman" w:cs="Times New Roman"/>
          <w:sz w:val="28"/>
          <w:rtl w:val="0"/>
        </w:rPr>
        <w:t>3722</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хранящиеся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служебном кабинете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РФ «Сакский»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считать возвращенным по принадлежности (</w:t>
      </w:r>
      <w:r>
        <w:rPr>
          <w:rFonts w:ascii="Times New Roman" w:eastAsia="Times New Roman" w:hAnsi="Times New Roman" w:cs="Times New Roman"/>
          <w:sz w:val="28"/>
          <w:rtl w:val="0"/>
        </w:rPr>
        <w:t>л.д.</w:t>
      </w:r>
      <w:r>
        <w:rPr>
          <w:rFonts w:ascii="Times New Roman" w:eastAsia="Times New Roman" w:hAnsi="Times New Roman" w:cs="Times New Roman"/>
          <w:sz w:val="28"/>
          <w:rtl w:val="0"/>
        </w:rPr>
        <w:t>49-50</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Гражданский иск не заявлен.</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На основании изложенного, руководствуясь </w:t>
      </w:r>
      <w:r>
        <w:rPr>
          <w:rFonts w:ascii="Times New Roman" w:eastAsia="Times New Roman" w:hAnsi="Times New Roman" w:cs="Times New Roman"/>
          <w:sz w:val="28"/>
          <w:rtl w:val="0"/>
        </w:rPr>
        <w:t xml:space="preserve">п. 2 </w:t>
      </w:r>
      <w:r>
        <w:rPr>
          <w:rFonts w:ascii="Times New Roman" w:eastAsia="Times New Roman" w:hAnsi="Times New Roman" w:cs="Times New Roman"/>
          <w:sz w:val="28"/>
          <w:rtl w:val="0"/>
        </w:rPr>
        <w:t>примечани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к ст. 322.</w:t>
      </w:r>
      <w:r>
        <w:rPr>
          <w:rFonts w:ascii="Times New Roman" w:eastAsia="Times New Roman" w:hAnsi="Times New Roman" w:cs="Times New Roman"/>
          <w:sz w:val="28"/>
          <w:rtl w:val="0"/>
        </w:rPr>
        <w:t>3</w:t>
      </w:r>
      <w:r>
        <w:rPr>
          <w:rFonts w:ascii="Times New Roman" w:eastAsia="Times New Roman" w:hAnsi="Times New Roman" w:cs="Times New Roman"/>
          <w:sz w:val="28"/>
          <w:rtl w:val="0"/>
        </w:rPr>
        <w:t xml:space="preserve"> УК РФ, ст. ст. 254, 256 УПК Российской Федерации, суд</w:t>
      </w:r>
    </w:p>
    <w:p>
      <w:pPr>
        <w:bidi w:val="0"/>
        <w:spacing w:before="120" w:beforeAutospacing="0" w:after="120" w:afterAutospacing="0"/>
        <w:ind w:left="0" w:right="0"/>
        <w:jc w:val="center"/>
        <w:rPr>
          <w:rtl w:val="0"/>
        </w:rPr>
      </w:pPr>
      <w:r>
        <w:rPr>
          <w:rFonts w:ascii="Times New Roman" w:eastAsia="Times New Roman" w:hAnsi="Times New Roman" w:cs="Times New Roman"/>
          <w:spacing w:val="60"/>
          <w:sz w:val="28"/>
          <w:rtl w:val="0"/>
        </w:rPr>
        <w:t>П</w:t>
      </w:r>
      <w:r>
        <w:rPr>
          <w:rFonts w:ascii="Times New Roman" w:eastAsia="Times New Roman" w:hAnsi="Times New Roman" w:cs="Times New Roman"/>
          <w:spacing w:val="60"/>
          <w:sz w:val="28"/>
          <w:rtl w:val="0"/>
        </w:rPr>
        <w:t>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Освободить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от уголовной от</w:t>
      </w:r>
      <w:r>
        <w:rPr>
          <w:rFonts w:ascii="Times New Roman" w:eastAsia="Times New Roman" w:hAnsi="Times New Roman" w:cs="Times New Roman"/>
          <w:sz w:val="28"/>
          <w:rtl w:val="0"/>
        </w:rPr>
        <w:t xml:space="preserve">ветственности, предусмотренной </w:t>
      </w:r>
      <w:r>
        <w:rPr>
          <w:rFonts w:ascii="Times New Roman" w:eastAsia="Times New Roman" w:hAnsi="Times New Roman" w:cs="Times New Roman"/>
          <w:sz w:val="28"/>
          <w:rtl w:val="0"/>
        </w:rPr>
        <w:t xml:space="preserve">ст. 322.3 </w:t>
      </w:r>
      <w:r>
        <w:rPr>
          <w:rFonts w:ascii="Times New Roman" w:eastAsia="Times New Roman" w:hAnsi="Times New Roman" w:cs="Times New Roman"/>
          <w:sz w:val="28"/>
          <w:rtl w:val="0"/>
        </w:rPr>
        <w:t>УК РФ</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на основании </w:t>
      </w:r>
      <w:r>
        <w:rPr>
          <w:rFonts w:ascii="Times New Roman" w:eastAsia="Times New Roman" w:hAnsi="Times New Roman" w:cs="Times New Roman"/>
          <w:sz w:val="28"/>
          <w:rtl w:val="0"/>
        </w:rPr>
        <w:t xml:space="preserve">пункта 2 </w:t>
      </w:r>
      <w:r>
        <w:rPr>
          <w:rFonts w:ascii="Times New Roman" w:eastAsia="Times New Roman" w:hAnsi="Times New Roman" w:cs="Times New Roman"/>
          <w:sz w:val="28"/>
          <w:rtl w:val="0"/>
        </w:rPr>
        <w:t xml:space="preserve">примечания к статье </w:t>
      </w:r>
      <w:r>
        <w:rPr>
          <w:rFonts w:ascii="Times New Roman" w:eastAsia="Times New Roman" w:hAnsi="Times New Roman" w:cs="Times New Roman"/>
          <w:sz w:val="28"/>
          <w:rtl w:val="0"/>
        </w:rPr>
        <w:t>322.3</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УК </w:t>
      </w:r>
      <w:r>
        <w:rPr>
          <w:rFonts w:ascii="Times New Roman" w:eastAsia="Times New Roman" w:hAnsi="Times New Roman" w:cs="Times New Roman"/>
          <w:sz w:val="28"/>
          <w:rtl w:val="0"/>
        </w:rPr>
        <w:t>РФ</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Прекратить уголовное дело по обвинению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совершении преступления</w:t>
      </w:r>
      <w:r>
        <w:rPr>
          <w:rFonts w:ascii="Times New Roman" w:eastAsia="Times New Roman" w:hAnsi="Times New Roman" w:cs="Times New Roman"/>
          <w:sz w:val="28"/>
          <w:rtl w:val="0"/>
        </w:rPr>
        <w:t>, предусмотренн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ст. </w:t>
      </w:r>
      <w:r>
        <w:rPr>
          <w:rFonts w:ascii="Times New Roman" w:eastAsia="Times New Roman" w:hAnsi="Times New Roman" w:cs="Times New Roman"/>
          <w:sz w:val="28"/>
          <w:rtl w:val="0"/>
        </w:rPr>
        <w:t>322.</w:t>
      </w:r>
      <w:r>
        <w:rPr>
          <w:rFonts w:ascii="Times New Roman" w:eastAsia="Times New Roman" w:hAnsi="Times New Roman" w:cs="Times New Roman"/>
          <w:sz w:val="28"/>
          <w:rtl w:val="0"/>
        </w:rPr>
        <w:t>3</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УК РФ</w:t>
      </w:r>
      <w:r>
        <w:rPr>
          <w:rFonts w:ascii="Times New Roman" w:eastAsia="Times New Roman" w:hAnsi="Times New Roman" w:cs="Times New Roman"/>
          <w:sz w:val="28"/>
          <w:rtl w:val="0"/>
        </w:rPr>
        <w:t xml:space="preserve">, на основании </w:t>
      </w:r>
      <w:r>
        <w:rPr>
          <w:rFonts w:ascii="Times New Roman" w:eastAsia="Times New Roman" w:hAnsi="Times New Roman" w:cs="Times New Roman"/>
          <w:sz w:val="28"/>
          <w:rtl w:val="0"/>
        </w:rPr>
        <w:t xml:space="preserve">пункта 2 </w:t>
      </w:r>
      <w:r>
        <w:rPr>
          <w:rFonts w:ascii="Times New Roman" w:eastAsia="Times New Roman" w:hAnsi="Times New Roman" w:cs="Times New Roman"/>
          <w:sz w:val="28"/>
          <w:rtl w:val="0"/>
        </w:rPr>
        <w:t xml:space="preserve">примечания к статье </w:t>
      </w:r>
      <w:r>
        <w:rPr>
          <w:rFonts w:ascii="Times New Roman" w:eastAsia="Times New Roman" w:hAnsi="Times New Roman" w:cs="Times New Roman"/>
          <w:sz w:val="28"/>
          <w:rtl w:val="0"/>
        </w:rPr>
        <w:t>322.</w:t>
      </w:r>
      <w:r>
        <w:rPr>
          <w:rFonts w:ascii="Times New Roman" w:eastAsia="Times New Roman" w:hAnsi="Times New Roman" w:cs="Times New Roman"/>
          <w:sz w:val="28"/>
          <w:rtl w:val="0"/>
        </w:rPr>
        <w:t>3</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УК РФ</w:t>
      </w:r>
      <w:r>
        <w:rPr>
          <w:rFonts w:ascii="Times New Roman" w:eastAsia="Times New Roman" w:hAnsi="Times New Roman" w:cs="Times New Roman"/>
          <w:sz w:val="28"/>
          <w:rtl w:val="0"/>
        </w:rPr>
        <w:t>, в связи со способс</w:t>
      </w:r>
      <w:r>
        <w:rPr>
          <w:rFonts w:ascii="Times New Roman" w:eastAsia="Times New Roman" w:hAnsi="Times New Roman" w:cs="Times New Roman"/>
          <w:sz w:val="28"/>
          <w:rtl w:val="0"/>
        </w:rPr>
        <w:t>твованием раскрытию преступления</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Меру пресечения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виде подписки о невыезде и надлежащем поведении по вступлению постановления в законную силу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отменить</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По вступлению постановления в законную силу вещественн</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е доказательств</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уведомление о прибытии иностранного гражданина или лица без гражданства в место пребывания № 3722, хранящиеся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служебном кабинете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РФ «Сакский»</w:t>
      </w:r>
      <w:r>
        <w:rPr>
          <w:rFonts w:ascii="Times New Roman" w:eastAsia="Times New Roman" w:hAnsi="Times New Roman" w:cs="Times New Roman"/>
          <w:sz w:val="28"/>
          <w:rtl w:val="0"/>
        </w:rPr>
        <w:t xml:space="preserve"> - считать возвращенным по принадлежности</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Постановление может быть обжаловано в течение 1</w:t>
      </w:r>
      <w:r>
        <w:rPr>
          <w:rFonts w:ascii="Times New Roman" w:eastAsia="Times New Roman" w:hAnsi="Times New Roman" w:cs="Times New Roman"/>
          <w:sz w:val="28"/>
          <w:rtl w:val="0"/>
        </w:rPr>
        <w:t>5</w:t>
      </w:r>
      <w:r>
        <w:rPr>
          <w:rFonts w:ascii="Times New Roman" w:eastAsia="Times New Roman" w:hAnsi="Times New Roman" w:cs="Times New Roman"/>
          <w:sz w:val="28"/>
          <w:rtl w:val="0"/>
        </w:rPr>
        <w:t xml:space="preserve"> суток со дня его вынесения в </w:t>
      </w:r>
      <w:r>
        <w:rPr>
          <w:rFonts w:ascii="Times New Roman" w:eastAsia="Times New Roman" w:hAnsi="Times New Roman" w:cs="Times New Roman"/>
          <w:sz w:val="28"/>
          <w:rtl w:val="0"/>
        </w:rPr>
        <w:t xml:space="preserve">Сакский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через мирового судью судебного участка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