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3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Дело № 1-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26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ПРИГОВОР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государственного обвинителя – </w:t>
      </w:r>
      <w:r>
        <w:rPr>
          <w:rFonts w:ascii="Times New Roman" w:eastAsia="Times New Roman" w:hAnsi="Times New Roman" w:cs="Times New Roman"/>
          <w:sz w:val="26"/>
          <w:rtl w:val="0"/>
        </w:rPr>
        <w:t>заместителя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Сакского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помощника Сакского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защитника -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удостоверение № 1</w:t>
      </w:r>
      <w:r>
        <w:rPr>
          <w:rFonts w:ascii="Times New Roman" w:eastAsia="Times New Roman" w:hAnsi="Times New Roman" w:cs="Times New Roman"/>
          <w:sz w:val="26"/>
          <w:rtl w:val="0"/>
        </w:rPr>
        <w:t>461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ордер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подсудимо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уголовное дело по обвинению: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имеющ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средне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-специальное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образование, </w:t>
      </w:r>
      <w:r>
        <w:rPr>
          <w:rFonts w:ascii="Times New Roman" w:eastAsia="Times New Roman" w:hAnsi="Times New Roman" w:cs="Times New Roman"/>
          <w:sz w:val="26"/>
          <w:rtl w:val="0"/>
        </w:rPr>
        <w:t>не женатого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иждивении </w:t>
      </w:r>
      <w:r>
        <w:rPr>
          <w:rFonts w:ascii="Times New Roman" w:eastAsia="Times New Roman" w:hAnsi="Times New Roman" w:cs="Times New Roman"/>
          <w:sz w:val="26"/>
          <w:rtl w:val="0"/>
        </w:rPr>
        <w:t>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малолетнего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ребенка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трудоустроенного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военнообязанно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ранее судимого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приговором Сакского районного суда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264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осужден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наказанию в виде обязательных работ на срок 160 часов с лишением права заниматься деятельность по управлению транспортными средствами на срок два года.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Снят с учета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части исполнения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основного наказания.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включительно не отбытый срок дополнительного наказания в виде лишением права заниматься деятельностью по управлению транспортными средствами составляет 5 месяцев 28 дней.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</w:t>
      </w:r>
    </w:p>
    <w:p>
      <w:pPr>
        <w:bidi w:val="0"/>
        <w:spacing w:before="0" w:beforeAutospacing="0" w:after="0" w:afterAutospacing="0"/>
        <w:ind w:left="0" w:right="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 ст. 303-304, 307-309, 314 УПК РФ, суд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20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угроз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убийством, если имелись основания опасаться осуществления этой угрозы, при следующих обстоятельствах.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примерно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будучи в состоянии алкогольного опьянения, находясь в </w:t>
      </w:r>
      <w:r>
        <w:rPr>
          <w:rFonts w:ascii="Times New Roman" w:eastAsia="Times New Roman" w:hAnsi="Times New Roman" w:cs="Times New Roman"/>
          <w:sz w:val="26"/>
          <w:rtl w:val="0"/>
        </w:rPr>
        <w:t>спальной комнате квартиры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расположенной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удерживая в правой руке </w:t>
      </w:r>
      <w:r>
        <w:rPr>
          <w:rFonts w:ascii="Times New Roman" w:eastAsia="Times New Roman" w:hAnsi="Times New Roman" w:cs="Times New Roman"/>
          <w:sz w:val="26"/>
          <w:rtl w:val="0"/>
        </w:rPr>
        <w:t>отвертку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то есть предмет, используемый в качестве оружия,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действуя умышленно, подош</w:t>
      </w:r>
      <w:r>
        <w:rPr>
          <w:rFonts w:ascii="Times New Roman" w:eastAsia="Times New Roman" w:hAnsi="Times New Roman" w:cs="Times New Roman"/>
          <w:sz w:val="26"/>
          <w:rtl w:val="0"/>
        </w:rPr>
        <w:t>ел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находившейся в положении стоя, высказал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 слова угрозы убийством: «Я тебя </w:t>
      </w:r>
      <w:r>
        <w:rPr>
          <w:rFonts w:ascii="Times New Roman" w:eastAsia="Times New Roman" w:hAnsi="Times New Roman" w:cs="Times New Roman"/>
          <w:sz w:val="26"/>
          <w:rtl w:val="0"/>
        </w:rPr>
        <w:t>убью</w:t>
      </w:r>
      <w:r>
        <w:rPr>
          <w:rFonts w:ascii="Times New Roman" w:eastAsia="Times New Roman" w:hAnsi="Times New Roman" w:cs="Times New Roman"/>
          <w:sz w:val="26"/>
          <w:rtl w:val="0"/>
        </w:rPr>
        <w:t>!», в связи с чем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ая </w:t>
      </w:r>
      <w:r>
        <w:rPr>
          <w:rFonts w:ascii="Times New Roman" w:eastAsia="Times New Roman" w:hAnsi="Times New Roman" w:cs="Times New Roman"/>
          <w:sz w:val="26"/>
          <w:rtl w:val="0"/>
        </w:rPr>
        <w:t>воспринял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угрозу своей жизни и здоровью реально, поскольку у не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имелись достаточные основания опасаться приведения угрозы к исполнению в связи с тем, что в момент высказывания угрозы убийством,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 эмоционально возбужден,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агрессивно настроен</w:t>
      </w:r>
      <w:r>
        <w:rPr>
          <w:rFonts w:ascii="Times New Roman" w:eastAsia="Times New Roman" w:hAnsi="Times New Roman" w:cs="Times New Roman"/>
          <w:sz w:val="26"/>
          <w:rtl w:val="0"/>
        </w:rPr>
        <w:t>, тем самым создавал своими действиями у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основания </w:t>
      </w:r>
      <w:r>
        <w:rPr>
          <w:rFonts w:ascii="Times New Roman" w:eastAsia="Times New Roman" w:hAnsi="Times New Roman" w:cs="Times New Roman"/>
          <w:sz w:val="26"/>
          <w:rtl w:val="0"/>
        </w:rPr>
        <w:t>для реального восприятия угрозы убийством.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 ознакомлении с материалами уголовного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присутствии защитника заявил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ходатайство о постановлении приговора без проведения судебного разбирательства, т.е. в особом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согласил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обвинением, понимает существо обвинения, согласен с фактическими обстоятельствами обвинения, вину свою в предъявленном обвинении признал полностью, ходатайство о постановлении приговора без проведения судебного разбирательства поддержал и пояснил, что данное ходатайство заявлено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добровольно, в присутствии защитника и после консультации с ним, она осознает последствия постановления приговора без проведения судебного разбирательства. В содеянном раскаивается.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 поддержал ходатайство подсудимо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подтвердил, что порядок проведения судебного заседания и последствия принятия решения по делу в особом порядке подсудимо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разъяснены.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Государственны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обвинител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, а также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потерпевша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возражал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 постановления приговора без провед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ения судебного разбирательства </w:t>
      </w:r>
      <w:r>
        <w:rPr>
          <w:rFonts w:ascii="Times New Roman" w:eastAsia="Times New Roman" w:hAnsi="Times New Roman" w:cs="Times New Roman"/>
          <w:sz w:val="26"/>
          <w:rtl w:val="0"/>
        </w:rPr>
        <w:t>в особом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изложенного, мировой судья пришел к выводу, что обвинение, предъявленное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с которым 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согласил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>, обоснованно, подтверждается доказательствами, собранными по уголовному делу, соблюдены условия постановления приговора без проведения судебного разбирательства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таких обстоятельствах мировой судья считает, что имеются все основания для постановления приговора без проведения судебного разбирательства.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квалифицирует действия подсудим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ч.1 </w:t>
      </w:r>
      <w:r>
        <w:rPr>
          <w:rFonts w:ascii="Times New Roman" w:eastAsia="Times New Roman" w:hAnsi="Times New Roman" w:cs="Times New Roman"/>
          <w:sz w:val="26"/>
          <w:rtl w:val="0"/>
        </w:rPr>
        <w:t>ст. 119 УК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как </w:t>
      </w:r>
      <w:r>
        <w:rPr>
          <w:rFonts w:ascii="Times New Roman" w:eastAsia="Times New Roman" w:hAnsi="Times New Roman" w:cs="Times New Roman"/>
          <w:sz w:val="26"/>
          <w:rtl w:val="0"/>
        </w:rPr>
        <w:t>угроз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убийством, если имелись основания опасаться осуществления этой угрозы.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Квалификацию действий подсудимо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ч. 1 ст. 119 УК РФ суд полагает правильной, поскольку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находясь в жилище, на почве бытового конфликта умышленно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целью угрозы убийством,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высказал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адрес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слова угрозы убийством, держа в правой руке отвертку.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назначении вида и меры наказания мировой судья, в соответствии со ст. 60 УК РФ учитывает характер и степень общественной опасности совершенного преступления, личность </w:t>
      </w:r>
      <w:r>
        <w:rPr>
          <w:rFonts w:ascii="Times New Roman" w:eastAsia="Times New Roman" w:hAnsi="Times New Roman" w:cs="Times New Roman"/>
          <w:sz w:val="26"/>
          <w:rtl w:val="0"/>
        </w:rPr>
        <w:t>виновного, в том числе обстоятельства, смягчающие наказание, а также влияние назначенного наказания на исправление осужденно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на условия жизни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семьи.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 ст. 15 УК РФ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, совершенн</w:t>
      </w:r>
      <w:r>
        <w:rPr>
          <w:rFonts w:ascii="Times New Roman" w:eastAsia="Times New Roman" w:hAnsi="Times New Roman" w:cs="Times New Roman"/>
          <w:sz w:val="26"/>
          <w:rtl w:val="0"/>
        </w:rPr>
        <w:t>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относ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тся к категории преступлений небольшой тяжести.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Обстоятельств, отягчающих наказание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предусмотренных </w:t>
      </w:r>
      <w:r>
        <w:rPr>
          <w:rFonts w:ascii="Times New Roman" w:eastAsia="Times New Roman" w:hAnsi="Times New Roman" w:cs="Times New Roman"/>
          <w:sz w:val="26"/>
          <w:rtl w:val="0"/>
        </w:rPr>
        <w:t>ч.1 ст. 63 УК РФ,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ами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предусмотренных </w:t>
      </w:r>
      <w:r>
        <w:rPr>
          <w:rFonts w:ascii="Times New Roman" w:eastAsia="Times New Roman" w:hAnsi="Times New Roman" w:cs="Times New Roman"/>
          <w:sz w:val="26"/>
          <w:rtl w:val="0"/>
        </w:rPr>
        <w:t>ч.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6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мировым судьей признается признание вины и чистосердечное раскаяние в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>, а также наличие на иждивении малолетнего ребенка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согласно п.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«г» 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61 УК РФ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Мировым судьей также учитывается личность подсудимо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месту жительства характеризуется </w:t>
      </w:r>
      <w:r>
        <w:rPr>
          <w:rFonts w:ascii="Times New Roman" w:eastAsia="Times New Roman" w:hAnsi="Times New Roman" w:cs="Times New Roman"/>
          <w:sz w:val="26"/>
          <w:rtl w:val="0"/>
        </w:rPr>
        <w:t>положительно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учете у врача-психиатра и врача-нарколога не состоит, ранее судим.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предупреждения совершения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новых преступлений, а также учитывая личность подсудимо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>, учитывая обстоятельства совершения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мировой судья считает, что исправление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возможно без изоляции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общества и полагает возможным назначить наказание, предусмотренное санкци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 ст.119 УК РФ в виде обязательных работ.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Оснований для прекращения уголовного дела, а также освобождения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уголовной ответственности и наказания суд не усматривает.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этом мировой судья не усматривает обстоятельств, существенно уменьшающих степень общественной опасности совершенного преступления, а также обстоятельств, которые могли быть признаны судом исключительными для применения при назначении наказания требований ст.64 УК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ч. 4 ст. 47 УК РФ, в случае назначения лишения права заниматься определенной деятельностью в качестве дополнительного наказания к обязательным работам, его срок исчисляется с момента вступления приговора суда в законную силу.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Как усматривается из копии приговора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осужден приговором Сакского районного суда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 ст. 264.1 УК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160 часам обязательных работ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лишением права заниматься деятельностью по управлению транспортными средствами сроком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сведениям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филиала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ФКУ УИИ УФСИН России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осужден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приговором Сакского районного суда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ст.264.1 УК РФ к </w:t>
      </w:r>
      <w:r>
        <w:rPr>
          <w:rFonts w:ascii="Times New Roman" w:eastAsia="Times New Roman" w:hAnsi="Times New Roman" w:cs="Times New Roman"/>
          <w:sz w:val="26"/>
          <w:rtl w:val="0"/>
        </w:rPr>
        <w:t>160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часам обязательных работ с лишением права заниматься деятельностью по управлению транспортными средствами сроком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состоит на учете филиала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ФКУ УИИ УФСИН России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включительно </w:t>
      </w:r>
      <w:r>
        <w:rPr>
          <w:rFonts w:ascii="Times New Roman" w:eastAsia="Times New Roman" w:hAnsi="Times New Roman" w:cs="Times New Roman"/>
          <w:sz w:val="26"/>
          <w:rtl w:val="0"/>
        </w:rPr>
        <w:t>не отбытый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 дополнительного наказания в виде лишением права заниматься деятельностью по управлению транспортными средствами составляет </w:t>
      </w:r>
      <w:r>
        <w:rPr>
          <w:rFonts w:ascii="Times New Roman" w:eastAsia="Times New Roman" w:hAnsi="Times New Roman" w:cs="Times New Roman"/>
          <w:sz w:val="26"/>
          <w:rtl w:val="0"/>
        </w:rPr>
        <w:t>5 месяцев 28 дней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ч. 5 ст. 70 УК РФ, присоединение дополнительных видов наказаний при назначении наказания по совокупности приговоров производится по правилам, предусмотренным ч. 4 ст. 69 УК РФ. В соответствии с ч. 4 ст. 69 УК РФ при совокупности преступлений к основным видам наказаний могут быть присоединены дополнительные виды наказаний.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таких обстоятельствах,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отбытая часть дополнительного наказания по приговору Сакского районного суда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 присоединению к наказанию, назначенному по настоящему приговору.</w:t>
      </w:r>
    </w:p>
    <w:p>
      <w:pPr>
        <w:widowControl w:val="0"/>
        <w:bidi w:val="0"/>
        <w:spacing w:before="0" w:beforeAutospacing="0" w:after="0" w:afterAutospacing="0"/>
        <w:ind w:left="0" w:right="4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 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отвертка монтажная, изъятая протоколом осмотра места происшествия,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переданная в камеру хранения вещественных доказательств МО МВД России «Сакский», по квитанции № 1228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вступлении приговора в законную силу, подлежит уничтожению. </w:t>
      </w:r>
    </w:p>
    <w:p>
      <w:pPr>
        <w:bidi w:val="0"/>
        <w:spacing w:before="0" w:beforeAutospacing="0" w:after="0" w:afterAutospacing="0"/>
        <w:ind w:left="0" w:right="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Гражданский иск по делу не заявлен.</w:t>
      </w:r>
    </w:p>
    <w:p>
      <w:pPr>
        <w:bidi w:val="0"/>
        <w:spacing w:before="0" w:beforeAutospacing="0" w:after="0" w:afterAutospacing="0"/>
        <w:ind w:left="0" w:right="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 ст. 303-304, 307-309, 316 УПК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 виновным в совершении преступления,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119 УК РФ</w:t>
      </w:r>
      <w:r>
        <w:rPr>
          <w:rFonts w:ascii="Times New Roman" w:eastAsia="Times New Roman" w:hAnsi="Times New Roman" w:cs="Times New Roman"/>
          <w:sz w:val="26"/>
          <w:rtl w:val="0"/>
        </w:rPr>
        <w:t>, и назначить ему наказание в виде 3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0 часов обязательных работ.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4 ст. 69, ч.5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70 УК РФ к наказанию, назначенному по настоящему приговору, присоединить полностью неотбытую часть дополнительного наказания по приговору Сакского районного суда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окончательно назначить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виде 3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0 (триста) часов обязательных работ, с лишением права заниматься деятельностью по управлению транспортными средствами сроком на 5 месяцев 28 дней.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Вещественное доказательство: отвертк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монтажн</w:t>
      </w:r>
      <w:r>
        <w:rPr>
          <w:rFonts w:ascii="Times New Roman" w:eastAsia="Times New Roman" w:hAnsi="Times New Roman" w:cs="Times New Roman"/>
          <w:sz w:val="26"/>
          <w:rtl w:val="0"/>
        </w:rPr>
        <w:t>ую</w:t>
      </w:r>
      <w:r>
        <w:rPr>
          <w:rFonts w:ascii="Times New Roman" w:eastAsia="Times New Roman" w:hAnsi="Times New Roman" w:cs="Times New Roman"/>
          <w:sz w:val="26"/>
          <w:rtl w:val="0"/>
        </w:rPr>
        <w:t>, изъят</w:t>
      </w:r>
      <w:r>
        <w:rPr>
          <w:rFonts w:ascii="Times New Roman" w:eastAsia="Times New Roman" w:hAnsi="Times New Roman" w:cs="Times New Roman"/>
          <w:sz w:val="26"/>
          <w:rtl w:val="0"/>
        </w:rPr>
        <w:t>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протоколом осмотра места происшествия, </w:t>
      </w:r>
      <w:r>
        <w:rPr>
          <w:rFonts w:ascii="Times New Roman" w:eastAsia="Times New Roman" w:hAnsi="Times New Roman" w:cs="Times New Roman"/>
          <w:sz w:val="26"/>
          <w:rtl w:val="0"/>
        </w:rPr>
        <w:t>переданн</w:t>
      </w:r>
      <w:r>
        <w:rPr>
          <w:rFonts w:ascii="Times New Roman" w:eastAsia="Times New Roman" w:hAnsi="Times New Roman" w:cs="Times New Roman"/>
          <w:sz w:val="26"/>
          <w:rtl w:val="0"/>
        </w:rPr>
        <w:t>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камеру хранения вещественных доказательств 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 квитанции № 1228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по вступлении приговора в законную силу, уничтожить.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виде подписки о невыезде и надлежащем поведении, по вступлению приговора в законную силу, отменить.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 при наличии соответствующего заявления адвоката.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Приговор может быть обжалован в течение десяти суток со дня его провозглашения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соблюдением пределов обжалования приговора, установленных ст. 317 УПК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