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4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1-70-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10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«0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июня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70 Сакского судебного района (Сакский муниципальный район и городской округ Саки) Республики Крым Панов А.И.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– </w:t>
      </w:r>
      <w:r>
        <w:rPr>
          <w:rFonts w:ascii="Times New Roman" w:eastAsia="Times New Roman" w:hAnsi="Times New Roman" w:cs="Times New Roman"/>
          <w:sz w:val="26"/>
          <w:rtl w:val="0"/>
        </w:rPr>
        <w:t>Сергеевой В.С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., с участием государственного обвинителя помощника Сакского межрайонного прокурора РК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защитника –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Кленяева В.В.</w:t>
      </w:r>
      <w:r>
        <w:rPr>
          <w:rFonts w:ascii="Times New Roman" w:eastAsia="Times New Roman" w:hAnsi="Times New Roman" w:cs="Times New Roman"/>
          <w:sz w:val="26"/>
          <w:rtl w:val="0"/>
        </w:rPr>
        <w:t>, представивше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удостоверение №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1123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03.11.2015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года, ордер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27-10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02.06.2020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года,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Денисова А.С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уголовное дело по обвинению: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Денисова Александра Сергеевича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sz w:val="26"/>
          <w:rtl w:val="0"/>
        </w:rPr>
        <w:t>средне-специальное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образование,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разведенного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имеющего на иждивении двоих малолетних детей: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работающего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стрелком (вольный найм) в в/ч 63876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проживающего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не судимого,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</w:t>
      </w:r>
      <w:r>
        <w:rPr>
          <w:rFonts w:ascii="Times New Roman" w:eastAsia="Times New Roman" w:hAnsi="Times New Roman" w:cs="Times New Roman"/>
          <w:sz w:val="26"/>
          <w:rtl w:val="0"/>
        </w:rPr>
        <w:t>ия, предусмотренного ч. 1 ст. 11</w:t>
      </w:r>
      <w:r>
        <w:rPr>
          <w:rFonts w:ascii="Times New Roman" w:eastAsia="Times New Roman" w:hAnsi="Times New Roman" w:cs="Times New Roman"/>
          <w:sz w:val="26"/>
          <w:rtl w:val="0"/>
        </w:rPr>
        <w:t>8 УК РФ,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 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Денисов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А.С.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обвиняется в </w:t>
      </w:r>
      <w:r>
        <w:rPr>
          <w:rFonts w:ascii="Times New Roman" w:eastAsia="Times New Roman" w:hAnsi="Times New Roman" w:cs="Times New Roman"/>
          <w:sz w:val="26"/>
          <w:rtl w:val="0"/>
        </w:rPr>
        <w:t>неумышленном преступлении против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следующих обстоятельствах. </w:t>
      </w:r>
    </w:p>
    <w:p>
      <w:pPr>
        <w:widowControl w:val="0"/>
        <w:bidi w:val="0"/>
        <w:spacing w:before="0" w:beforeAutospacing="0" w:after="0" w:afterAutospacing="0"/>
        <w:ind w:left="80" w:right="40" w:firstLine="5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Денисов А.С, 16.07.2019 года, примерно в 17 часов 00 минут, находясь во втором подъезде Д.18-А по ул. Менделеева, г. Саки, Республики Крым, в ходе внезапно возникшего конфликта с ранее знакомым ему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 почве личных неприязненных отношений, не предвидя возможности наступления общественно-опасных последствий своих действий, хотя при необходимой внимательности и предусмотрительности должен был и мог предвидеть таковые последствия, правой рукой развернул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сторону выхода из подъезда вышеуказанного дома и находясь за его спиной, с усилием, правой рукой произвел толчок в спину последнего, в результате чего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потерял равновесие и упал на бетонную поверхность прилегающей территории к подъезду, ударившись о её поверхность левой частью лица.</w:t>
      </w:r>
    </w:p>
    <w:p>
      <w:pPr>
        <w:widowControl w:val="0"/>
        <w:bidi w:val="0"/>
        <w:spacing w:before="0" w:beforeAutospacing="0" w:after="0" w:afterAutospacing="0"/>
        <w:ind w:left="80" w:right="40" w:firstLine="5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результате неумышленных действий Денисова А.С. потерпевшему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были причинены телесные повреждения в виде: в области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конечностей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ссадины на передней поверхности левого коленного сустава, которая согласно заключения судебно-медицинской экспертизы № 346 от 23.08.2019 года, образовалась от действия тупого предмета (ов), либо удары о таковые и не причинила вреда здоровью; в области головы - тяжелой сочетанной кранио-фациальной травмы; тяжелой закрытой черепно - мозговой травмы; ушиба головного мозга тяжелой степени, подострой субдуральной гематомы слева; закрытого перелома скуловой кости, оскольчатого перелома наружной стенки левой орбиты со смещением, перелома стенок левой верхне-челюстной пазухи: ушиба мягких тканей лица по данным медицинских документов, которые согласно заключения судебно-медицинской экспертизы № 346 от 23.08.2019, образовались от действия тупого предмета (ов), либо удары о таковые, и относятся к тяжкому вреду здоровья по критерию опасности для жизни, как создающие непосредственную угрозу для жизни (пункт 6.1.3 Приказа Минздравсоцразвития РФ №194 н от 24.04.2008 г. «Об утверждении Медицинских критериев определения степени тяжести вреда здоровью человека»). Согласно заключения судебно-медицинской экспертизы №73 от 13.03.2020 причинение названных повреждений в срок 16.07.2019 года не исключается.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заявил ходатайство о прекращении уголовного дела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Денисова А.С.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18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в связи с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примирением с подсудимым и заглаживанием причиненного им вреда, ссылаясь на те обстоятельства, что после совершенного в отношении не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преступления, они примирились с подсудимым и не име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претензий,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так как </w:t>
      </w:r>
      <w:r>
        <w:rPr>
          <w:rFonts w:ascii="Times New Roman" w:eastAsia="Times New Roman" w:hAnsi="Times New Roman" w:cs="Times New Roman"/>
          <w:sz w:val="26"/>
          <w:rtl w:val="0"/>
        </w:rPr>
        <w:t>ущерб возмещен.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Подсудимый </w:t>
      </w:r>
      <w:r>
        <w:rPr>
          <w:rFonts w:ascii="Times New Roman" w:eastAsia="Times New Roman" w:hAnsi="Times New Roman" w:cs="Times New Roman"/>
          <w:sz w:val="26"/>
          <w:rtl w:val="0"/>
        </w:rPr>
        <w:t>Денисов А.С.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</w:t>
      </w:r>
      <w:r>
        <w:rPr>
          <w:rFonts w:ascii="Times New Roman" w:eastAsia="Times New Roman" w:hAnsi="Times New Roman" w:cs="Times New Roman"/>
          <w:sz w:val="26"/>
          <w:rtl w:val="0"/>
        </w:rPr>
        <w:t>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виновным себя в предъявленном ему органом предварительного расследования обвинении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прекратить в отношении него уголовное дело по обвинению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вреда. 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прокурора и защитника, не возражавших против прекращения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Денисова А.С.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уголовного дела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по указанным потерпевшим основаниям, суд приходит к выводу о том, что уголовное дело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Денисова А.С.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подлежит прекращению, 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ст. 76 УК РФ, лицо, впервые совершившее преступление небольшой или средней тяжести, может быть освобождено от уголовной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Преступление,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является согласно ст. 15 УК РФ преступлением небольшой тяжести.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Денисов А.С.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ранее не судимый, признал вину, раскаялся в содеянном, примирился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загладил причиненный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вред, что подтверждается пояснением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заседании, котор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просил прекратить данное уголовное дело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за примирением с подсудимым и отсутствием у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каких-либо претензий к последнему.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Учитывая все обстоятельства в их совокупности, учитывая мнения государственного обвинителя, подсудимого и его защитника,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суд пришёл к выводу о возможности прекращения 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Денисова А.С.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76 УК РФ,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вреда, так как подсудимый впервые совершил преступление небольшой тяжести, примирился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загладил причиненный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 и вследствие раскаяния перестал быть общественно опасным.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 76 УК Российской Федерации, ст.ст. 25, 254 УПК Российской Федерации, 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Прекратить уголовное дело по обвинению </w:t>
      </w:r>
      <w:r>
        <w:rPr>
          <w:rFonts w:ascii="Times New Roman" w:eastAsia="Times New Roman" w:hAnsi="Times New Roman" w:cs="Times New Roman"/>
          <w:sz w:val="26"/>
          <w:rtl w:val="0"/>
        </w:rPr>
        <w:t>Денисова Александра Сергеевича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совершении преступления,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уголовное преследование </w:t>
      </w:r>
      <w:r>
        <w:rPr>
          <w:rFonts w:ascii="Times New Roman" w:eastAsia="Times New Roman" w:hAnsi="Times New Roman" w:cs="Times New Roman"/>
          <w:sz w:val="26"/>
          <w:rtl w:val="0"/>
        </w:rPr>
        <w:t>Денисова Александра Сергеевича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</w:t>
      </w:r>
      <w:r>
        <w:rPr>
          <w:rFonts w:ascii="Times New Roman" w:eastAsia="Times New Roman" w:hAnsi="Times New Roman" w:cs="Times New Roman"/>
          <w:sz w:val="26"/>
          <w:rtl w:val="0"/>
        </w:rPr>
        <w:t>на основании ст. 76 УК РФ и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Меру пресечения в виде подписки о невыезде и надлежащем поведении Денисову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А.С.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вступлении постановления в законную силу отменить.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 может быть обжаловано в Сакский районный суд Республики Крым через мирового судью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(Сакский муниципальный район и городской округ Саки) Республики Крым в течении 10 суток со дня его провозглашения.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А.И. Панов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