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«06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Бережного С.В.</w:t>
      </w:r>
      <w:r>
        <w:rPr>
          <w:rFonts w:ascii="Times New Roman" w:eastAsia="Times New Roman" w:hAnsi="Times New Roman" w:cs="Times New Roman"/>
          <w:sz w:val="26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В.А.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1594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29.12</w:t>
      </w:r>
      <w:r>
        <w:rPr>
          <w:rFonts w:ascii="Times New Roman" w:eastAsia="Times New Roman" w:hAnsi="Times New Roman" w:cs="Times New Roman"/>
          <w:sz w:val="26"/>
          <w:rtl w:val="0"/>
        </w:rPr>
        <w:t>.2016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06.07</w:t>
      </w:r>
      <w:r>
        <w:rPr>
          <w:rFonts w:ascii="Times New Roman" w:eastAsia="Times New Roman" w:hAnsi="Times New Roman" w:cs="Times New Roman"/>
          <w:sz w:val="26"/>
          <w:rtl w:val="0"/>
        </w:rPr>
        <w:t>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Кулик А.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Кулик Александра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малолетнего ребенка – Кулик В.А.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сварщиком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судимого,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ия, предусмотренного ч. 1 ст. 15</w:t>
      </w:r>
      <w:r>
        <w:rPr>
          <w:rFonts w:ascii="Times New Roman" w:eastAsia="Times New Roman" w:hAnsi="Times New Roman" w:cs="Times New Roman"/>
          <w:sz w:val="26"/>
          <w:rtl w:val="0"/>
        </w:rPr>
        <w:t>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Кулик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обвиняется в </w:t>
      </w:r>
      <w:r>
        <w:rPr>
          <w:rFonts w:ascii="Times New Roman" w:eastAsia="Times New Roman" w:hAnsi="Times New Roman" w:cs="Times New Roman"/>
          <w:sz w:val="26"/>
          <w:rtl w:val="0"/>
        </w:rPr>
        <w:t>том, что 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22.04.2021, примерно в 00:55 часов, будучи в состоянии алкогольного опьяне</w:t>
      </w:r>
      <w:r>
        <w:rPr>
          <w:rFonts w:ascii="Times New Roman" w:eastAsia="Times New Roman" w:hAnsi="Times New Roman" w:cs="Times New Roman"/>
          <w:sz w:val="26"/>
          <w:rtl w:val="0"/>
        </w:rPr>
        <w:t>ния, находясь в сквере Воинов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интернационалистов, расположенного вблизи д. 21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в ходе обоюдной драки с ранее не знакомым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увидел, что у последнего выпал принадлежащий ему мобильный телефон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Galaxy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А01</w:t>
      </w:r>
      <w:r>
        <w:rPr>
          <w:rFonts w:ascii="Times New Roman" w:eastAsia="Times New Roman" w:hAnsi="Times New Roman" w:cs="Times New Roman"/>
          <w:sz w:val="26"/>
          <w:rtl w:val="0"/>
        </w:rPr>
        <w:t>» в корпусе черного цвета.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После окончания конфликта, Кулик А.В. снова увидел мобильный телефон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Galaxy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А01» в корпусе черного цвета, который лежал на земле и примерно в 01:00 часов у последнего возник преступный умысел, направленный на тайное хищение чужого имущества.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Затем, Кулик А.В. реализуя свой преступный умысел, направленный на тайное хищение чужого имущества, осознавая общественную опасность своих действий, предвидя возможность наступления общественно-опасных последствий и виде причинения имущественного вреда и желая их наступления, руководствуясь корыстными побуждениями, имея цель незаконного обогащения, осознавая, что за его действиями никто не наблюдает, в том числе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22.04.2021, около 01:00 ч</w:t>
      </w:r>
      <w:r>
        <w:rPr>
          <w:rFonts w:ascii="Times New Roman" w:eastAsia="Times New Roman" w:hAnsi="Times New Roman" w:cs="Times New Roman"/>
          <w:sz w:val="26"/>
          <w:rtl w:val="0"/>
        </w:rPr>
        <w:t>асов</w:t>
      </w:r>
      <w:r>
        <w:rPr>
          <w:rFonts w:ascii="Times New Roman" w:eastAsia="Times New Roman" w:hAnsi="Times New Roman" w:cs="Times New Roman"/>
          <w:sz w:val="26"/>
          <w:rtl w:val="0"/>
        </w:rPr>
        <w:t>, находясь в сквере Воинов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интернационалистов, расположенного вблизи д. 21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Саки Республики Крым, тайно похитил мобильный телефон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Galaxy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А01» в корпусе черного цвета,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355625115259678;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355626115259676, в б/у состоянии, стоимостью 5000 рублей, с установленной сим-картой мобильного оператора «Волна </w:t>
      </w:r>
      <w:r>
        <w:rPr>
          <w:rFonts w:ascii="Times New Roman" w:eastAsia="Times New Roman" w:hAnsi="Times New Roman" w:cs="Times New Roman"/>
          <w:sz w:val="26"/>
          <w:rtl w:val="0"/>
        </w:rPr>
        <w:t>мобайл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с абонентским номером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установленной сим-картой мобильного оператора «Билайн» с абонентским номером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которые материальной ценности для потерпевшего не представляют,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после чего с места преступления скрылся, распорядившись похищенным по своему усмотрению.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Своими преступными действиями Кулик А.В. причинил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имущественный вред на сумму 5000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заявил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нии Кулик А.В.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Кулик </w:t>
      </w:r>
      <w:r>
        <w:rPr>
          <w:rFonts w:ascii="Times New Roman" w:eastAsia="Times New Roman" w:hAnsi="Times New Roman" w:cs="Times New Roman"/>
          <w:sz w:val="26"/>
          <w:rtl w:val="0"/>
        </w:rPr>
        <w:t>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улик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>прекратить в отношении него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Кулик А.В.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Кулик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Кулик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Кулик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ст. 76 УК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Кулик Александра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6"/>
          <w:rtl w:val="0"/>
        </w:rPr>
        <w:t>Кулик Александра Владимировича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6"/>
          <w:rtl w:val="0"/>
        </w:rPr>
        <w:t>пресечения в виде подписки о невыезде и надлежащем поведении Кулик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мобильный телефон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Samsung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Galaxy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А01» в корпусе черного цвета, </w:t>
      </w:r>
      <w:r>
        <w:rPr>
          <w:rFonts w:ascii="Times New Roman" w:eastAsia="Times New Roman" w:hAnsi="Times New Roman" w:cs="Times New Roman"/>
          <w:sz w:val="26"/>
          <w:rtl w:val="0"/>
        </w:rPr>
        <w:t>IMEI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355625115</w:t>
      </w:r>
      <w:r>
        <w:rPr>
          <w:rFonts w:ascii="Times New Roman" w:eastAsia="Times New Roman" w:hAnsi="Times New Roman" w:cs="Times New Roman"/>
          <w:sz w:val="26"/>
          <w:rtl w:val="0"/>
        </w:rPr>
        <w:t>259678; 355626115259676; сим-карту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мобильного оператора «Волна </w:t>
      </w:r>
      <w:r>
        <w:rPr>
          <w:rFonts w:ascii="Times New Roman" w:eastAsia="Times New Roman" w:hAnsi="Times New Roman" w:cs="Times New Roman"/>
          <w:sz w:val="26"/>
          <w:rtl w:val="0"/>
        </w:rPr>
        <w:t>мобайл</w:t>
      </w:r>
      <w:r>
        <w:rPr>
          <w:rFonts w:ascii="Times New Roman" w:eastAsia="Times New Roman" w:hAnsi="Times New Roman" w:cs="Times New Roman"/>
          <w:sz w:val="26"/>
          <w:rtl w:val="0"/>
        </w:rPr>
        <w:t>» с абонентским номером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сим-карту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мобильного оператора «Билайн» с абонентским номером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оставить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принадлежности.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