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</w:pP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– </w:t>
      </w:r>
      <w:r>
        <w:rPr>
          <w:rFonts w:ascii="Times New Roman" w:eastAsia="Times New Roman" w:hAnsi="Times New Roman" w:cs="Times New Roman"/>
          <w:b/>
          <w:sz w:val="20"/>
          <w:rtl w:val="0"/>
        </w:rPr>
        <w:t>4</w:t>
      </w:r>
      <w:r>
        <w:rPr>
          <w:rFonts w:ascii="Times New Roman" w:eastAsia="Times New Roman" w:hAnsi="Times New Roman" w:cs="Times New Roman"/>
          <w:b/>
          <w:sz w:val="20"/>
          <w:rtl w:val="0"/>
        </w:rPr>
        <w:t xml:space="preserve"> –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1-70-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15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/201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9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pacing w:val="6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«04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октября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201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rtl w:val="0"/>
        </w:rPr>
        <w:t>г. Саки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 судебного участка № 70 Сакского судебного района (Сакский муниципальный район и городской округ Саки) Республики Крым Панов А.И.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при секретаре – </w:t>
      </w:r>
      <w:r>
        <w:rPr>
          <w:rFonts w:ascii="Times New Roman" w:eastAsia="Times New Roman" w:hAnsi="Times New Roman" w:cs="Times New Roman"/>
          <w:sz w:val="28"/>
          <w:rtl w:val="0"/>
        </w:rPr>
        <w:t>Сергеевой В.С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., с участием государственного обвинителя помощника Сакского межрайонного прокурора РК </w:t>
      </w:r>
      <w:r>
        <w:rPr>
          <w:rFonts w:ascii="Times New Roman" w:eastAsia="Times New Roman" w:hAnsi="Times New Roman" w:cs="Times New Roman"/>
          <w:sz w:val="28"/>
          <w:rtl w:val="0"/>
        </w:rPr>
        <w:t>Пыханова Д.А.</w:t>
      </w:r>
      <w:r>
        <w:rPr>
          <w:rFonts w:ascii="Times New Roman" w:eastAsia="Times New Roman" w:hAnsi="Times New Roman" w:cs="Times New Roman"/>
          <w:sz w:val="28"/>
          <w:rtl w:val="0"/>
        </w:rPr>
        <w:t>,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 – адвоката </w:t>
      </w:r>
      <w:r>
        <w:rPr>
          <w:rFonts w:ascii="Times New Roman" w:eastAsia="Times New Roman" w:hAnsi="Times New Roman" w:cs="Times New Roman"/>
          <w:sz w:val="28"/>
          <w:rtl w:val="0"/>
        </w:rPr>
        <w:t>Иванова С.А.</w:t>
      </w:r>
      <w:r>
        <w:rPr>
          <w:rFonts w:ascii="Times New Roman" w:eastAsia="Times New Roman" w:hAnsi="Times New Roman" w:cs="Times New Roman"/>
          <w:sz w:val="28"/>
          <w:rtl w:val="0"/>
        </w:rPr>
        <w:t>, представивше</w:t>
      </w:r>
      <w:r>
        <w:rPr>
          <w:rFonts w:ascii="Times New Roman" w:eastAsia="Times New Roman" w:hAnsi="Times New Roman" w:cs="Times New Roman"/>
          <w:sz w:val="28"/>
          <w:rtl w:val="0"/>
        </w:rPr>
        <w:t>го удостоверение № 939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26.10.2015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ордер №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123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8"/>
          <w:rtl w:val="0"/>
        </w:rPr>
        <w:t>02.10.2019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года,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Г.А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уголовное дело по обвинению: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Васыковой Гулмиры Ахмаджоновны,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гражданки Российской Федерации, имеющей среднее образование, работающей помощником повара в МБОУ «Геройская средняя школа»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b/>
          <w:spacing w:val="-1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rtl w:val="0"/>
        </w:rPr>
        <w:t>замужней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имеющий малолетнего ребенка: сына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зарегистрированой и проживающей 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, не 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совершении преступления, предусмотренного ч. 1 ст. 158 УК РФ,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УСТАНОВИЛ 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Васыкова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обвиняется в совершении кражи, то есть тайном хищении чужого имущества, при следующих обстоятельствах. 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Васыкова Г.А., 03.06.2019 года р. 12 часов 04 минуты, имея умысел на тайное хищение чужого имущества, действуя из корыстных побуждений, находясь в магазине «ИП Антосик», расположенном по адресу: ул. Лобозова, 24 г. Саки Республики Крым, воспользовавшись тем, что за ее преступными действиями никто не наблюдает, тайно похитила мобильный телефон марки «</w:t>
      </w:r>
      <w:r>
        <w:rPr>
          <w:rFonts w:ascii="Times New Roman" w:eastAsia="Times New Roman" w:hAnsi="Times New Roman" w:cs="Times New Roman"/>
          <w:sz w:val="28"/>
          <w:rtl w:val="0"/>
        </w:rPr>
        <w:t>BQ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5010 </w:t>
      </w:r>
      <w:r>
        <w:rPr>
          <w:rFonts w:ascii="Times New Roman" w:eastAsia="Times New Roman" w:hAnsi="Times New Roman" w:cs="Times New Roman"/>
          <w:sz w:val="28"/>
          <w:rtl w:val="0"/>
        </w:rPr>
        <w:t>G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Spot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в корпусе черного цвета,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1: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ИМЕИ 2: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рыночная стоимость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которого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заключению эксперта № 1838/7-1 от 31.07.2019 с учетом фактического состояния (без учета механических повреждений), в ценах, действовавших на момент кражи (03.06.2019) составляла 3472 рубля, с защитным стеклом «</w:t>
      </w:r>
      <w:r>
        <w:rPr>
          <w:rFonts w:ascii="Times New Roman" w:eastAsia="Times New Roman" w:hAnsi="Times New Roman" w:cs="Times New Roman"/>
          <w:sz w:val="28"/>
          <w:rtl w:val="0"/>
        </w:rPr>
        <w:t>BQ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5010 </w:t>
      </w:r>
      <w:r>
        <w:rPr>
          <w:rFonts w:ascii="Times New Roman" w:eastAsia="Times New Roman" w:hAnsi="Times New Roman" w:cs="Times New Roman"/>
          <w:sz w:val="28"/>
          <w:rtl w:val="0"/>
        </w:rPr>
        <w:t>G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Spot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рыночной стоимости согласно заключению эксперта № 1838/7-1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31.07.2019 года не имеющего, укомплектованный сим-картой «МТС» с номером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, не представляющей материальной ценности для потерпевшей, денежные средства на которой отсутствовали, в прозрачном силиконовом чехле - накладке «</w:t>
      </w:r>
      <w:r>
        <w:rPr>
          <w:rFonts w:ascii="Times New Roman" w:eastAsia="Times New Roman" w:hAnsi="Times New Roman" w:cs="Times New Roman"/>
          <w:sz w:val="28"/>
          <w:rtl w:val="0"/>
        </w:rPr>
        <w:t>BQ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5010 </w:t>
      </w:r>
      <w:r>
        <w:rPr>
          <w:rFonts w:ascii="Times New Roman" w:eastAsia="Times New Roman" w:hAnsi="Times New Roman" w:cs="Times New Roman"/>
          <w:sz w:val="28"/>
          <w:rtl w:val="0"/>
        </w:rPr>
        <w:t>G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Spot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Transparent</w:t>
      </w:r>
      <w:r>
        <w:rPr>
          <w:rFonts w:ascii="Times New Roman" w:eastAsia="Times New Roman" w:hAnsi="Times New Roman" w:cs="Times New Roman"/>
          <w:sz w:val="28"/>
          <w:rtl w:val="0"/>
        </w:rPr>
        <w:t>» с учетом фактического состояния (без учета механических повреждений), в ценах, действовавших на момент кражи (03.06.2019)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стоимость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составляла 331,50 рублей, принадлежащие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находящиеся на прилавке, на полке для сумок в вышеуказанном магазине со стороны покупателей, расположенном посредине данного магазина напротив входа в магазин.</w:t>
      </w:r>
    </w:p>
    <w:p>
      <w:pPr>
        <w:widowControl w:val="0"/>
        <w:bidi w:val="0"/>
        <w:spacing w:before="0" w:beforeAutospacing="0" w:after="0" w:afterAutospacing="0" w:line="29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Незаконно завладев чужим имуществом, Васыкова Г.А., имея возможность идентифицировать собственника мобильного телефона, но не воспользовавшись ей, с места преступления с похищенным скрылась, обратив в дальнейшем в свою пользу.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результате умышленных преступных действий Васыковой Г. А.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 материальный ущерб на сумму 3803,50 рублей, который для последней значительным не является.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судебном заседании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заявил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ходатайство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Васыковой Г.А. </w:t>
      </w:r>
      <w:r>
        <w:rPr>
          <w:rFonts w:ascii="Times New Roman" w:eastAsia="Times New Roman" w:hAnsi="Times New Roman" w:cs="Times New Roman"/>
          <w:sz w:val="28"/>
          <w:rtl w:val="0"/>
        </w:rPr>
        <w:t>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в связи с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примирением с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ой и заглаживанием причиненного ею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вреда, ссылаясь на те обстоятельства, что после совершенного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</w:t>
      </w:r>
      <w:r>
        <w:rPr>
          <w:rFonts w:ascii="Times New Roman" w:eastAsia="Times New Roman" w:hAnsi="Times New Roman" w:cs="Times New Roman"/>
          <w:sz w:val="28"/>
          <w:rtl w:val="0"/>
        </w:rPr>
        <w:t>ия, они примирились с 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не име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 к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претензий,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так как </w:t>
      </w:r>
      <w:r>
        <w:rPr>
          <w:rFonts w:ascii="Times New Roman" w:eastAsia="Times New Roman" w:hAnsi="Times New Roman" w:cs="Times New Roman"/>
          <w:sz w:val="28"/>
          <w:rtl w:val="0"/>
        </w:rPr>
        <w:t>ущерб возмещен.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Подсудимая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Васыкова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rtl w:val="0"/>
        </w:rPr>
        <w:t>заседании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себя в предъявленном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 расследования обвинении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полностью, чистосердечно раскаял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 и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суду, что он</w:t>
      </w:r>
      <w:r>
        <w:rPr>
          <w:rFonts w:ascii="Times New Roman" w:eastAsia="Times New Roman" w:hAnsi="Times New Roman" w:cs="Times New Roman"/>
          <w:sz w:val="28"/>
          <w:rtl w:val="0"/>
        </w:rPr>
        <w:t>а полностью соглас</w:t>
      </w:r>
      <w:r>
        <w:rPr>
          <w:rFonts w:ascii="Times New Roman" w:eastAsia="Times New Roman" w:hAnsi="Times New Roman" w:cs="Times New Roman"/>
          <w:sz w:val="28"/>
          <w:rtl w:val="0"/>
        </w:rPr>
        <w:t>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предъявленным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органом предварительного расследования обвинением, которое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 и просит суд </w:t>
      </w:r>
      <w:r>
        <w:rPr>
          <w:rFonts w:ascii="Times New Roman" w:eastAsia="Times New Roman" w:hAnsi="Times New Roman" w:cs="Times New Roman"/>
          <w:sz w:val="28"/>
          <w:rtl w:val="0"/>
        </w:rPr>
        <w:t>прекратить в отношении не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уголовное дело по обвинению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вреда. При этом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также пояснил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что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понятно, что прекращение уголовного дела по указанному основанию не является реабилитирующим основанием, против чего он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возражает и поддерживает ходатайство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Выслушав прокурора и защитника, не возражавших против прекращения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уголовного дела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по указанным потерпевшим основаниям, суд приходит к выводу о том, что уголовное дело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подлежит прекращению, исходя из следующего.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Преступление, предусмотренное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является согласно ст. 15 УК РФ преступлением небольшой тяжести.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Васыкова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ранее не судим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, признал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вину, раскаял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содеянном,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загладил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причиненный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вред, что подтверждается пояснением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судебном заседании, котор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просил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прекратить данное уголовное дело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</w:t>
      </w:r>
      <w:r>
        <w:rPr>
          <w:rFonts w:ascii="Times New Roman" w:eastAsia="Times New Roman" w:hAnsi="Times New Roman" w:cs="Times New Roman"/>
          <w:sz w:val="28"/>
          <w:rtl w:val="0"/>
        </w:rPr>
        <w:t>К РФ за примирением с подсудимой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отсутствием у </w:t>
      </w:r>
      <w:r>
        <w:rPr>
          <w:rFonts w:ascii="Times New Roman" w:eastAsia="Times New Roman" w:hAnsi="Times New Roman" w:cs="Times New Roman"/>
          <w:sz w:val="28"/>
          <w:rtl w:val="0"/>
        </w:rPr>
        <w:t>неё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каких-либо претензий к последней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Учитывая все обстоятельства в их совокупности, учитывая мнения государственного обвинителя, подсудимо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е</w:t>
      </w:r>
      <w:r>
        <w:rPr>
          <w:rFonts w:ascii="Times New Roman" w:eastAsia="Times New Roman" w:hAnsi="Times New Roman" w:cs="Times New Roman"/>
          <w:sz w:val="28"/>
          <w:rtl w:val="0"/>
        </w:rPr>
        <w:t>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защитника, потерпевше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суд пришёл к выводу о возможности прекращения уголовного дела и уголовного преследования в отношении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Г.А.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ст. 76 УК РФ,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вреда, так как подсудим</w:t>
      </w:r>
      <w:r>
        <w:rPr>
          <w:rFonts w:ascii="Times New Roman" w:eastAsia="Times New Roman" w:hAnsi="Times New Roman" w:cs="Times New Roman"/>
          <w:sz w:val="28"/>
          <w:rtl w:val="0"/>
        </w:rPr>
        <w:t>ая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впервые совершил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преступление небольшой тяжести, примирил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ей </w:t>
      </w:r>
      <w:r>
        <w:rPr>
          <w:rFonts w:ascii="Times New Roman" w:eastAsia="Times New Roman" w:hAnsi="Times New Roman" w:cs="Times New Roman"/>
          <w:sz w:val="28"/>
          <w:rtl w:val="0"/>
        </w:rPr>
        <w:t>и загладил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причиненный е</w:t>
      </w:r>
      <w:r>
        <w:rPr>
          <w:rFonts w:ascii="Times New Roman" w:eastAsia="Times New Roman" w:hAnsi="Times New Roman" w:cs="Times New Roman"/>
          <w:sz w:val="28"/>
          <w:rtl w:val="0"/>
        </w:rPr>
        <w:t>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 и вследствие раскаяния перестал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быть общественно опасн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Вещественные доказательства: мобильный телефон </w:t>
      </w:r>
      <w:r>
        <w:rPr>
          <w:rFonts w:ascii="Times New Roman" w:eastAsia="Times New Roman" w:hAnsi="Times New Roman" w:cs="Times New Roman"/>
          <w:sz w:val="28"/>
          <w:rtl w:val="0"/>
        </w:rPr>
        <w:t>BQ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5010 </w:t>
      </w:r>
      <w:r>
        <w:rPr>
          <w:rFonts w:ascii="Times New Roman" w:eastAsia="Times New Roman" w:hAnsi="Times New Roman" w:cs="Times New Roman"/>
          <w:sz w:val="28"/>
          <w:rtl w:val="0"/>
        </w:rPr>
        <w:t>G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Spot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в корпусе черного цвета,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1: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ИМЕИ 2: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защитным стеклом на экране, в прозрачном силиконовом чехле, с сим-картой «МТС» с цифрами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номером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возвращенный владельцу –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оставить ей по принадлежности.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доказательства: скриншот страницы сайта </w:t>
      </w:r>
      <w:r>
        <w:rPr>
          <w:rFonts w:ascii="Times New Roman" w:eastAsia="Times New Roman" w:hAnsi="Times New Roman" w:cs="Times New Roman"/>
          <w:sz w:val="28"/>
          <w:rtl w:val="0"/>
        </w:rPr>
        <w:t>login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mts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ru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сетевого ресурса: 79780572012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оптический диск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Verbatim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 имеющимися на нем видеофайлами с камер видеонаблюдения от 03.06.2019, </w:t>
      </w:r>
      <w:r>
        <w:rPr>
          <w:rFonts w:ascii="Times New Roman" w:eastAsia="Times New Roman" w:hAnsi="Times New Roman" w:cs="Times New Roman"/>
          <w:sz w:val="28"/>
          <w:rtl w:val="0"/>
        </w:rPr>
        <w:t>хранящиеся в материалах дела, оставить на хранении в материалах уголовного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8"/>
          <w:rtl w:val="0"/>
        </w:rPr>
        <w:t>Руководствуясь ст. 76 УК Российской Федерации, ст.ст. 25, 254 УПК Российской Федерации, суд, -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60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Прекратить уголовное дело по обвинению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Гулмиры Ахмаджоновны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совершении преступления,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уголовное преследование </w:t>
      </w:r>
      <w:r>
        <w:rPr>
          <w:rFonts w:ascii="Times New Roman" w:eastAsia="Times New Roman" w:hAnsi="Times New Roman" w:cs="Times New Roman"/>
          <w:sz w:val="28"/>
          <w:rtl w:val="0"/>
        </w:rPr>
        <w:t>Васыковой Гулмиры Ахмаджоновны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8"/>
          <w:rtl w:val="0"/>
        </w:rPr>
        <w:t>ст. 1</w:t>
      </w:r>
      <w:r>
        <w:rPr>
          <w:rFonts w:ascii="Times New Roman" w:eastAsia="Times New Roman" w:hAnsi="Times New Roman" w:cs="Times New Roman"/>
          <w:sz w:val="28"/>
          <w:rtl w:val="0"/>
        </w:rPr>
        <w:t>58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УК РФ </w:t>
      </w:r>
      <w:r>
        <w:rPr>
          <w:rFonts w:ascii="Times New Roman" w:eastAsia="Times New Roman" w:hAnsi="Times New Roman" w:cs="Times New Roman"/>
          <w:sz w:val="28"/>
          <w:rtl w:val="0"/>
        </w:rPr>
        <w:t>на основании ст. 76 УК РФ и ст. 25 УПК РФ в связи с примирением с потерпевш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заглаживанием причиненного 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вреда.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Меру пресечения в виде подписки о невыезде и надлежащем поведении Васыковой Г.А. отменить по вступлению постановления в законную силу.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Вещественные доказательства: мобильный телефон </w:t>
      </w:r>
      <w:r>
        <w:rPr>
          <w:rFonts w:ascii="Times New Roman" w:eastAsia="Times New Roman" w:hAnsi="Times New Roman" w:cs="Times New Roman"/>
          <w:sz w:val="28"/>
          <w:rtl w:val="0"/>
        </w:rPr>
        <w:t>BQ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5010 </w:t>
      </w:r>
      <w:r>
        <w:rPr>
          <w:rFonts w:ascii="Times New Roman" w:eastAsia="Times New Roman" w:hAnsi="Times New Roman" w:cs="Times New Roman"/>
          <w:sz w:val="28"/>
          <w:rtl w:val="0"/>
        </w:rPr>
        <w:t>G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Spot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», в корпусе черного цвета, </w:t>
      </w:r>
      <w:r>
        <w:rPr>
          <w:rFonts w:ascii="Times New Roman" w:eastAsia="Times New Roman" w:hAnsi="Times New Roman" w:cs="Times New Roman"/>
          <w:sz w:val="28"/>
          <w:rtl w:val="0"/>
        </w:rPr>
        <w:t>IMEI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1: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ИМЕИ 2: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 защитным стеклом на экране, в прозрачном силиконовом чехле, с сим-картой «МТС» с цифрами </w:t>
      </w:r>
      <w:r>
        <w:rPr>
          <w:rFonts w:ascii="Times New Roman" w:eastAsia="Times New Roman" w:hAnsi="Times New Roman" w:cs="Times New Roman"/>
          <w:sz w:val="28"/>
          <w:rtl w:val="0"/>
        </w:rPr>
        <w:t>...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номером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возвращенный владельцу – потерпевшей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 оставить ей по принадлежности.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Вещественные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доказательства: скриншот страницы сайта </w:t>
      </w:r>
      <w:r>
        <w:rPr>
          <w:rFonts w:ascii="Times New Roman" w:eastAsia="Times New Roman" w:hAnsi="Times New Roman" w:cs="Times New Roman"/>
          <w:sz w:val="28"/>
          <w:rtl w:val="0"/>
        </w:rPr>
        <w:t>login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mts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>ru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сетевого ресурса: 79780572012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оптический диск </w:t>
      </w:r>
      <w:r>
        <w:rPr>
          <w:rFonts w:ascii="Times New Roman" w:eastAsia="Times New Roman" w:hAnsi="Times New Roman" w:cs="Times New Roman"/>
          <w:sz w:val="28"/>
          <w:rtl w:val="0"/>
        </w:rPr>
        <w:t>«</w:t>
      </w:r>
      <w:r>
        <w:rPr>
          <w:rFonts w:ascii="Times New Roman" w:eastAsia="Times New Roman" w:hAnsi="Times New Roman" w:cs="Times New Roman"/>
          <w:sz w:val="28"/>
          <w:rtl w:val="0"/>
        </w:rPr>
        <w:t>Verbatim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» </w:t>
      </w:r>
      <w:r>
        <w:rPr>
          <w:rFonts w:ascii="Times New Roman" w:eastAsia="Times New Roman" w:hAnsi="Times New Roman" w:cs="Times New Roman"/>
          <w:sz w:val="28"/>
          <w:rtl w:val="0"/>
        </w:rPr>
        <w:t>с имеющимися на нем видеофайлами с камер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видеонаблюдения от 03.06.2019, </w:t>
      </w:r>
      <w:r>
        <w:rPr>
          <w:rFonts w:ascii="Times New Roman" w:eastAsia="Times New Roman" w:hAnsi="Times New Roman" w:cs="Times New Roman"/>
          <w:sz w:val="28"/>
          <w:rtl w:val="0"/>
        </w:rPr>
        <w:t>хранящиеся в материалах дела, оставить на хранении в материалах уголовного дела.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Сакский районный суд Республики Крым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(Сакский муниципальный район и городской округ Саки) Республики Крым в течении 10 суток со дня его провозглашения.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А.И. Панов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