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июл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Беляловой З.Э.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Приходько Ю.С.</w:t>
      </w:r>
      <w:r>
        <w:rPr>
          <w:rFonts w:ascii="Times New Roman" w:eastAsia="Times New Roman" w:hAnsi="Times New Roman" w:cs="Times New Roman"/>
          <w:sz w:val="26"/>
          <w:rtl w:val="0"/>
        </w:rPr>
        <w:t>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Мандзюк И.И.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Дудина П.Н.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29.02.2016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52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08</w:t>
      </w:r>
      <w:r>
        <w:rPr>
          <w:rFonts w:ascii="Times New Roman" w:eastAsia="Times New Roman" w:hAnsi="Times New Roman" w:cs="Times New Roman"/>
          <w:sz w:val="26"/>
          <w:rtl w:val="0"/>
        </w:rPr>
        <w:t>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Гуревич С.Л.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Гуревич Сергея Леонидовича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УССР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судимого,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ия, предусмотренного ч. 1 ст. 15</w:t>
      </w:r>
      <w:r>
        <w:rPr>
          <w:rFonts w:ascii="Times New Roman" w:eastAsia="Times New Roman" w:hAnsi="Times New Roman" w:cs="Times New Roman"/>
          <w:sz w:val="26"/>
          <w:rtl w:val="0"/>
        </w:rPr>
        <w:t>8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Гуревич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том, что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30.05.2020 года около 12:30 часов, находясь вблизи многоквартирного жилого дома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имея преступный умысел, направленный на тайное хищение чужого имущества, осознавая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общественную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опасность своих действий, предвидя неизбежность наступления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общественно </w:t>
      </w:r>
      <w:r>
        <w:rPr>
          <w:rFonts w:ascii="Times New Roman" w:eastAsia="Times New Roman" w:hAnsi="Times New Roman" w:cs="Times New Roman"/>
          <w:sz w:val="26"/>
          <w:rtl w:val="0"/>
        </w:rPr>
        <w:t>опасных последствий в виде причинения имущественного вреда и желая их наступления, руководствуясь корыстными побуждениями и имея цель незаконного обогащения, поднял лежащий на траве вблизи дерева велосипед марки «Салют» с рамой темно-зеленого цвета, стоимостью 4000 рублей, принадлежащий Мандзюк И.И.</w:t>
      </w:r>
    </w:p>
    <w:p>
      <w:pPr>
        <w:bidi w:val="0"/>
        <w:spacing w:before="0" w:beforeAutospacing="0" w:after="0" w:afterAutospacing="0"/>
        <w:ind w:left="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После чего, Гуревич С.Л., реализуя свой преступный умысел, тайно похитил указанный велосипед, и с похищенным имуществом с места преступления скрылся, распорядившись похищенным по своему усмотрению, причинив Мандзюк И.И., имущественный вред в сумме 4000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 Мандзюк И.И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>нии Гуревич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Гуревичу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Гуревич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в отношении него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Мандзюк И.И.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потерпевшего Мандзюк И.И.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Гуревича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Гуревич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Гуревич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подтверждается пояснением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Гуревича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Гуревича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Сергея Леонидовича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Гуревича Сергея Леонидовича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 Мандзюк И.И.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процессуального принуждения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обязательства о явке Гуревичу С.Л.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