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2</w:t>
      </w:r>
      <w:r>
        <w:rPr>
          <w:rFonts w:ascii="Times New Roman" w:eastAsia="Times New Roman" w:hAnsi="Times New Roman" w:cs="Times New Roman"/>
          <w:b/>
          <w:sz w:val="20"/>
          <w:rtl w:val="0"/>
        </w:rPr>
        <w:t xml:space="preserve"> –</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z w:val="27"/>
          <w:rtl w:val="0"/>
        </w:rPr>
        <w:t>Дело № 1-</w:t>
      </w:r>
      <w:r>
        <w:rPr>
          <w:rFonts w:ascii="Times New Roman" w:eastAsia="Times New Roman" w:hAnsi="Times New Roman" w:cs="Times New Roman"/>
          <w:b w:val="0"/>
          <w:sz w:val="27"/>
          <w:rtl w:val="0"/>
        </w:rPr>
        <w:t>7</w:t>
      </w:r>
      <w:r>
        <w:rPr>
          <w:rFonts w:ascii="Times New Roman" w:eastAsia="Times New Roman" w:hAnsi="Times New Roman" w:cs="Times New Roman"/>
          <w:b w:val="0"/>
          <w:sz w:val="27"/>
          <w:rtl w:val="0"/>
        </w:rPr>
        <w:t>0-</w:t>
      </w:r>
      <w:r>
        <w:rPr>
          <w:rFonts w:ascii="Times New Roman" w:eastAsia="Times New Roman" w:hAnsi="Times New Roman" w:cs="Times New Roman"/>
          <w:b w:val="0"/>
          <w:sz w:val="27"/>
          <w:rtl w:val="0"/>
        </w:rPr>
        <w:t>19</w:t>
      </w:r>
      <w:r>
        <w:rPr>
          <w:rFonts w:ascii="Times New Roman" w:eastAsia="Times New Roman" w:hAnsi="Times New Roman" w:cs="Times New Roman"/>
          <w:b w:val="0"/>
          <w:sz w:val="27"/>
          <w:rtl w:val="0"/>
        </w:rPr>
        <w:t>/</w:t>
      </w:r>
      <w:r>
        <w:rPr>
          <w:rFonts w:ascii="Times New Roman" w:eastAsia="Times New Roman" w:hAnsi="Times New Roman" w:cs="Times New Roman"/>
          <w:b w:val="0"/>
          <w:sz w:val="27"/>
          <w:rtl w:val="0"/>
        </w:rPr>
        <w:t>201</w:t>
      </w:r>
      <w:r>
        <w:rPr>
          <w:rFonts w:ascii="Times New Roman" w:eastAsia="Times New Roman" w:hAnsi="Times New Roman" w:cs="Times New Roman"/>
          <w:b w:val="0"/>
          <w:sz w:val="27"/>
          <w:rtl w:val="0"/>
        </w:rPr>
        <w:t>9</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pacing w:val="60"/>
          <w:sz w:val="27"/>
          <w:rtl w:val="0"/>
        </w:rPr>
        <w:t>ПРИГОВОР</w:t>
      </w:r>
    </w:p>
    <w:p>
      <w:pPr>
        <w:widowControl w:val="0"/>
        <w:bidi w:val="0"/>
        <w:spacing w:before="0" w:beforeAutospacing="0" w:after="0" w:afterAutospacing="0"/>
        <w:ind w:left="0" w:right="0" w:firstLine="709"/>
        <w:jc w:val="center"/>
        <w:rPr>
          <w:rtl w:val="0"/>
        </w:rPr>
      </w:pPr>
      <w:r>
        <w:rPr>
          <w:rFonts w:ascii="Times New Roman" w:eastAsia="Times New Roman" w:hAnsi="Times New Roman" w:cs="Times New Roman"/>
          <w:b w:val="0"/>
          <w:spacing w:val="60"/>
          <w:sz w:val="27"/>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7"/>
          <w:rtl w:val="0"/>
        </w:rPr>
        <w:t>«</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декабря</w:t>
      </w:r>
      <w:r>
        <w:rPr>
          <w:rFonts w:ascii="Times New Roman" w:eastAsia="Times New Roman" w:hAnsi="Times New Roman" w:cs="Times New Roman"/>
          <w:sz w:val="27"/>
          <w:rtl w:val="0"/>
        </w:rPr>
        <w:t xml:space="preserve"> 201</w:t>
      </w:r>
      <w:r>
        <w:rPr>
          <w:rFonts w:ascii="Times New Roman" w:eastAsia="Times New Roman" w:hAnsi="Times New Roman" w:cs="Times New Roman"/>
          <w:sz w:val="27"/>
          <w:rtl w:val="0"/>
        </w:rPr>
        <w:t>9</w:t>
      </w:r>
      <w:r>
        <w:rPr>
          <w:rFonts w:ascii="Times New Roman" w:eastAsia="Times New Roman" w:hAnsi="Times New Roman" w:cs="Times New Roman"/>
          <w:sz w:val="27"/>
          <w:rtl w:val="0"/>
        </w:rPr>
        <w:t xml:space="preserve"> года </w:t>
      </w:r>
      <w:r>
        <w:rPr>
          <w:rFonts w:ascii="Times New Roman" w:eastAsia="Times New Roman" w:hAnsi="Times New Roman" w:cs="Times New Roman"/>
          <w:sz w:val="27"/>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Мировой су</w:t>
      </w:r>
      <w:r>
        <w:rPr>
          <w:rFonts w:ascii="Times New Roman" w:eastAsia="Times New Roman" w:hAnsi="Times New Roman" w:cs="Times New Roman"/>
          <w:sz w:val="27"/>
          <w:rtl w:val="0"/>
        </w:rPr>
        <w:t>дья судебного участка № 7</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Сакского судебного района (Сакский муниципальный район и городской округ Саки) Республики Крым </w:t>
      </w:r>
      <w:r>
        <w:rPr>
          <w:rFonts w:ascii="Times New Roman" w:eastAsia="Times New Roman" w:hAnsi="Times New Roman" w:cs="Times New Roman"/>
          <w:sz w:val="27"/>
          <w:rtl w:val="0"/>
        </w:rPr>
        <w:t>Панов А.И.</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при секретаре – </w:t>
      </w:r>
      <w:r>
        <w:rPr>
          <w:rFonts w:ascii="Times New Roman" w:eastAsia="Times New Roman" w:hAnsi="Times New Roman" w:cs="Times New Roman"/>
          <w:sz w:val="27"/>
          <w:rtl w:val="0"/>
        </w:rPr>
        <w:t>Сергеевой В.С.</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с участием </w:t>
      </w:r>
      <w:r>
        <w:rPr>
          <w:rFonts w:ascii="Times New Roman" w:eastAsia="Times New Roman" w:hAnsi="Times New Roman" w:cs="Times New Roman"/>
          <w:sz w:val="27"/>
          <w:rtl w:val="0"/>
        </w:rPr>
        <w:t>государственного обвинителя</w:t>
      </w:r>
      <w:r>
        <w:rPr>
          <w:rFonts w:ascii="Times New Roman" w:eastAsia="Times New Roman" w:hAnsi="Times New Roman" w:cs="Times New Roman"/>
          <w:sz w:val="27"/>
          <w:rtl w:val="0"/>
        </w:rPr>
        <w:t xml:space="preserve"> помощника Сакского межрайонного прокурора РК </w:t>
      </w:r>
      <w:r>
        <w:rPr>
          <w:rFonts w:ascii="Times New Roman" w:eastAsia="Times New Roman" w:hAnsi="Times New Roman" w:cs="Times New Roman"/>
          <w:sz w:val="27"/>
          <w:rtl w:val="0"/>
        </w:rPr>
        <w:t>Пыханова Д.С.</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защитника – адвоката </w:t>
      </w:r>
      <w:r>
        <w:rPr>
          <w:rFonts w:ascii="Times New Roman" w:eastAsia="Times New Roman" w:hAnsi="Times New Roman" w:cs="Times New Roman"/>
          <w:sz w:val="27"/>
          <w:rtl w:val="0"/>
        </w:rPr>
        <w:t>Шушкановой В.А.</w:t>
      </w:r>
      <w:r>
        <w:rPr>
          <w:rFonts w:ascii="Times New Roman" w:eastAsia="Times New Roman" w:hAnsi="Times New Roman" w:cs="Times New Roman"/>
          <w:sz w:val="27"/>
          <w:rtl w:val="0"/>
        </w:rPr>
        <w:t>, представивше</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удостоверение № </w:t>
      </w:r>
      <w:r>
        <w:rPr>
          <w:rFonts w:ascii="Times New Roman" w:eastAsia="Times New Roman" w:hAnsi="Times New Roman" w:cs="Times New Roman"/>
          <w:sz w:val="27"/>
          <w:rtl w:val="0"/>
        </w:rPr>
        <w:t>1594</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29.12.2016</w:t>
      </w:r>
      <w:r>
        <w:rPr>
          <w:rFonts w:ascii="Times New Roman" w:eastAsia="Times New Roman" w:hAnsi="Times New Roman" w:cs="Times New Roman"/>
          <w:sz w:val="27"/>
          <w:rtl w:val="0"/>
        </w:rPr>
        <w:t xml:space="preserve"> года, ордер №</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456</w:t>
      </w:r>
      <w:r>
        <w:rPr>
          <w:rFonts w:ascii="Times New Roman" w:eastAsia="Times New Roman" w:hAnsi="Times New Roman" w:cs="Times New Roman"/>
          <w:sz w:val="27"/>
          <w:rtl w:val="0"/>
        </w:rPr>
        <w:t xml:space="preserve"> от </w:t>
      </w:r>
      <w:r>
        <w:rPr>
          <w:rFonts w:ascii="Times New Roman" w:eastAsia="Times New Roman" w:hAnsi="Times New Roman" w:cs="Times New Roman"/>
          <w:sz w:val="27"/>
          <w:rtl w:val="0"/>
        </w:rPr>
        <w:t>27 декабря 2019</w:t>
      </w:r>
      <w:r>
        <w:rPr>
          <w:rFonts w:ascii="Times New Roman" w:eastAsia="Times New Roman" w:hAnsi="Times New Roman" w:cs="Times New Roman"/>
          <w:sz w:val="27"/>
          <w:rtl w:val="0"/>
        </w:rPr>
        <w:t xml:space="preserve"> года,</w:t>
      </w:r>
      <w:r>
        <w:rPr>
          <w:rFonts w:ascii="Times New Roman" w:eastAsia="Times New Roman" w:hAnsi="Times New Roman" w:cs="Times New Roman"/>
          <w:sz w:val="27"/>
          <w:rtl w:val="0"/>
        </w:rPr>
        <w:t xml:space="preserve"> подсудимого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w:t>
      </w:r>
      <w:r>
        <w:rPr>
          <w:rFonts w:ascii="Times New Roman" w:eastAsia="Times New Roman" w:hAnsi="Times New Roman" w:cs="Times New Roman"/>
          <w:sz w:val="27"/>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рассмотрев в открытом судебном заседании уголовное дело по обвинению:</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Лукач Никиты Романовича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граждан</w:t>
      </w:r>
      <w:r>
        <w:rPr>
          <w:rFonts w:ascii="Times New Roman" w:eastAsia="Times New Roman" w:hAnsi="Times New Roman" w:cs="Times New Roman"/>
          <w:sz w:val="27"/>
          <w:rtl w:val="0"/>
        </w:rPr>
        <w:t xml:space="preserve">ина </w:t>
      </w:r>
      <w:r>
        <w:rPr>
          <w:rFonts w:ascii="Times New Roman" w:eastAsia="Times New Roman" w:hAnsi="Times New Roman" w:cs="Times New Roman"/>
          <w:sz w:val="27"/>
          <w:rtl w:val="0"/>
        </w:rPr>
        <w:t xml:space="preserve">Российской Федерации, </w:t>
      </w:r>
      <w:r>
        <w:rPr>
          <w:rFonts w:ascii="Times New Roman" w:eastAsia="Times New Roman" w:hAnsi="Times New Roman" w:cs="Times New Roman"/>
          <w:sz w:val="27"/>
          <w:rtl w:val="0"/>
        </w:rPr>
        <w:t xml:space="preserve">имеющего </w:t>
      </w:r>
      <w:r>
        <w:rPr>
          <w:rFonts w:ascii="Times New Roman" w:eastAsia="Times New Roman" w:hAnsi="Times New Roman" w:cs="Times New Roman"/>
          <w:sz w:val="27"/>
          <w:rtl w:val="0"/>
        </w:rPr>
        <w:t>неполное среднее образование, официально нетрудоустроенного, холостого, не имеющего иждивенцев, тяжелых хронических заболеваний, государственных наград, почетных, воинских и иных званий, инвалидом не являющегося, судимого:</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приговором Сакского районного суда Республики Крым от 20.05.2019 по п.п. «а», «в» ч. 2 ст. 158 УК РФ к наказанию в виде обязательных работ сроком 120 (сто двадцать часов),</w:t>
      </w:r>
    </w:p>
    <w:p>
      <w:pPr>
        <w:bidi w:val="0"/>
        <w:spacing w:before="0" w:beforeAutospacing="0" w:after="0" w:afterAutospacing="0"/>
        <w:ind w:left="0" w:right="0" w:firstLine="720"/>
        <w:jc w:val="both"/>
        <w:rPr>
          <w:rtl w:val="0"/>
        </w:rPr>
      </w:pPr>
      <w:r>
        <w:rPr>
          <w:rFonts w:ascii="Times New Roman" w:eastAsia="Times New Roman" w:hAnsi="Times New Roman" w:cs="Times New Roman"/>
          <w:sz w:val="27"/>
          <w:rtl w:val="0"/>
        </w:rPr>
        <w:t>- приговором Железнодорожного районного суда г. Симферополь от 19.06.2019 по ч. 1 ст. 158, ч. 1 ст. 158, п. «в» ч. 2 ст. 158, ч. 2 ст. 69, ч. 5 ст. 69 УК РФ к наказанию в виде лишения свободы сроком 1 (один) год 4 (четыре) месяца, на основании ст. 73 УК РФ условно с испытательным сроком 1 (один) год 6 (шесть) месяцев, с возложением обязанностей в период испытательного срока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осужденного, являться в специализированный государственный орган, осуществляющий контроль за поведением условно осужденного на регистрацию с периодичностью устанавливаемой уголовно-исполнительной инспекцией,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 приговором </w:t>
      </w:r>
      <w:r>
        <w:rPr>
          <w:rFonts w:ascii="Times New Roman" w:eastAsia="Times New Roman" w:hAnsi="Times New Roman" w:cs="Times New Roman"/>
          <w:sz w:val="27"/>
          <w:rtl w:val="0"/>
        </w:rPr>
        <w:t xml:space="preserve">Сакского районного суда Республики Крым от 06.12.2019 по п.п. «б», «в» ч. 2 ст. 158 УК РФ к наказанию в виде лишения </w:t>
      </w:r>
      <w:r>
        <w:rPr>
          <w:rFonts w:ascii="Times New Roman" w:eastAsia="Times New Roman" w:hAnsi="Times New Roman" w:cs="Times New Roman"/>
          <w:sz w:val="27"/>
          <w:rtl w:val="0"/>
        </w:rPr>
        <w:t xml:space="preserve">свободы </w:t>
      </w:r>
      <w:r>
        <w:rPr>
          <w:rFonts w:ascii="Times New Roman" w:eastAsia="Times New Roman" w:hAnsi="Times New Roman" w:cs="Times New Roman"/>
          <w:sz w:val="27"/>
          <w:rtl w:val="0"/>
        </w:rPr>
        <w:t>сроком на 6 (шесть) месяцев с отбыванием наказания в колонии-поселении</w:t>
      </w:r>
      <w:r>
        <w:rPr>
          <w:rFonts w:ascii="Times New Roman" w:eastAsia="Times New Roman" w:hAnsi="Times New Roman" w:cs="Times New Roman"/>
          <w:sz w:val="27"/>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в совершении преступления</w:t>
      </w:r>
      <w:r>
        <w:rPr>
          <w:rFonts w:ascii="Times New Roman" w:eastAsia="Times New Roman" w:hAnsi="Times New Roman" w:cs="Times New Roman"/>
          <w:sz w:val="27"/>
          <w:rtl w:val="0"/>
        </w:rPr>
        <w:t>, предусмотренн</w:t>
      </w:r>
      <w:r>
        <w:rPr>
          <w:rFonts w:ascii="Times New Roman" w:eastAsia="Times New Roman" w:hAnsi="Times New Roman" w:cs="Times New Roman"/>
          <w:sz w:val="27"/>
          <w:rtl w:val="0"/>
        </w:rPr>
        <w:t>ого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ст.</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319 </w:t>
      </w:r>
      <w:r>
        <w:rPr>
          <w:rFonts w:ascii="Times New Roman" w:eastAsia="Times New Roman" w:hAnsi="Times New Roman" w:cs="Times New Roman"/>
          <w:sz w:val="27"/>
          <w:rtl w:val="0"/>
        </w:rPr>
        <w:t>УК РФ,</w:t>
      </w:r>
    </w:p>
    <w:p>
      <w:pPr>
        <w:bidi w:val="0"/>
        <w:spacing w:before="0" w:beforeAutospacing="0" w:after="0" w:afterAutospacing="0"/>
        <w:ind w:left="0" w:right="0" w:firstLine="709"/>
        <w:jc w:val="center"/>
        <w:rPr>
          <w:rtl w:val="0"/>
        </w:rPr>
      </w:pPr>
      <w:r>
        <w:rPr>
          <w:rFonts w:ascii="Times New Roman" w:eastAsia="Times New Roman" w:hAnsi="Times New Roman" w:cs="Times New Roman"/>
          <w:spacing w:val="-5"/>
          <w:sz w:val="27"/>
          <w:rtl w:val="0"/>
        </w:rPr>
        <w:t>УСТАНОВИЛ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совершил </w:t>
      </w:r>
      <w:r>
        <w:rPr>
          <w:rFonts w:ascii="Times New Roman" w:eastAsia="Times New Roman" w:hAnsi="Times New Roman" w:cs="Times New Roman"/>
          <w:sz w:val="27"/>
          <w:rtl w:val="0"/>
        </w:rPr>
        <w:t xml:space="preserve">преступление против порядка управления, </w:t>
      </w:r>
      <w:r>
        <w:rPr>
          <w:rFonts w:ascii="Times New Roman" w:eastAsia="Times New Roman" w:hAnsi="Times New Roman" w:cs="Times New Roman"/>
          <w:sz w:val="27"/>
          <w:rtl w:val="0"/>
        </w:rPr>
        <w:t>при следующих обстоятельствах.</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Приказом начальника Межмуниципального отдела Министерства внутренних дел Российской Федерации «Сакский» (далее МО МВД России «Сакский») № 20 л/с от 18.01.2018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назначен на должность полицейского отдельного взвода патрульно-постовой службы полиции МО МВД России «Сакский» (далее по тексту полицейский).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Согласно п.п. 2, 5 ч. 1 ст. 12, п. 1, 2 ч. 1 ст. 13 Федерального закона от 07.02.2011 № З-ФЗ «О полиции» и п.п. 10, 11, 14 должностного регламента (должностной инструкции), утвержденного 16.01.2018 начальником МО МВД России «Сакский»,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при исполнении своих должностных обязанностей обязан прибывать незамедлительно на место совершения административного правонарушения,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обеспечивать безопасность граждан и общественный порядок на улицах, площадях и других общественных местах,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проверять документы, удостоверяющие личность граждан,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доставлять граждан, находящихся в общественных местах в состоянии алкогольного опьянения в медицинские организации.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Таким образом,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является должностным лицом правоохранительного органа, наделенным в установленном Федеральным законом от 07.02.2011 № З-ФЗ «О полиции» и должностным регламентом на постоянной основе функциями представителя власти и распорядительными полномочиями в отношении лиц, не находящихся от него в служебной зависимости.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Приказом начальника МО МВД России «Сакский» № 395 л/с от 24.11.2017 Курандин В.В. назначен на должность полицейского отдельного взвода патрульно- постовой службы полиции МО МВД России «Сакский» (далее по тексту полицейский).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Согласно п.п. 2, 5 ч. 1 ст. 12, п. 1, 2 ч. 1 ст. 13 Федерального закона от 07.02.2011 № З-ФЗ «О полиции» и п.п. 10, 11, 14 должностного регламента (должностной инструкции), утвержденного 16.01.2018 начальником МО МВД России «Сакский», Курандин В.В. при исполнении своих должностных обязанностей обязан прибывать незамедлительно на место совершения административного правонарушения, пресекать противоправные деяния, устранять угрозы безопасности граждан и общественной безопасности, документировать обстоятельства совершения административного правонарушения, обеспечивать безопасность граждан и общественный порядок на улицах, площадях и других общественных местах, имеет право требовать от граждан и должностных лиц прекращения противоправных действий, а равно действий, препятствующих законной деятельности государственных органов, проверять документы, удостоверяющие личность граждан,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доставлять граждан, находящихся в общественных местах в состоянии алкогольного опьянения в медицинские организации.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Таким образом, Курандин В.В. является должностным лицом правоохранительного органа, наделенным в установленном Федеральным законом от 07.02.2011 № З-ФЗ «О полиции» и должностным регламентом на постоянной </w:t>
      </w:r>
      <w:r>
        <w:rPr>
          <w:rFonts w:ascii="Times New Roman" w:eastAsia="Times New Roman" w:hAnsi="Times New Roman" w:cs="Times New Roman"/>
          <w:sz w:val="27"/>
          <w:rtl w:val="0"/>
        </w:rPr>
        <w:t>основе функциями представителя власти и распорядительными полномочиями в отношении лиц, не находящихся от него в служебной зависимости.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В соответствии с расстановкой сил и средств отдельного взвода ППСП МО МВД России «Сакский» на 16.11.2019, полицейские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Курандин В.В., в период с 09 час. 00 мин. до 17 час. 00 мин. 16.11.2019, находились на службе, при исполнении своих должностных обязанностей, в форменном обмундировании сотрудников полиции.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16.11.2019 около 15 час. 15 мин. на участке местности вблизи дома № 9 по ул. Советская в г. Саки Республики Крым, полицейскими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Курандиным В.В. выявлен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который находился в общественном месте в состоянии опьянения, вел себя агрессивно, на замечания полицейских не реагировал, в связи с чем, к нему были применены спецсредства - наручники.</w:t>
      </w:r>
    </w:p>
    <w:p>
      <w:pPr>
        <w:bidi w:val="0"/>
        <w:spacing w:before="0" w:beforeAutospacing="0" w:after="0" w:afterAutospacing="0"/>
        <w:ind w:left="0" w:right="0" w:firstLine="709"/>
        <w:jc w:val="both"/>
        <w:rPr>
          <w:rtl w:val="0"/>
        </w:rPr>
      </w:pPr>
      <w:r>
        <w:rPr>
          <w:rFonts w:ascii="Times New Roman" w:eastAsia="Times New Roman" w:hAnsi="Times New Roman" w:cs="Times New Roman"/>
          <w:b w:val="0"/>
          <w:i w:val="0"/>
          <w:smallCaps w:val="0"/>
          <w:strike w:val="0"/>
          <w:sz w:val="26"/>
          <w:u w:val="none"/>
          <w:rtl w:val="0"/>
        </w:rPr>
        <w:t>16.11.2019</w:t>
      </w:r>
      <w:r>
        <w:rPr>
          <w:rFonts w:ascii="Times New Roman" w:eastAsia="Times New Roman" w:hAnsi="Times New Roman" w:cs="Times New Roman"/>
          <w:sz w:val="14"/>
          <w:rtl w:val="0"/>
        </w:rPr>
        <w:t xml:space="preserve"> </w:t>
      </w:r>
      <w:r>
        <w:rPr>
          <w:rFonts w:ascii="Times New Roman" w:eastAsia="Times New Roman" w:hAnsi="Times New Roman" w:cs="Times New Roman"/>
          <w:sz w:val="27"/>
          <w:rtl w:val="0"/>
        </w:rPr>
        <w:t xml:space="preserve">около 15 час. 20 мин. у Лукач Н.Р., находящегося в состоянии алкогольного опьянения, вблизи дома № 9 по ул. Советская в г. Саки Республики Крым, на почве внезапно возникших личных неприязненных отношений к сотруднику правоохранительного органа, возник преступный умысел, направленный на публичное оскорбление полицейских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Курандина В.В., как представителей власти, при исполнении ими своих должностных обязанностей. Реализуя свой преступный умысел, направленный на публичное оскорбление представителей власти при исполнении ими своих должностных обязанностей, Лукач Н.Р. в присутствии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иных гражданских лиц, находящихся там же, зная, что его действия носят публичный характер, осознавая общественную опасность и противоправность своих действий, а также то, что своими действиями посягает на нормальную деятельность органов государственной власти и ущемляет авторитет в лице ее представителей - полицейских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Курандина В.В., с целью унижения чести и достоинства последних, как сотрудников правоохранительного органа, в присутствии гражданских лиц, умышленно оскорбил полицейских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 Курандина В.В., высказав в их адрес оскорбления в грубой неприличной форме, с использованием ненормативной лексики, тем самым, унизив честь и профессиональное достоинство, а также социальный статус потерпевших, как представителей власти.</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В судебном заседании подсудимый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вину в предъявленном ему обвинении признал в полном объеме и подтвердил свое намерение о постановлении приговора без проведения судебного разбирательства, в порядке особого судопроизводства</w:t>
      </w:r>
      <w:r>
        <w:rPr>
          <w:rFonts w:ascii="Times New Roman" w:eastAsia="Times New Roman" w:hAnsi="Times New Roman" w:cs="Times New Roman"/>
          <w:sz w:val="27"/>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Государственный обвинитель не возражал против рассмотрения дела в особом порядке.</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Потерпевший</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 судебное заседание не явился, согласно представленного заявления в суд, просил рассматривать дело в его отсутствие, не возражал против рассмотрения дела в особом порядке, претензий морального и материального порядка к подсудимому не имеет.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Потерпевший </w:t>
      </w:r>
      <w:r>
        <w:rPr>
          <w:rFonts w:ascii="Times New Roman" w:eastAsia="Times New Roman" w:hAnsi="Times New Roman" w:cs="Times New Roman"/>
          <w:sz w:val="27"/>
          <w:rtl w:val="0"/>
        </w:rPr>
        <w:t>Курандин В.В.</w:t>
      </w:r>
      <w:r>
        <w:rPr>
          <w:rFonts w:ascii="Times New Roman" w:eastAsia="Times New Roman" w:hAnsi="Times New Roman" w:cs="Times New Roman"/>
          <w:sz w:val="27"/>
          <w:rtl w:val="0"/>
        </w:rPr>
        <w:t xml:space="preserve"> в судебное заседание не явился, в судебный участок поступило заявления, в котором он просит рассматривать дело в его отсутствие, против рассмотрения дела в особом порядке не возражает, претензий морального и материального порядка к подсудимому не имеет.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В судебном заседании мировой судья не усмотрел оснований сомневаться, что заявление о признании вины сделано подсудимым добровольно, после консультации с защитником, с полным пониманием предъявленного ему </w:t>
      </w:r>
      <w:r>
        <w:rPr>
          <w:rFonts w:ascii="Times New Roman" w:eastAsia="Times New Roman" w:hAnsi="Times New Roman" w:cs="Times New Roman"/>
          <w:sz w:val="27"/>
          <w:rtl w:val="0"/>
        </w:rPr>
        <w:t>обвинения и последствий такого заявления. Защитник подсудимого – адвокат Шушканова В.А. не оспаривала законность и допустимость имеющихся в деле доказательств и не заявил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о нарушении прав подсудимого в ходе следствия.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При таких обстоятельствах мировой судья считает, что имеются все основания для постановления приговора без проведения судебного разбирательства.</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Мировой судья находит доказанной вину подсудимого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в предъявленном ему обвинении и квалифицирует его действия по ст. 319 УК Российской Федерации – как публичное оскорбление представителя власти при исполнении им своих должностных обязанностей.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При назначении подсудимому наказания, мировой судья в соответствии со ст. 60 УК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w:t>
      </w:r>
      <w:r>
        <w:rPr>
          <w:rFonts w:ascii="Times New Roman" w:eastAsia="Times New Roman" w:hAnsi="Times New Roman" w:cs="Times New Roman"/>
          <w:sz w:val="27"/>
          <w:rtl w:val="0"/>
        </w:rPr>
        <w:t xml:space="preserve">и отягчающие </w:t>
      </w:r>
      <w:r>
        <w:rPr>
          <w:rFonts w:ascii="Times New Roman" w:eastAsia="Times New Roman" w:hAnsi="Times New Roman" w:cs="Times New Roman"/>
          <w:sz w:val="27"/>
          <w:rtl w:val="0"/>
        </w:rPr>
        <w:t xml:space="preserve">наказание, влияние назначенного наказания на исправление </w:t>
      </w:r>
      <w:r>
        <w:rPr>
          <w:rFonts w:ascii="Times New Roman" w:eastAsia="Times New Roman" w:hAnsi="Times New Roman" w:cs="Times New Roman"/>
          <w:sz w:val="27"/>
          <w:rtl w:val="0"/>
        </w:rPr>
        <w:t>Лукач Н.Р.</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совершил преступление небольшой тяжести, направленное против порядка управления.</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Мировым судьей также установлено, что </w:t>
      </w:r>
      <w:r>
        <w:rPr>
          <w:rFonts w:ascii="Times New Roman" w:eastAsia="Times New Roman" w:hAnsi="Times New Roman" w:cs="Times New Roman"/>
          <w:sz w:val="27"/>
          <w:rtl w:val="0"/>
        </w:rPr>
        <w:t xml:space="preserve">Лукач Н.Р. ранее </w:t>
      </w:r>
      <w:r>
        <w:rPr>
          <w:rFonts w:ascii="Times New Roman" w:eastAsia="Times New Roman" w:hAnsi="Times New Roman" w:cs="Times New Roman"/>
          <w:sz w:val="27"/>
          <w:rtl w:val="0"/>
        </w:rPr>
        <w:t>судим; на учете у врача-психиатра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и врача - нарколога в г.Саки и Сакском районе не состоит (л.д. </w:t>
      </w:r>
      <w:r>
        <w:rPr>
          <w:rFonts w:ascii="Times New Roman" w:eastAsia="Times New Roman" w:hAnsi="Times New Roman" w:cs="Times New Roman"/>
          <w:sz w:val="27"/>
          <w:rtl w:val="0"/>
        </w:rPr>
        <w:t>92</w:t>
      </w:r>
      <w:r>
        <w:rPr>
          <w:rFonts w:ascii="Times New Roman" w:eastAsia="Times New Roman" w:hAnsi="Times New Roman" w:cs="Times New Roman"/>
          <w:sz w:val="27"/>
          <w:rtl w:val="0"/>
        </w:rPr>
        <w:t>), по месту проживания характеризуется с посредственной стороны</w:t>
      </w:r>
      <w:r>
        <w:rPr>
          <w:rFonts w:ascii="Times New Roman" w:eastAsia="Times New Roman" w:hAnsi="Times New Roman" w:cs="Times New Roman"/>
          <w:sz w:val="27"/>
          <w:rtl w:val="0"/>
        </w:rPr>
        <w:t xml:space="preserve"> (л.д. 93, 94</w:t>
      </w:r>
      <w:r>
        <w:rPr>
          <w:rFonts w:ascii="Times New Roman" w:eastAsia="Times New Roman" w:hAnsi="Times New Roman" w:cs="Times New Roman"/>
          <w:sz w:val="27"/>
          <w:rtl w:val="0"/>
        </w:rPr>
        <w:t>)</w:t>
      </w:r>
      <w:r>
        <w:rPr>
          <w:rFonts w:ascii="Times New Roman" w:eastAsia="Times New Roman" w:hAnsi="Times New Roman" w:cs="Times New Roman"/>
          <w:sz w:val="27"/>
          <w:rtl w:val="0"/>
        </w:rPr>
        <w:t>.</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Обстоятельствами, смягчающими наказание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суд</w:t>
      </w:r>
      <w:r>
        <w:rPr>
          <w:rFonts w:ascii="Times New Roman" w:eastAsia="Times New Roman" w:hAnsi="Times New Roman" w:cs="Times New Roman"/>
          <w:sz w:val="27"/>
          <w:rtl w:val="0"/>
        </w:rPr>
        <w:t xml:space="preserve"> признает в</w:t>
      </w:r>
      <w:r>
        <w:rPr>
          <w:rFonts w:ascii="Times New Roman" w:eastAsia="Times New Roman" w:hAnsi="Times New Roman" w:cs="Times New Roman"/>
          <w:sz w:val="27"/>
          <w:rtl w:val="0"/>
        </w:rPr>
        <w:t xml:space="preserve"> соответствии </w:t>
      </w:r>
      <w:r>
        <w:rPr>
          <w:rFonts w:ascii="Times New Roman" w:eastAsia="Times New Roman" w:hAnsi="Times New Roman" w:cs="Times New Roman"/>
          <w:sz w:val="27"/>
          <w:rtl w:val="0"/>
        </w:rPr>
        <w:t xml:space="preserve">с </w:t>
      </w:r>
      <w:r>
        <w:rPr>
          <w:rFonts w:ascii="Times New Roman" w:eastAsia="Times New Roman" w:hAnsi="Times New Roman" w:cs="Times New Roman"/>
          <w:sz w:val="26"/>
          <w:rtl w:val="0"/>
        </w:rPr>
        <w:t xml:space="preserve">п. «и» ч. 1 ст. 61 УК Российской Федерации – </w:t>
      </w:r>
      <w:r>
        <w:rPr>
          <w:rFonts w:ascii="Times New Roman" w:eastAsia="Times New Roman" w:hAnsi="Times New Roman" w:cs="Times New Roman"/>
          <w:sz w:val="26"/>
          <w:rtl w:val="0"/>
        </w:rPr>
        <w:t>активное способствование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раскрытию и расследованию преступления;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в соответствии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7"/>
          <w:rtl w:val="0"/>
        </w:rPr>
        <w:t xml:space="preserve">с </w:t>
      </w:r>
      <w:r>
        <w:rPr>
          <w:rFonts w:ascii="Times New Roman" w:eastAsia="Times New Roman" w:hAnsi="Times New Roman" w:cs="Times New Roman"/>
          <w:sz w:val="27"/>
          <w:rtl w:val="0"/>
        </w:rPr>
        <w:t>ч. 2 ст. 61</w:t>
      </w:r>
      <w:r>
        <w:rPr>
          <w:rFonts w:ascii="Times New Roman" w:eastAsia="Times New Roman" w:hAnsi="Times New Roman" w:cs="Times New Roman"/>
          <w:sz w:val="27"/>
          <w:rtl w:val="0"/>
        </w:rPr>
        <w:t xml:space="preserve"> УК</w:t>
      </w:r>
      <w:r>
        <w:rPr>
          <w:rFonts w:ascii="Times New Roman" w:eastAsia="Times New Roman" w:hAnsi="Times New Roman" w:cs="Times New Roman"/>
          <w:sz w:val="27"/>
          <w:rtl w:val="0"/>
        </w:rPr>
        <w:t xml:space="preserve"> Российской Федерации - </w:t>
      </w:r>
      <w:r>
        <w:rPr>
          <w:rFonts w:ascii="Times New Roman" w:eastAsia="Times New Roman" w:hAnsi="Times New Roman" w:cs="Times New Roman"/>
          <w:sz w:val="27"/>
          <w:rtl w:val="0"/>
        </w:rPr>
        <w:t>признание ви</w:t>
      </w:r>
      <w:r>
        <w:rPr>
          <w:rFonts w:ascii="Times New Roman" w:eastAsia="Times New Roman" w:hAnsi="Times New Roman" w:cs="Times New Roman"/>
          <w:sz w:val="27"/>
          <w:rtl w:val="0"/>
        </w:rPr>
        <w:t>ны, раскаяние в содеянном</w:t>
      </w:r>
      <w:r>
        <w:rPr>
          <w:rFonts w:ascii="Times New Roman" w:eastAsia="Times New Roman" w:hAnsi="Times New Roman" w:cs="Times New Roman"/>
          <w:sz w:val="27"/>
          <w:rtl w:val="0"/>
        </w:rPr>
        <w:t xml:space="preserve">, осознание противоправности своего поведения, молодой возраст, принесение извинений потерпевшему </w:t>
      </w:r>
      <w:r>
        <w:rPr>
          <w:rFonts w:ascii="Times New Roman" w:eastAsia="Times New Roman" w:hAnsi="Times New Roman" w:cs="Times New Roman"/>
          <w:sz w:val="27"/>
          <w:rtl w:val="0"/>
        </w:rPr>
        <w:t>фио</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Обстоятельством, отягчающим наказание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в силу в силу ч. 1.1 ст. 63 УК Российской Федерации </w:t>
      </w:r>
      <w:r>
        <w:rPr>
          <w:rFonts w:ascii="Times New Roman" w:eastAsia="Times New Roman" w:hAnsi="Times New Roman" w:cs="Times New Roman"/>
          <w:sz w:val="27"/>
          <w:rtl w:val="0"/>
        </w:rPr>
        <w:t>суд</w:t>
      </w:r>
      <w:r>
        <w:rPr>
          <w:rFonts w:ascii="Times New Roman" w:eastAsia="Times New Roman" w:hAnsi="Times New Roman" w:cs="Times New Roman"/>
          <w:sz w:val="27"/>
          <w:rtl w:val="0"/>
        </w:rPr>
        <w:t xml:space="preserve"> признает </w:t>
      </w:r>
      <w:r>
        <w:rPr>
          <w:rFonts w:ascii="Times New Roman" w:eastAsia="Times New Roman" w:hAnsi="Times New Roman" w:cs="Times New Roman"/>
          <w:sz w:val="27"/>
          <w:rtl w:val="0"/>
        </w:rPr>
        <w:t xml:space="preserve">совершение преступления в состоянии алкогольного опьянения, вызванного употреблением алкоголя, поскольку данное состояние способствовало совершению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преступления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что</w:t>
      </w:r>
      <w:r>
        <w:rPr>
          <w:rFonts w:ascii="Times New Roman" w:eastAsia="Times New Roman" w:hAnsi="Times New Roman" w:cs="Times New Roman"/>
          <w:sz w:val="27"/>
          <w:rtl w:val="0"/>
        </w:rPr>
        <w:t xml:space="preserve"> им также было по</w:t>
      </w:r>
      <w:r>
        <w:rPr>
          <w:rFonts w:ascii="Times New Roman" w:eastAsia="Times New Roman" w:hAnsi="Times New Roman" w:cs="Times New Roman"/>
          <w:sz w:val="27"/>
          <w:rtl w:val="0"/>
        </w:rPr>
        <w:t>дтверждено в судебном заседании, а также</w:t>
      </w:r>
      <w:r>
        <w:rPr>
          <w:rFonts w:ascii="Times New Roman" w:eastAsia="Times New Roman" w:hAnsi="Times New Roman" w:cs="Times New Roman"/>
          <w:sz w:val="27"/>
          <w:rtl w:val="0"/>
        </w:rPr>
        <w:t xml:space="preserve"> было подтверждено</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актом медицинского освидетельствования на состояние опьянения (алкогольного, наркотического или иного токсического) от 16.1</w:t>
      </w:r>
      <w:r>
        <w:rPr>
          <w:rFonts w:ascii="Times New Roman" w:eastAsia="Times New Roman" w:hAnsi="Times New Roman" w:cs="Times New Roman"/>
          <w:sz w:val="27"/>
          <w:rtl w:val="0"/>
        </w:rPr>
        <w:t>1</w:t>
      </w:r>
      <w:r>
        <w:rPr>
          <w:rFonts w:ascii="Times New Roman" w:eastAsia="Times New Roman" w:hAnsi="Times New Roman" w:cs="Times New Roman"/>
          <w:sz w:val="27"/>
          <w:rtl w:val="0"/>
        </w:rPr>
        <w:t>.2019 (л.д. 10).</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Принимая во внимание обстоятельства и тяжесть совершенного</w:t>
      </w:r>
      <w:r>
        <w:rPr>
          <w:rFonts w:ascii="Times New Roman" w:eastAsia="Times New Roman" w:hAnsi="Times New Roman" w:cs="Times New Roman"/>
          <w:sz w:val="27"/>
          <w:rtl w:val="0"/>
        </w:rPr>
        <w:t xml:space="preserve"> преступления, направленного против порядка управления, личность подсудимого, характер его действий, а также наличие смягчающих и отягчающ</w:t>
      </w:r>
      <w:r>
        <w:rPr>
          <w:rFonts w:ascii="Times New Roman" w:eastAsia="Times New Roman" w:hAnsi="Times New Roman" w:cs="Times New Roman"/>
          <w:sz w:val="27"/>
          <w:rtl w:val="0"/>
        </w:rPr>
        <w:t>его</w:t>
      </w:r>
      <w:r>
        <w:rPr>
          <w:rFonts w:ascii="Times New Roman" w:eastAsia="Times New Roman" w:hAnsi="Times New Roman" w:cs="Times New Roman"/>
          <w:sz w:val="27"/>
          <w:rtl w:val="0"/>
        </w:rPr>
        <w:t xml:space="preserve"> обстоятельств, </w:t>
      </w:r>
      <w:r>
        <w:rPr>
          <w:rFonts w:ascii="Times New Roman" w:eastAsia="Times New Roman" w:hAnsi="Times New Roman" w:cs="Times New Roman"/>
          <w:sz w:val="27"/>
          <w:rtl w:val="0"/>
        </w:rPr>
        <w:t>суд</w:t>
      </w:r>
      <w:r>
        <w:rPr>
          <w:rFonts w:ascii="Times New Roman" w:eastAsia="Times New Roman" w:hAnsi="Times New Roman" w:cs="Times New Roman"/>
          <w:sz w:val="27"/>
          <w:rtl w:val="0"/>
        </w:rPr>
        <w:t xml:space="preserve"> считает необходимым назначить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наказание в виде </w:t>
      </w:r>
      <w:r>
        <w:rPr>
          <w:rFonts w:ascii="Times New Roman" w:eastAsia="Times New Roman" w:hAnsi="Times New Roman" w:cs="Times New Roman"/>
          <w:sz w:val="27"/>
          <w:rtl w:val="0"/>
        </w:rPr>
        <w:t xml:space="preserve">обязательных </w:t>
      </w:r>
      <w:r>
        <w:rPr>
          <w:rFonts w:ascii="Times New Roman" w:eastAsia="Times New Roman" w:hAnsi="Times New Roman" w:cs="Times New Roman"/>
          <w:sz w:val="27"/>
          <w:rtl w:val="0"/>
        </w:rPr>
        <w:t xml:space="preserve">работ, </w:t>
      </w:r>
      <w:r>
        <w:rPr>
          <w:rFonts w:ascii="Times New Roman" w:eastAsia="Times New Roman" w:hAnsi="Times New Roman" w:cs="Times New Roman"/>
          <w:sz w:val="27"/>
          <w:rtl w:val="0"/>
        </w:rPr>
        <w:t xml:space="preserve">поскольку данный вид наказания </w:t>
      </w:r>
      <w:r>
        <w:rPr>
          <w:rFonts w:ascii="Times New Roman" w:eastAsia="Times New Roman" w:hAnsi="Times New Roman" w:cs="Times New Roman"/>
          <w:sz w:val="27"/>
          <w:rtl w:val="0"/>
        </w:rPr>
        <w:t xml:space="preserve">будет способствовать восстановлению социальной справедливости, исправлению лица, предупреждению совершения им новых преступлений.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Суд считает, что штраф не представляется возможным назначить ввиду характера и обстоятельств совершенного преступления.</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С учетом обстоятельств совершения преступления, личности подсудимого, суд не усматривает оснований для снижения категории преступления в соответствии с ч. 6 ст. 15 УК Российской Федерации, поскольку он совершил преступление небольшой тяжести. Также не установлено оснований для применения ст.</w:t>
      </w:r>
      <w:r>
        <w:rPr>
          <w:rFonts w:ascii="Times New Roman" w:eastAsia="Times New Roman" w:hAnsi="Times New Roman" w:cs="Times New Roman"/>
          <w:sz w:val="27"/>
          <w:rtl w:val="0"/>
        </w:rPr>
        <w:t>ст.</w:t>
      </w:r>
      <w:r>
        <w:rPr>
          <w:rFonts w:ascii="Times New Roman" w:eastAsia="Times New Roman" w:hAnsi="Times New Roman" w:cs="Times New Roman"/>
          <w:sz w:val="27"/>
          <w:rtl w:val="0"/>
        </w:rPr>
        <w:t xml:space="preserve"> 64</w:t>
      </w:r>
      <w:r>
        <w:rPr>
          <w:rFonts w:ascii="Times New Roman" w:eastAsia="Times New Roman" w:hAnsi="Times New Roman" w:cs="Times New Roman"/>
          <w:sz w:val="27"/>
          <w:rtl w:val="0"/>
        </w:rPr>
        <w:t>, 73</w:t>
      </w:r>
      <w:r>
        <w:rPr>
          <w:rFonts w:ascii="Times New Roman" w:eastAsia="Times New Roman" w:hAnsi="Times New Roman" w:cs="Times New Roman"/>
          <w:sz w:val="27"/>
          <w:rtl w:val="0"/>
        </w:rPr>
        <w:t xml:space="preserve"> УК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Поскольку Лукач Н.Р. совершил данное преступление до вынесения приговора </w:t>
      </w:r>
      <w:r>
        <w:rPr>
          <w:rFonts w:ascii="Times New Roman" w:eastAsia="Times New Roman" w:hAnsi="Times New Roman" w:cs="Times New Roman"/>
          <w:sz w:val="27"/>
          <w:rtl w:val="0"/>
        </w:rPr>
        <w:t>Сакским районным судом Республики Крым от 06.12.2019</w:t>
      </w:r>
      <w:r>
        <w:rPr>
          <w:rFonts w:ascii="Times New Roman" w:eastAsia="Times New Roman" w:hAnsi="Times New Roman" w:cs="Times New Roman"/>
          <w:sz w:val="27"/>
          <w:rtl w:val="0"/>
        </w:rPr>
        <w:t xml:space="preserve">, то </w:t>
      </w:r>
      <w:r>
        <w:rPr>
          <w:rFonts w:ascii="Times New Roman" w:eastAsia="Times New Roman" w:hAnsi="Times New Roman" w:cs="Times New Roman"/>
          <w:sz w:val="27"/>
          <w:rtl w:val="0"/>
        </w:rPr>
        <w:t>окончательное наказание Лукач Н.Р. следует назначить по правилам с</w:t>
      </w:r>
      <w:r>
        <w:rPr>
          <w:rFonts w:ascii="Times New Roman" w:eastAsia="Times New Roman" w:hAnsi="Times New Roman" w:cs="Times New Roman"/>
          <w:sz w:val="27"/>
          <w:rtl w:val="0"/>
        </w:rPr>
        <w:t xml:space="preserve"> </w:t>
      </w:r>
      <w:hyperlink r:id="rId4" w:anchor="/document/10108000/entry/6905" w:history="1">
        <w:r>
          <w:rPr>
            <w:rFonts w:ascii="Times New Roman" w:eastAsia="Times New Roman" w:hAnsi="Times New Roman" w:cs="Times New Roman"/>
            <w:strike w:val="0"/>
            <w:color w:val="0000FF"/>
            <w:sz w:val="27"/>
            <w:u w:val="none"/>
            <w:rtl w:val="0"/>
          </w:rPr>
          <w:t>ч.</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5</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ст.</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69</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УК РФ с учетом положений</w:t>
      </w:r>
      <w:r>
        <w:rPr>
          <w:rFonts w:ascii="Times New Roman" w:eastAsia="Times New Roman" w:hAnsi="Times New Roman" w:cs="Times New Roman"/>
          <w:sz w:val="27"/>
          <w:rtl w:val="0"/>
        </w:rPr>
        <w:t xml:space="preserve"> </w:t>
      </w:r>
      <w:hyperlink r:id="rId4" w:anchor="/document/10108000/entry/7104" w:history="1">
        <w:r>
          <w:rPr>
            <w:rFonts w:ascii="Times New Roman" w:eastAsia="Times New Roman" w:hAnsi="Times New Roman" w:cs="Times New Roman"/>
            <w:strike w:val="0"/>
            <w:color w:val="0000FF"/>
            <w:sz w:val="27"/>
            <w:u w:val="none"/>
            <w:rtl w:val="0"/>
          </w:rPr>
          <w:t>п. "г" ч.</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1</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ст.</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71</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УК</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РФ.</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Поскольку приговором </w:t>
      </w:r>
      <w:r>
        <w:rPr>
          <w:rFonts w:ascii="Times New Roman" w:eastAsia="Times New Roman" w:hAnsi="Times New Roman" w:cs="Times New Roman"/>
          <w:sz w:val="27"/>
          <w:rtl w:val="0"/>
        </w:rPr>
        <w:t>Сакского районного суд</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Республики Крым от 06.12.2019 определено приговор </w:t>
      </w:r>
      <w:r>
        <w:rPr>
          <w:rFonts w:ascii="Times New Roman" w:eastAsia="Times New Roman" w:hAnsi="Times New Roman" w:cs="Times New Roman"/>
          <w:sz w:val="27"/>
          <w:rtl w:val="0"/>
        </w:rPr>
        <w:t xml:space="preserve">Железнодорожного районного суда г. Симферополь от 19.06.2019 исполнять самостоятельно, суд считает возможным данный </w:t>
      </w:r>
      <w:r>
        <w:rPr>
          <w:rFonts w:ascii="Times New Roman" w:eastAsia="Times New Roman" w:hAnsi="Times New Roman" w:cs="Times New Roman"/>
          <w:sz w:val="27"/>
          <w:rtl w:val="0"/>
        </w:rPr>
        <w:t xml:space="preserve">приговор </w:t>
      </w:r>
      <w:r>
        <w:rPr>
          <w:rFonts w:ascii="Times New Roman" w:eastAsia="Times New Roman" w:hAnsi="Times New Roman" w:cs="Times New Roman"/>
          <w:sz w:val="27"/>
          <w:rtl w:val="0"/>
        </w:rPr>
        <w:t xml:space="preserve">Железнодорожного районного суда г. Симферополь от 19.06.2019 в отношении Лукача Н.Р. </w:t>
      </w:r>
      <w:r>
        <w:rPr>
          <w:rFonts w:ascii="Times New Roman" w:eastAsia="Times New Roman" w:hAnsi="Times New Roman" w:cs="Times New Roman"/>
          <w:sz w:val="27"/>
          <w:rtl w:val="0"/>
        </w:rPr>
        <w:t>исполнять</w:t>
      </w:r>
      <w:r>
        <w:rPr>
          <w:rFonts w:ascii="Times New Roman" w:eastAsia="Times New Roman" w:hAnsi="Times New Roman" w:cs="Times New Roman"/>
          <w:sz w:val="27"/>
          <w:rtl w:val="0"/>
        </w:rPr>
        <w:t xml:space="preserve"> самостоятельно.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При назначении </w:t>
      </w:r>
      <w:r>
        <w:rPr>
          <w:rFonts w:ascii="Times New Roman" w:eastAsia="Times New Roman" w:hAnsi="Times New Roman" w:cs="Times New Roman"/>
          <w:sz w:val="27"/>
          <w:rtl w:val="0"/>
        </w:rPr>
        <w:t xml:space="preserve">Лукач Н.Р. </w:t>
      </w:r>
      <w:r>
        <w:rPr>
          <w:rFonts w:ascii="Times New Roman" w:eastAsia="Times New Roman" w:hAnsi="Times New Roman" w:cs="Times New Roman"/>
          <w:sz w:val="27"/>
          <w:rtl w:val="0"/>
        </w:rPr>
        <w:t xml:space="preserve">вида исправительного учреждения, суд на основании п. «а» ч.1 ст. 58 УК РФ приходит к выводу о том, что наказание в виде лишения свободы подлежит отбыванию в колонии-поселении, так как подсудимый </w:t>
      </w:r>
      <w:r>
        <w:rPr>
          <w:rFonts w:ascii="Times New Roman" w:eastAsia="Times New Roman" w:hAnsi="Times New Roman" w:cs="Times New Roman"/>
          <w:sz w:val="27"/>
          <w:rtl w:val="0"/>
        </w:rPr>
        <w:t>совершил умышленное преступление</w:t>
      </w:r>
      <w:r>
        <w:rPr>
          <w:rFonts w:ascii="Times New Roman" w:eastAsia="Times New Roman" w:hAnsi="Times New Roman" w:cs="Times New Roman"/>
          <w:sz w:val="27"/>
          <w:rtl w:val="0"/>
        </w:rPr>
        <w:t xml:space="preserve"> </w:t>
      </w:r>
      <w:hyperlink r:id="rId5" w:anchor="dst554" w:history="1">
        <w:r>
          <w:rPr>
            <w:rFonts w:ascii="Times New Roman" w:eastAsia="Times New Roman" w:hAnsi="Times New Roman" w:cs="Times New Roman"/>
            <w:strike w:val="0"/>
            <w:color w:val="0000FF"/>
            <w:sz w:val="27"/>
            <w:u w:val="none"/>
            <w:rtl w:val="0"/>
          </w:rPr>
          <w:t>небольшой</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тяжести и ранее не отбывал </w:t>
      </w:r>
      <w:r>
        <w:rPr>
          <w:rFonts w:ascii="Times New Roman" w:eastAsia="Times New Roman" w:hAnsi="Times New Roman" w:cs="Times New Roman"/>
          <w:sz w:val="27"/>
          <w:rtl w:val="0"/>
        </w:rPr>
        <w:t>наказание в виде лишения</w:t>
      </w:r>
      <w:r>
        <w:rPr>
          <w:rFonts w:ascii="Times New Roman" w:eastAsia="Times New Roman" w:hAnsi="Times New Roman" w:cs="Times New Roman"/>
          <w:sz w:val="27"/>
          <w:rtl w:val="0"/>
        </w:rPr>
        <w:t xml:space="preserve"> свободы.</w:t>
      </w:r>
    </w:p>
    <w:p>
      <w:pPr>
        <w:bidi w:val="0"/>
        <w:spacing w:before="0" w:beforeAutospacing="0" w:after="0" w:afterAutospacing="0" w:line="270" w:lineRule="atLeast"/>
        <w:ind w:left="0" w:right="0" w:firstLine="540"/>
        <w:jc w:val="both"/>
        <w:rPr>
          <w:rtl w:val="0"/>
        </w:rPr>
      </w:pPr>
      <w:r>
        <w:rPr>
          <w:rFonts w:ascii="Times New Roman" w:eastAsia="Times New Roman" w:hAnsi="Times New Roman" w:cs="Times New Roman"/>
          <w:sz w:val="27"/>
          <w:rtl w:val="0"/>
        </w:rPr>
        <w:t>На основании п. «в» ч. 3.1 ст. 72 УК РФ, в</w:t>
      </w:r>
      <w:r>
        <w:rPr>
          <w:rFonts w:ascii="Times New Roman" w:eastAsia="Times New Roman" w:hAnsi="Times New Roman" w:cs="Times New Roman"/>
          <w:sz w:val="27"/>
          <w:rtl w:val="0"/>
        </w:rPr>
        <w:t xml:space="preserve">ремя содержания Лукач Н.Р. под стражей засчитать в срок лишения свободы из расчета один день </w:t>
      </w:r>
      <w:r>
        <w:rPr>
          <w:rFonts w:ascii="Times New Roman" w:eastAsia="Times New Roman" w:hAnsi="Times New Roman" w:cs="Times New Roman"/>
          <w:sz w:val="27"/>
          <w:rtl w:val="0"/>
        </w:rPr>
        <w:t>за</w:t>
      </w:r>
      <w:r>
        <w:rPr>
          <w:rFonts w:ascii="Times New Roman" w:eastAsia="Times New Roman" w:hAnsi="Times New Roman" w:cs="Times New Roman"/>
          <w:sz w:val="27"/>
          <w:rtl w:val="0"/>
        </w:rPr>
        <w:t xml:space="preserve"> два дня отбывания наказания в колонии-поселении.</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Гражданский иск по делу не заявлен.</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Вещественных доказательств по делу нет.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В соответствии с ч.10 ст. 316 УПК Российской Федерации процессуальные издержки взысканию с </w:t>
      </w:r>
      <w:r>
        <w:rPr>
          <w:rFonts w:ascii="Times New Roman" w:eastAsia="Times New Roman" w:hAnsi="Times New Roman" w:cs="Times New Roman"/>
          <w:sz w:val="27"/>
          <w:rtl w:val="0"/>
        </w:rPr>
        <w:t>Лукач Н.Р.</w:t>
      </w:r>
      <w:r>
        <w:rPr>
          <w:rFonts w:ascii="Times New Roman" w:eastAsia="Times New Roman" w:hAnsi="Times New Roman" w:cs="Times New Roman"/>
          <w:sz w:val="27"/>
          <w:rtl w:val="0"/>
        </w:rPr>
        <w:t xml:space="preserve"> не подлежат.</w:t>
      </w:r>
      <w:r>
        <w:rPr>
          <w:rFonts w:ascii="Times New Roman" w:eastAsia="Times New Roman" w:hAnsi="Times New Roman" w:cs="Times New Roman"/>
          <w:sz w:val="27"/>
          <w:rtl w:val="0"/>
        </w:rPr>
        <w:t xml:space="preserve"> </w:t>
      </w:r>
    </w:p>
    <w:p>
      <w:pPr>
        <w:widowControl w:val="0"/>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На основании изложенного и руководствуясь ст. ст. 296-299, 309, 316-317 УПК Российской Федерации, </w:t>
      </w:r>
      <w:r>
        <w:rPr>
          <w:rFonts w:ascii="Times New Roman" w:eastAsia="Times New Roman" w:hAnsi="Times New Roman" w:cs="Times New Roman"/>
          <w:sz w:val="27"/>
          <w:rtl w:val="0"/>
        </w:rPr>
        <w:t>суд</w:t>
      </w:r>
      <w:r>
        <w:rPr>
          <w:rFonts w:ascii="Times New Roman" w:eastAsia="Times New Roman" w:hAnsi="Times New Roman" w:cs="Times New Roman"/>
          <w:sz w:val="27"/>
          <w:rtl w:val="0"/>
        </w:rPr>
        <w:t xml:space="preserve">, -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7"/>
          <w:rtl w:val="0"/>
        </w:rPr>
        <w:t>приговорил: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Лукач Никит</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 xml:space="preserve"> Романовича признать виновным в совершении преступления, предусмотренного</w:t>
      </w:r>
      <w:r>
        <w:rPr>
          <w:rFonts w:ascii="Times New Roman" w:eastAsia="Times New Roman" w:hAnsi="Times New Roman" w:cs="Times New Roman"/>
          <w:sz w:val="27"/>
          <w:rtl w:val="0"/>
        </w:rPr>
        <w:t xml:space="preserve"> </w:t>
      </w:r>
      <w:hyperlink r:id="rId4" w:anchor="/document/10108000/entry/319" w:history="1">
        <w:r>
          <w:rPr>
            <w:rFonts w:ascii="Times New Roman" w:eastAsia="Times New Roman" w:hAnsi="Times New Roman" w:cs="Times New Roman"/>
            <w:strike w:val="0"/>
            <w:color w:val="0000FF"/>
            <w:sz w:val="27"/>
            <w:u w:val="none"/>
            <w:rtl w:val="0"/>
          </w:rPr>
          <w:t>ст. 319</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УК</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РФ</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и назначить </w:t>
      </w:r>
      <w:r>
        <w:rPr>
          <w:rFonts w:ascii="Times New Roman" w:eastAsia="Times New Roman" w:hAnsi="Times New Roman" w:cs="Times New Roman"/>
          <w:sz w:val="27"/>
          <w:rtl w:val="0"/>
        </w:rPr>
        <w:t xml:space="preserve">ему </w:t>
      </w:r>
      <w:r>
        <w:rPr>
          <w:rFonts w:ascii="Times New Roman" w:eastAsia="Times New Roman" w:hAnsi="Times New Roman" w:cs="Times New Roman"/>
          <w:sz w:val="27"/>
          <w:rtl w:val="0"/>
        </w:rPr>
        <w:t xml:space="preserve">наказание </w:t>
      </w:r>
      <w:r>
        <w:rPr>
          <w:rFonts w:ascii="Times New Roman" w:eastAsia="Times New Roman" w:hAnsi="Times New Roman" w:cs="Times New Roman"/>
          <w:sz w:val="27"/>
          <w:rtl w:val="0"/>
        </w:rPr>
        <w:t xml:space="preserve">по ст. 319 УК РФ </w:t>
      </w:r>
      <w:r>
        <w:rPr>
          <w:rFonts w:ascii="Times New Roman" w:eastAsia="Times New Roman" w:hAnsi="Times New Roman" w:cs="Times New Roman"/>
          <w:sz w:val="27"/>
          <w:rtl w:val="0"/>
        </w:rPr>
        <w:t>в виде</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обязательных</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работ</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сроком 240 (двести сорок) часов.</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На основании</w:t>
      </w:r>
      <w:r>
        <w:rPr>
          <w:rFonts w:ascii="Times New Roman" w:eastAsia="Times New Roman" w:hAnsi="Times New Roman" w:cs="Times New Roman"/>
          <w:sz w:val="27"/>
          <w:rtl w:val="0"/>
        </w:rPr>
        <w:t xml:space="preserve"> </w:t>
      </w:r>
      <w:hyperlink r:id="rId4" w:anchor="/document/10108000/entry/6905" w:history="1">
        <w:r>
          <w:rPr>
            <w:rFonts w:ascii="Times New Roman" w:eastAsia="Times New Roman" w:hAnsi="Times New Roman" w:cs="Times New Roman"/>
            <w:strike w:val="0"/>
            <w:color w:val="0000FF"/>
            <w:sz w:val="27"/>
            <w:u w:val="none"/>
            <w:rtl w:val="0"/>
          </w:rPr>
          <w:t>ч.</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5</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ст.</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69</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УК РФ, с учетом положений</w:t>
      </w:r>
      <w:r>
        <w:rPr>
          <w:rFonts w:ascii="Times New Roman" w:eastAsia="Times New Roman" w:hAnsi="Times New Roman" w:cs="Times New Roman"/>
          <w:sz w:val="27"/>
          <w:rtl w:val="0"/>
        </w:rPr>
        <w:t xml:space="preserve"> </w:t>
      </w:r>
      <w:hyperlink r:id="rId4" w:anchor="/document/10108000/entry/7104" w:history="1">
        <w:r>
          <w:rPr>
            <w:rFonts w:ascii="Times New Roman" w:eastAsia="Times New Roman" w:hAnsi="Times New Roman" w:cs="Times New Roman"/>
            <w:strike w:val="0"/>
            <w:color w:val="0000FF"/>
            <w:sz w:val="27"/>
            <w:u w:val="none"/>
            <w:rtl w:val="0"/>
          </w:rPr>
          <w:t>п. "г" ч.1</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ст.</w:t>
        </w:r>
        <w:r>
          <w:rPr>
            <w:rFonts w:ascii="Times New Roman" w:eastAsia="Times New Roman" w:hAnsi="Times New Roman" w:cs="Times New Roman"/>
            <w:strike w:val="0"/>
            <w:color w:val="0000FF"/>
            <w:sz w:val="27"/>
            <w:u w:val="none"/>
            <w:rtl w:val="0"/>
          </w:rPr>
          <w:t xml:space="preserve"> </w:t>
        </w:r>
        <w:r>
          <w:rPr>
            <w:rFonts w:ascii="Times New Roman" w:eastAsia="Times New Roman" w:hAnsi="Times New Roman" w:cs="Times New Roman"/>
            <w:strike w:val="0"/>
            <w:color w:val="0000FF"/>
            <w:sz w:val="27"/>
            <w:u w:val="none"/>
            <w:rtl w:val="0"/>
          </w:rPr>
          <w:t>71</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УК</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РФ</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по совокупности преступлений путем полного сложения назначенных наказаний по </w:t>
      </w:r>
      <w:r>
        <w:rPr>
          <w:rFonts w:ascii="Times New Roman" w:eastAsia="Times New Roman" w:hAnsi="Times New Roman" w:cs="Times New Roman"/>
          <w:sz w:val="27"/>
          <w:rtl w:val="0"/>
        </w:rPr>
        <w:t xml:space="preserve">настоящему </w:t>
      </w:r>
      <w:r>
        <w:rPr>
          <w:rFonts w:ascii="Times New Roman" w:eastAsia="Times New Roman" w:hAnsi="Times New Roman" w:cs="Times New Roman"/>
          <w:sz w:val="27"/>
          <w:rtl w:val="0"/>
        </w:rPr>
        <w:t xml:space="preserve">приговору и приговору </w:t>
      </w:r>
      <w:r>
        <w:rPr>
          <w:rFonts w:ascii="Times New Roman" w:eastAsia="Times New Roman" w:hAnsi="Times New Roman" w:cs="Times New Roman"/>
          <w:sz w:val="27"/>
          <w:rtl w:val="0"/>
        </w:rPr>
        <w:t>Сакского районного суда Республики Крым от 06.12.2019</w:t>
      </w:r>
      <w:r>
        <w:rPr>
          <w:rFonts w:ascii="Times New Roman" w:eastAsia="Times New Roman" w:hAnsi="Times New Roman" w:cs="Times New Roman"/>
          <w:sz w:val="27"/>
          <w:rtl w:val="0"/>
        </w:rPr>
        <w:t>, окончательно назначить Лукач Никите Романович</w:t>
      </w:r>
      <w:r>
        <w:rPr>
          <w:rFonts w:ascii="Times New Roman" w:eastAsia="Times New Roman" w:hAnsi="Times New Roman" w:cs="Times New Roman"/>
          <w:sz w:val="27"/>
          <w:rtl w:val="0"/>
        </w:rPr>
        <w:t>у</w:t>
      </w:r>
      <w:r>
        <w:rPr>
          <w:rFonts w:ascii="Times New Roman" w:eastAsia="Times New Roman" w:hAnsi="Times New Roman" w:cs="Times New Roman"/>
          <w:sz w:val="27"/>
          <w:rtl w:val="0"/>
        </w:rPr>
        <w:t xml:space="preserve"> наказание в виде 7 (семи) месяцев лишения свободы с отбыванием наказания в колонии-поселении.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Приговор Железнодорожного районного суда г. Симферополь от 19.06.2019 по ч. 1 ст. 158, ч. 1 ст. 158, п. «в» ч. 2 ст. 158, ч. 2 ст. 69, ч. 5 ст. 69 УК РФ в отношении Лукача Н.Р. исполнять самостоятельно.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Меру пресечения в виде подписки о невыезде и надлежащем поведении в отношении Лукач Н.Р. по настоящему делу до вступления приговора в законную силу изменить на меру пресечении в виде заключения под стражу, взяв его под стражу в зале суда.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Срок наказания исчислять с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 xml:space="preserve"> декабря 2019 года. Зачесть в срок отбы</w:t>
      </w:r>
      <w:r>
        <w:rPr>
          <w:rFonts w:ascii="Times New Roman" w:eastAsia="Times New Roman" w:hAnsi="Times New Roman" w:cs="Times New Roman"/>
          <w:sz w:val="27"/>
          <w:rtl w:val="0"/>
        </w:rPr>
        <w:t xml:space="preserve">тия </w:t>
      </w:r>
      <w:r>
        <w:rPr>
          <w:rFonts w:ascii="Times New Roman" w:eastAsia="Times New Roman" w:hAnsi="Times New Roman" w:cs="Times New Roman"/>
          <w:sz w:val="27"/>
          <w:rtl w:val="0"/>
        </w:rPr>
        <w:t>наказания</w:t>
      </w:r>
      <w:r>
        <w:rPr>
          <w:rFonts w:ascii="Times New Roman" w:eastAsia="Times New Roman" w:hAnsi="Times New Roman" w:cs="Times New Roman"/>
          <w:sz w:val="27"/>
          <w:rtl w:val="0"/>
        </w:rPr>
        <w:t xml:space="preserve"> время содержания под стражей </w:t>
      </w:r>
      <w:r>
        <w:rPr>
          <w:rFonts w:ascii="Times New Roman" w:eastAsia="Times New Roman" w:hAnsi="Times New Roman" w:cs="Times New Roman"/>
          <w:sz w:val="27"/>
          <w:rtl w:val="0"/>
        </w:rPr>
        <w:t xml:space="preserve">с </w:t>
      </w:r>
      <w:r>
        <w:rPr>
          <w:rFonts w:ascii="Times New Roman" w:eastAsia="Times New Roman" w:hAnsi="Times New Roman" w:cs="Times New Roman"/>
          <w:sz w:val="27"/>
          <w:rtl w:val="0"/>
        </w:rPr>
        <w:t>0</w:t>
      </w:r>
      <w:r>
        <w:rPr>
          <w:rFonts w:ascii="Times New Roman" w:eastAsia="Times New Roman" w:hAnsi="Times New Roman" w:cs="Times New Roman"/>
          <w:sz w:val="27"/>
          <w:rtl w:val="0"/>
        </w:rPr>
        <w:t>6 декабря 2019</w:t>
      </w:r>
      <w:r>
        <w:rPr>
          <w:rFonts w:ascii="Times New Roman" w:eastAsia="Times New Roman" w:hAnsi="Times New Roman" w:cs="Times New Roman"/>
          <w:sz w:val="27"/>
          <w:rtl w:val="0"/>
        </w:rPr>
        <w:t xml:space="preserve"> года по </w:t>
      </w:r>
      <w:r>
        <w:rPr>
          <w:rFonts w:ascii="Times New Roman" w:eastAsia="Times New Roman" w:hAnsi="Times New Roman" w:cs="Times New Roman"/>
          <w:sz w:val="27"/>
          <w:rtl w:val="0"/>
        </w:rPr>
        <w:t>2</w:t>
      </w:r>
      <w:r>
        <w:rPr>
          <w:rFonts w:ascii="Times New Roman" w:eastAsia="Times New Roman" w:hAnsi="Times New Roman" w:cs="Times New Roman"/>
          <w:sz w:val="27"/>
          <w:rtl w:val="0"/>
        </w:rPr>
        <w:t>9</w:t>
      </w:r>
      <w:r>
        <w:rPr>
          <w:rFonts w:ascii="Times New Roman" w:eastAsia="Times New Roman" w:hAnsi="Times New Roman" w:cs="Times New Roman"/>
          <w:sz w:val="27"/>
          <w:rtl w:val="0"/>
        </w:rPr>
        <w:t xml:space="preserve"> декабря 2019</w:t>
      </w:r>
      <w:r>
        <w:rPr>
          <w:rFonts w:ascii="Times New Roman" w:eastAsia="Times New Roman" w:hAnsi="Times New Roman" w:cs="Times New Roman"/>
          <w:sz w:val="27"/>
          <w:rtl w:val="0"/>
        </w:rPr>
        <w:t xml:space="preserve"> года включительно</w:t>
      </w:r>
      <w:r>
        <w:rPr>
          <w:rFonts w:ascii="Times New Roman" w:eastAsia="Times New Roman" w:hAnsi="Times New Roman" w:cs="Times New Roman"/>
          <w:sz w:val="27"/>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На основании </w:t>
      </w:r>
      <w:hyperlink r:id="rId4" w:anchor="/document/10108000/entry/72" w:history="1">
        <w:r>
          <w:rPr>
            <w:rFonts w:ascii="Times New Roman" w:eastAsia="Times New Roman" w:hAnsi="Times New Roman" w:cs="Times New Roman"/>
            <w:strike w:val="0"/>
            <w:color w:val="0000FF"/>
            <w:sz w:val="27"/>
            <w:u w:val="none"/>
            <w:rtl w:val="0"/>
          </w:rPr>
          <w:t>п. "в" ч. 3.1 ст. 72</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УК РФ время содержания Лукач Н.Р. под стражей в порядке меры пресечения с </w:t>
      </w:r>
      <w:r>
        <w:rPr>
          <w:rFonts w:ascii="Times New Roman" w:eastAsia="Times New Roman" w:hAnsi="Times New Roman" w:cs="Times New Roman"/>
          <w:sz w:val="27"/>
          <w:rtl w:val="0"/>
        </w:rPr>
        <w:t>30</w:t>
      </w:r>
      <w:r>
        <w:rPr>
          <w:rFonts w:ascii="Times New Roman" w:eastAsia="Times New Roman" w:hAnsi="Times New Roman" w:cs="Times New Roman"/>
          <w:sz w:val="27"/>
          <w:rtl w:val="0"/>
        </w:rPr>
        <w:t>.12.2019 по день вступления настоящего приговора в законную силу (включительно) зачесть в срок лишения свободы из расчета один день содержания под стражей за два дня отбывания наказания в колонии-поселении.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 xml:space="preserve">Приговор может быть обжалован в Сакский районный суд Республики Крым </w:t>
      </w:r>
      <w:r>
        <w:rPr>
          <w:rFonts w:ascii="Times New Roman" w:eastAsia="Times New Roman" w:hAnsi="Times New Roman" w:cs="Times New Roman"/>
          <w:sz w:val="27"/>
          <w:rtl w:val="0"/>
        </w:rPr>
        <w:t>через судебный участок №7</w:t>
      </w:r>
      <w:r>
        <w:rPr>
          <w:rFonts w:ascii="Times New Roman" w:eastAsia="Times New Roman" w:hAnsi="Times New Roman" w:cs="Times New Roman"/>
          <w:sz w:val="27"/>
          <w:rtl w:val="0"/>
        </w:rPr>
        <w:t>0</w:t>
      </w:r>
      <w:r>
        <w:rPr>
          <w:rFonts w:ascii="Times New Roman" w:eastAsia="Times New Roman" w:hAnsi="Times New Roman" w:cs="Times New Roman"/>
          <w:sz w:val="27"/>
          <w:rtl w:val="0"/>
        </w:rPr>
        <w:t xml:space="preserve"> Сакского судебного района (Сакский муниципальный район и городской округ Саки) Республики Крым в течение десяти суток со дня его провозглашения с соблюдением требований ст. 317 УПК Российской Федерации.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Обжалование приговора возможно только в части: существенного нарушения уголовно-процессуального закона, неправильности применения уголовного закона, несправедливости приговора.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7"/>
          <w:rtl w:val="0"/>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pPr>
        <w:pStyle w:val="Heading1"/>
        <w:keepNext/>
        <w:bidi w:val="0"/>
        <w:spacing w:before="0" w:beforeAutospacing="0" w:after="0" w:afterAutospacing="0"/>
        <w:ind w:left="0" w:right="0" w:firstLine="709"/>
        <w:jc w:val="both"/>
        <w:rPr>
          <w:rtl w:val="0"/>
        </w:rPr>
      </w:pPr>
      <w:r>
        <w:rPr>
          <w:rFonts w:ascii="Times New Roman" w:eastAsia="Times New Roman" w:hAnsi="Times New Roman" w:cs="Times New Roman"/>
          <w:b w:val="0"/>
          <w:sz w:val="27"/>
          <w:rtl w:val="0"/>
        </w:rPr>
        <w:t>Мировой судья</w:t>
      </w:r>
      <w:r>
        <w:rPr>
          <w:rFonts w:ascii="Times New Roman" w:eastAsia="Times New Roman" w:hAnsi="Times New Roman" w:cs="Times New Roman"/>
          <w:b w:val="0"/>
          <w:sz w:val="27"/>
          <w:rtl w:val="0"/>
        </w:rPr>
        <w:t xml:space="preserve"> </w:t>
      </w:r>
      <w:r>
        <w:rPr>
          <w:rFonts w:ascii="Times New Roman" w:eastAsia="Times New Roman" w:hAnsi="Times New Roman" w:cs="Times New Roman"/>
          <w:b w:val="0"/>
          <w:sz w:val="27"/>
          <w:rtl w:val="0"/>
        </w:rPr>
        <w:t>А.И.Панов</w:t>
      </w:r>
    </w:p>
    <w:p>
      <w:pPr>
        <w:widowControl w:val="0"/>
        <w:bidi w:val="0"/>
        <w:spacing w:before="0" w:beforeAutospacing="0" w:after="0" w:afterAutospacing="0"/>
        <w:ind w:left="0" w:right="0" w:firstLine="709"/>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www.consultant.ru/document/cons_doc_LAW_339249/a0182fc43a8bbf8974658cda72c860ddfb210c52/"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