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sz w:val="20"/>
          <w:rtl w:val="0"/>
        </w:rPr>
        <w:t>5</w:t>
      </w:r>
    </w:p>
    <w:p>
      <w:pPr>
        <w:bidi w:val="0"/>
        <w:spacing w:before="0" w:beforeAutospacing="0" w:after="0" w:afterAutospacing="0"/>
        <w:ind w:left="0" w:right="26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Дело № 1-7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19</w:t>
      </w:r>
      <w:r>
        <w:rPr>
          <w:rFonts w:ascii="Times New Roman" w:eastAsia="Times New Roman" w:hAnsi="Times New Roman" w:cs="Times New Roman"/>
          <w:sz w:val="28"/>
          <w:rtl w:val="0"/>
        </w:rPr>
        <w:t>/20</w:t>
      </w:r>
      <w:r>
        <w:rPr>
          <w:rFonts w:ascii="Times New Roman" w:eastAsia="Times New Roman" w:hAnsi="Times New Roman" w:cs="Times New Roman"/>
          <w:sz w:val="28"/>
          <w:rtl w:val="0"/>
        </w:rPr>
        <w:t>20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10 сентября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2020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rtl w:val="0"/>
        </w:rPr>
        <w:t>г.Саки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участка №7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(Сакский муниципальный район и городс</w:t>
      </w:r>
      <w:r>
        <w:rPr>
          <w:rFonts w:ascii="Times New Roman" w:eastAsia="Times New Roman" w:hAnsi="Times New Roman" w:cs="Times New Roman"/>
          <w:sz w:val="28"/>
          <w:rtl w:val="0"/>
        </w:rPr>
        <w:t>кой округ Саки) Республики Крым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Панов А.И.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 участием государственного обвинителя –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Мараждапова </w:t>
      </w:r>
      <w:r>
        <w:rPr>
          <w:rFonts w:ascii="Times New Roman" w:eastAsia="Times New Roman" w:hAnsi="Times New Roman" w:cs="Times New Roman"/>
          <w:sz w:val="28"/>
          <w:rtl w:val="0"/>
        </w:rPr>
        <w:t>З.Б.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старшего следователя следственного </w:t>
      </w:r>
      <w:r>
        <w:rPr>
          <w:rFonts w:ascii="Times New Roman" w:eastAsia="Times New Roman" w:hAnsi="Times New Roman" w:cs="Times New Roman"/>
          <w:sz w:val="28"/>
          <w:rtl w:val="0"/>
        </w:rPr>
        <w:t>отдела по г.Саки – Абсаламовой Д.М.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подозреваемого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–</w:t>
      </w:r>
      <w:r>
        <w:rPr>
          <w:rFonts w:ascii="Times New Roman" w:eastAsia="Times New Roman" w:hAnsi="Times New Roman" w:cs="Times New Roman"/>
          <w:sz w:val="28"/>
          <w:rtl w:val="0"/>
        </w:rPr>
        <w:t>Галат Н.С.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защитника – адвоката </w:t>
      </w:r>
      <w:r>
        <w:rPr>
          <w:rFonts w:ascii="Times New Roman" w:eastAsia="Times New Roman" w:hAnsi="Times New Roman" w:cs="Times New Roman"/>
          <w:sz w:val="28"/>
          <w:rtl w:val="0"/>
        </w:rPr>
        <w:t>Сезонова А.С.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представивше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удостоверение № </w:t>
      </w:r>
      <w:r>
        <w:rPr>
          <w:rFonts w:ascii="Times New Roman" w:eastAsia="Times New Roman" w:hAnsi="Times New Roman" w:cs="Times New Roman"/>
          <w:sz w:val="28"/>
          <w:rtl w:val="0"/>
        </w:rPr>
        <w:t>1485 от 15 марта 2016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года, </w:t>
      </w:r>
      <w:r>
        <w:rPr>
          <w:rFonts w:ascii="Times New Roman" w:eastAsia="Times New Roman" w:hAnsi="Times New Roman" w:cs="Times New Roman"/>
          <w:sz w:val="28"/>
          <w:rtl w:val="0"/>
        </w:rPr>
        <w:t>выданное Главным управлением Минюста России по Республике Крым и Севастополю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ордер № </w:t>
      </w:r>
      <w:r>
        <w:rPr>
          <w:rFonts w:ascii="Times New Roman" w:eastAsia="Times New Roman" w:hAnsi="Times New Roman" w:cs="Times New Roman"/>
          <w:sz w:val="28"/>
          <w:rtl w:val="0"/>
        </w:rPr>
        <w:t>67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10 сентября 2020 года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секретаре – </w:t>
      </w:r>
      <w:r>
        <w:rPr>
          <w:rFonts w:ascii="Times New Roman" w:eastAsia="Times New Roman" w:hAnsi="Times New Roman" w:cs="Times New Roman"/>
          <w:sz w:val="28"/>
          <w:rtl w:val="0"/>
        </w:rPr>
        <w:t>Стадник Н.</w:t>
      </w:r>
      <w:r>
        <w:rPr>
          <w:rFonts w:ascii="Times New Roman" w:eastAsia="Times New Roman" w:hAnsi="Times New Roman" w:cs="Times New Roman"/>
          <w:sz w:val="28"/>
          <w:rtl w:val="0"/>
        </w:rPr>
        <w:t>С.,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постановление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старшего следователя </w:t>
      </w:r>
      <w:r>
        <w:rPr>
          <w:rFonts w:ascii="Times New Roman" w:eastAsia="Times New Roman" w:hAnsi="Times New Roman" w:cs="Times New Roman"/>
          <w:sz w:val="28"/>
          <w:rtl w:val="0"/>
        </w:rPr>
        <w:t>следственного отдела по г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Саки Главного следственного управления Следственного комитета Российской Федерации по Республике Крым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Абсаламовой Д.М.,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возбуждении ходатайства о прекращении уголовного дела и уголовного преследования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назначени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меры уголовно-правового характера в виде судебного штрафа в отношении: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Галат Назара Сергеевича</w:t>
      </w:r>
      <w:r>
        <w:rPr>
          <w:rFonts w:ascii="Times New Roman" w:eastAsia="Times New Roman" w:hAnsi="Times New Roman" w:cs="Times New Roman"/>
          <w:b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граждан</w:t>
      </w:r>
      <w:r>
        <w:rPr>
          <w:rFonts w:ascii="Times New Roman" w:eastAsia="Times New Roman" w:hAnsi="Times New Roman" w:cs="Times New Roman"/>
          <w:sz w:val="28"/>
          <w:rtl w:val="0"/>
        </w:rPr>
        <w:t>ина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Российской Федерации,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имеющего высшее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образование,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женатого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трудоустроенно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проживающе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несудимо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подозреваемого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преступлени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8"/>
          <w:rtl w:val="0"/>
        </w:rPr>
        <w:t>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ч.1 </w:t>
      </w:r>
      <w:r>
        <w:rPr>
          <w:rFonts w:ascii="Times New Roman" w:eastAsia="Times New Roman" w:hAnsi="Times New Roman" w:cs="Times New Roman"/>
          <w:sz w:val="28"/>
          <w:rtl w:val="0"/>
        </w:rPr>
        <w:t>ст.118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</w:t>
      </w:r>
      <w:r>
        <w:rPr>
          <w:rFonts w:ascii="Times New Roman" w:eastAsia="Times New Roman" w:hAnsi="Times New Roman" w:cs="Times New Roman"/>
          <w:sz w:val="28"/>
          <w:rtl w:val="0"/>
        </w:rPr>
        <w:t>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widowControl w:val="0"/>
        <w:bidi w:val="0"/>
        <w:spacing w:before="0" w:beforeAutospacing="0" w:after="0" w:afterAutospacing="0"/>
        <w:ind w:left="0" w:right="1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Галат Назар Сергеевич, 19.09.1977г.р. являясь депутатом Первоуральской городской думы по одномандатному избирательному округу №18, совершил преступление против здоровья при следующих обстоятельствах. </w:t>
      </w:r>
    </w:p>
    <w:p>
      <w:pPr>
        <w:widowControl w:val="0"/>
        <w:bidi w:val="0"/>
        <w:spacing w:before="0" w:beforeAutospacing="0" w:after="0" w:afterAutospacing="0" w:line="322" w:lineRule="atLeast"/>
        <w:ind w:left="40" w:right="26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11.07.2020 в период с 20 часов 00 минут до 21 часа 00 минут, Галат Н.С., будучи в состоянии алкогольного опьянения, находясь на участке местности перед подъездом №2 д. 56 ул. Ленина г. Саки Республики Крым, не предвидя возможности нанесения тяжкого вреда здоровью Гнатовскому Э.А., хотя при необходимой внимательности и предусмотрительности должен был и мог это предвидеть, на почве внезапно возникших личных неприязненных отношений, нанес Гнатовскому Э.А. один удар рукой в область лица, от которого последний упал на асфальт. Своими неосторожными действиями Галат Н.С. причинил Гнатовскому Э.А. телесные повреждения в виде: закрытой непроникающей черепно-мозговой травмы в виде ушиба головного мозга средней степени тяжести включающей перелом затылочной кости с переходом на основание задней черепной ямки; кровоподтек в окологлазничной области слева; кровоподтеки - на задней поверхности левого </w:t>
      </w:r>
      <w:r>
        <w:rPr>
          <w:rFonts w:ascii="Times New Roman" w:eastAsia="Times New Roman" w:hAnsi="Times New Roman" w:cs="Times New Roman"/>
          <w:sz w:val="28"/>
          <w:rtl w:val="0"/>
        </w:rPr>
        <w:t>локтевого сустава, кровоподтек в области 6-го межреберья по среднеключичной линии слева. Данные телесные повреждения образовались от действия тупых предметов (а), либо ударе о таковые. Кровоподтек в окологлазничной области слева образовался вероятнее всего от удара кулаком. Другие телесные повреждения включая черепно-мозговую травму возникли вероятнее всего в результате падения из положения стоя и удара головой (затылочной областью) о тупое твердое покрытие. Кровоподтек окологлазничной области слева, кровоподтек на задней поверхности левого локтевого сустава, кровоподтек в области 6-го межреберья по среднеключичной линии слева не причинили вреда здоровью. Закрытая черепно-мозговая травма причинила тяжкий вред здоровью по критерию опасности для жизни в момент причинения.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То есть, Галат Н.С.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обвиняется в совершении преступления, </w:t>
      </w:r>
      <w:r>
        <w:rPr>
          <w:rFonts w:ascii="Times New Roman" w:eastAsia="Times New Roman" w:hAnsi="Times New Roman" w:cs="Times New Roman"/>
          <w:sz w:val="28"/>
          <w:rtl w:val="0"/>
        </w:rPr>
        <w:t>предусмотренного ч.1 ст.118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Старший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следователь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следственного отдела по г.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Саки Главного следственного управления Следственного комитета Российской Феде</w:t>
      </w:r>
      <w:r>
        <w:rPr>
          <w:rFonts w:ascii="Times New Roman" w:eastAsia="Times New Roman" w:hAnsi="Times New Roman" w:cs="Times New Roman"/>
          <w:sz w:val="28"/>
          <w:rtl w:val="0"/>
        </w:rPr>
        <w:t>рации по Республике Крым Абсаламова Д.М.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согласия руководителя следственного отдела по городу Саки Главного следственного управления Следственного комитета Российской Федерации по Республике Крым и го</w:t>
      </w:r>
      <w:r>
        <w:rPr>
          <w:rFonts w:ascii="Times New Roman" w:eastAsia="Times New Roman" w:hAnsi="Times New Roman" w:cs="Times New Roman"/>
          <w:sz w:val="28"/>
          <w:rtl w:val="0"/>
        </w:rPr>
        <w:t>роду Севас</w:t>
      </w:r>
      <w:r>
        <w:rPr>
          <w:rFonts w:ascii="Times New Roman" w:eastAsia="Times New Roman" w:hAnsi="Times New Roman" w:cs="Times New Roman"/>
          <w:sz w:val="28"/>
          <w:rtl w:val="0"/>
        </w:rPr>
        <w:t>тополю Зиннатова Т.В., обратилась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суд с ходатайством о прекращении уголовного дела и уголовного преследо</w:t>
      </w:r>
      <w:r>
        <w:rPr>
          <w:rFonts w:ascii="Times New Roman" w:eastAsia="Times New Roman" w:hAnsi="Times New Roman" w:cs="Times New Roman"/>
          <w:sz w:val="28"/>
          <w:rtl w:val="0"/>
        </w:rPr>
        <w:t>вания в отношении Галат Н.С. и назначения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ему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меры уголовно-правового характера в виде судебного штрафа.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судебном заседании старший </w:t>
      </w:r>
      <w:r>
        <w:rPr>
          <w:rFonts w:ascii="Times New Roman" w:eastAsia="Times New Roman" w:hAnsi="Times New Roman" w:cs="Times New Roman"/>
          <w:sz w:val="28"/>
          <w:rtl w:val="0"/>
        </w:rPr>
        <w:t>следовател</w:t>
      </w:r>
      <w:r>
        <w:rPr>
          <w:rFonts w:ascii="Times New Roman" w:eastAsia="Times New Roman" w:hAnsi="Times New Roman" w:cs="Times New Roman"/>
          <w:sz w:val="28"/>
          <w:rtl w:val="0"/>
        </w:rPr>
        <w:t>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следственного отдела по г.Саки Главного следственного управления Следственного комитета Российской Феде</w:t>
      </w:r>
      <w:r>
        <w:rPr>
          <w:rFonts w:ascii="Times New Roman" w:eastAsia="Times New Roman" w:hAnsi="Times New Roman" w:cs="Times New Roman"/>
          <w:sz w:val="28"/>
          <w:rtl w:val="0"/>
        </w:rPr>
        <w:t>рации по Республике Крым Абсаламова Д.М.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поддержал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свое ходатайство и просил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прекращении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уголовного дела и уголовного преследования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Галат Н.С.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судебном заседании </w:t>
      </w:r>
      <w:r>
        <w:rPr>
          <w:rFonts w:ascii="Times New Roman" w:eastAsia="Times New Roman" w:hAnsi="Times New Roman" w:cs="Times New Roman"/>
          <w:sz w:val="28"/>
          <w:rtl w:val="0"/>
        </w:rPr>
        <w:t>Галат Н.С. заявил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по</w:t>
      </w:r>
      <w:r>
        <w:rPr>
          <w:rFonts w:ascii="Times New Roman" w:eastAsia="Times New Roman" w:hAnsi="Times New Roman" w:cs="Times New Roman"/>
          <w:sz w:val="28"/>
          <w:rtl w:val="0"/>
        </w:rPr>
        <w:t>лном согласии с предъявленным ему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подозрени</w:t>
      </w:r>
      <w:r>
        <w:rPr>
          <w:rFonts w:ascii="Times New Roman" w:eastAsia="Times New Roman" w:hAnsi="Times New Roman" w:cs="Times New Roman"/>
          <w:sz w:val="28"/>
          <w:rtl w:val="0"/>
        </w:rPr>
        <w:t>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свою вину в </w:t>
      </w:r>
      <w:r>
        <w:rPr>
          <w:rFonts w:ascii="Times New Roman" w:eastAsia="Times New Roman" w:hAnsi="Times New Roman" w:cs="Times New Roman"/>
          <w:sz w:val="28"/>
          <w:rtl w:val="0"/>
        </w:rPr>
        <w:t>совершении преступления признал, в содеянном раскаялся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поддержал ходатайство и просил прекратить в отношении не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уголовное дело и уголовное преследование с назначением меры уголовно-правового характера в виде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судебного </w:t>
      </w:r>
      <w:r>
        <w:rPr>
          <w:rFonts w:ascii="Times New Roman" w:eastAsia="Times New Roman" w:hAnsi="Times New Roman" w:cs="Times New Roman"/>
          <w:sz w:val="28"/>
          <w:rtl w:val="0"/>
        </w:rPr>
        <w:t>штрафа.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Защитник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</w:t>
      </w:r>
      <w:r>
        <w:rPr>
          <w:rFonts w:ascii="Times New Roman" w:eastAsia="Times New Roman" w:hAnsi="Times New Roman" w:cs="Times New Roman"/>
          <w:sz w:val="28"/>
          <w:rtl w:val="0"/>
        </w:rPr>
        <w:t>одсудимого адвокат Сезонов А.С. также просил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прекратить уголовное дело и уголовное преследо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вание в отношении Галат Н.С.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назначением меры уголовно-правового характера в виде </w:t>
      </w:r>
      <w:r>
        <w:rPr>
          <w:rFonts w:ascii="Times New Roman" w:eastAsia="Times New Roman" w:hAnsi="Times New Roman" w:cs="Times New Roman"/>
          <w:sz w:val="28"/>
          <w:rtl w:val="0"/>
        </w:rPr>
        <w:t>судебного штрафа,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указав, что он совершил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преступле</w:t>
      </w:r>
      <w:r>
        <w:rPr>
          <w:rFonts w:ascii="Times New Roman" w:eastAsia="Times New Roman" w:hAnsi="Times New Roman" w:cs="Times New Roman"/>
          <w:sz w:val="28"/>
          <w:rtl w:val="0"/>
        </w:rPr>
        <w:t>ние небольшой тяжести, не судим, полностью раскаялся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содеянном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Г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осударственный обвинитель </w:t>
      </w:r>
      <w:r>
        <w:rPr>
          <w:rFonts w:ascii="Times New Roman" w:eastAsia="Times New Roman" w:hAnsi="Times New Roman" w:cs="Times New Roman"/>
          <w:sz w:val="28"/>
          <w:rtl w:val="0"/>
        </w:rPr>
        <w:t>в судебном заседании не возражал против удовлетворения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ходатайства и прекра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щения </w:t>
      </w:r>
      <w:r>
        <w:rPr>
          <w:rFonts w:ascii="Times New Roman" w:eastAsia="Times New Roman" w:hAnsi="Times New Roman" w:cs="Times New Roman"/>
          <w:sz w:val="28"/>
          <w:rtl w:val="0"/>
        </w:rPr>
        <w:t>уголовно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дел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уголовно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преследовани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отношении Галат Н.С.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назначением меры уголовно-правового характера в виде </w:t>
      </w:r>
      <w:r>
        <w:rPr>
          <w:rFonts w:ascii="Times New Roman" w:eastAsia="Times New Roman" w:hAnsi="Times New Roman" w:cs="Times New Roman"/>
          <w:sz w:val="28"/>
          <w:rtl w:val="0"/>
        </w:rPr>
        <w:t>судебного штрафа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усмотрел юридических препятствий для освобождения 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уголовной ответственности и уголовного преследования.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Из материалов дела следует, что ущерб по делу не заявлен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Выслушав мнения участников процесса, суд приходит к следующему.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ст.</w:t>
      </w:r>
      <w:r>
        <w:rPr>
          <w:rFonts w:ascii="Times New Roman" w:eastAsia="Times New Roman" w:hAnsi="Times New Roman" w:cs="Times New Roman"/>
          <w:sz w:val="28"/>
          <w:rtl w:val="0"/>
        </w:rPr>
        <w:t>25.1 УПК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статьей 76.2 УК РФ,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Прекращение уголовного дела или уголовного преследования в связи с назначением меры уголовно-правового характера в виде судебного штрафа допускается в любой момент производства по уголовному делу до удаления суда в совещательную комнату для постановления приговора.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ст.</w:t>
      </w:r>
      <w:r>
        <w:rPr>
          <w:rFonts w:ascii="Times New Roman" w:eastAsia="Times New Roman" w:hAnsi="Times New Roman" w:cs="Times New Roman"/>
          <w:sz w:val="28"/>
          <w:rtl w:val="0"/>
        </w:rPr>
        <w:t>76.2 УК РФ, лицо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п.16.1 Постановления Пленума Верховного Суда РФ от 27.06.2013 № 19 (ред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29.11.2016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«О применении судами законодательства, регламентирующего основания и порядок освобождения от уголовной ответственности», освобождение от уголовной ответственности с назначением судебного штрафа возможно при наличии указанных в ней </w:t>
      </w:r>
      <w:r>
        <w:rPr>
          <w:rFonts w:ascii="Times New Roman" w:eastAsia="Times New Roman" w:hAnsi="Times New Roman" w:cs="Times New Roman"/>
          <w:sz w:val="28"/>
          <w:rtl w:val="0"/>
        </w:rPr>
        <w:t>условий: лицо впервые совершило преступление небольшой или средней тяжести, возместило ущерб или иным образом загладило причиненный преступлением вред.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п.2.1 вышеуказанного постановления, под заглаживанием вреда (часть1 статьи 75, статья 76.2 УК РФ) понимается имущественная, в том числе денежная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Способы возмещения ущерба и заглаживания вреда должны носить законный характер и не ущемлять права третьих лиц.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Таким образом, вред, причиненный преступлением может быть возмещен в любой форме, позволяющий компенсировать негативные изменения, причиненные преступлением охраняемым уголовным законом общественным отношениям.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Суд полагает, что имеются все основания, предусмотренные законом,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для освобождения Галат Н.С.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уголовной ответственности с назначением судебного штрафа.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Так, преступление, предусмотренное ч.1 с</w:t>
      </w:r>
      <w:r>
        <w:rPr>
          <w:rFonts w:ascii="Times New Roman" w:eastAsia="Times New Roman" w:hAnsi="Times New Roman" w:cs="Times New Roman"/>
          <w:sz w:val="28"/>
          <w:rtl w:val="0"/>
        </w:rPr>
        <w:t>т.118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РФ, относится к категории небольшой тяжести, </w:t>
      </w:r>
      <w:r>
        <w:rPr>
          <w:rFonts w:ascii="Times New Roman" w:eastAsia="Times New Roman" w:hAnsi="Times New Roman" w:cs="Times New Roman"/>
          <w:sz w:val="28"/>
          <w:rtl w:val="0"/>
        </w:rPr>
        <w:t>подозреваемый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Галат Н.С. ранее не судим</w:t>
      </w:r>
      <w:r>
        <w:rPr>
          <w:rFonts w:ascii="Times New Roman" w:eastAsia="Times New Roman" w:hAnsi="Times New Roman" w:cs="Times New Roman"/>
          <w:sz w:val="28"/>
          <w:rtl w:val="0"/>
        </w:rPr>
        <w:t>, в содеянно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раскаивается, полностью </w:t>
      </w:r>
      <w:r>
        <w:rPr>
          <w:rFonts w:ascii="Times New Roman" w:eastAsia="Times New Roman" w:hAnsi="Times New Roman" w:cs="Times New Roman"/>
          <w:sz w:val="28"/>
          <w:rtl w:val="0"/>
        </w:rPr>
        <w:t>загладил вред, причинный преступлением.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Кроме того,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Галат Н.С.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учете у врача психиатра и врача нарколога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состоит, по месту жительства характеризуется с </w:t>
      </w:r>
      <w:r>
        <w:rPr>
          <w:rFonts w:ascii="Times New Roman" w:eastAsia="Times New Roman" w:hAnsi="Times New Roman" w:cs="Times New Roman"/>
          <w:sz w:val="28"/>
          <w:rtl w:val="0"/>
        </w:rPr>
        <w:t>положительной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стороны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Выдвинутое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Галат Н.С.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подозрение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преступления обоснованно, </w:t>
      </w:r>
      <w:r>
        <w:rPr>
          <w:rFonts w:ascii="Times New Roman" w:eastAsia="Times New Roman" w:hAnsi="Times New Roman" w:cs="Times New Roman"/>
          <w:sz w:val="28"/>
          <w:rtl w:val="0"/>
        </w:rPr>
        <w:t>соответствует фактическим обстоятельствам дела, подтверждается доказательствами, собранными по уголовному делу, и в материалах содержатся достато</w:t>
      </w:r>
      <w:r>
        <w:rPr>
          <w:rFonts w:ascii="Times New Roman" w:eastAsia="Times New Roman" w:hAnsi="Times New Roman" w:cs="Times New Roman"/>
          <w:sz w:val="28"/>
          <w:rtl w:val="0"/>
        </w:rPr>
        <w:t>чные сведения, позволяющие суду принять решение о прекращении уголовного преследо</w:t>
      </w:r>
      <w:r>
        <w:rPr>
          <w:rFonts w:ascii="Times New Roman" w:eastAsia="Times New Roman" w:hAnsi="Times New Roman" w:cs="Times New Roman"/>
          <w:sz w:val="28"/>
          <w:rtl w:val="0"/>
        </w:rPr>
        <w:t>вания и назначить Галат Н.С.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меры уголовно-правового характера в виде судебного штрафа.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Обстоятельств, препятству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ющих освобождению Галат Н.С. </w:t>
      </w:r>
      <w:r>
        <w:rPr>
          <w:rFonts w:ascii="Times New Roman" w:eastAsia="Times New Roman" w:hAnsi="Times New Roman" w:cs="Times New Roman"/>
          <w:sz w:val="28"/>
          <w:rtl w:val="0"/>
        </w:rPr>
        <w:t>от уголовной ответственности и назначению ему меры уголовно-правового характера в виде судебного штрафа, в том числе иных оснований для прекращения уголовного дела, не имеется.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Подозреваемый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8"/>
          <w:rtl w:val="0"/>
        </w:rPr>
        <w:t>отив прекращения в отношении него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уголовного дела и освобождения от уголовной ответственности с назначение</w:t>
      </w:r>
      <w:r>
        <w:rPr>
          <w:rFonts w:ascii="Times New Roman" w:eastAsia="Times New Roman" w:hAnsi="Times New Roman" w:cs="Times New Roman"/>
          <w:sz w:val="28"/>
          <w:rtl w:val="0"/>
        </w:rPr>
        <w:t>м судебного штрафа, не возражал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Таким образом, суд с учетом вышеуказанных обстоятельств, характеризующих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том числе особенности объекта преступного посягательства, обстоятельств его совершения, конкретных действий,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предпринятых Галат Н.С.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для заглаживания причиненного преступлением вреда, изменение степени общественной опасности деяния вследствие таких действий, личнос</w:t>
      </w:r>
      <w:r>
        <w:rPr>
          <w:rFonts w:ascii="Times New Roman" w:eastAsia="Times New Roman" w:hAnsi="Times New Roman" w:cs="Times New Roman"/>
          <w:sz w:val="28"/>
          <w:rtl w:val="0"/>
        </w:rPr>
        <w:t>ти Галат Н.С.</w:t>
      </w:r>
      <w:r>
        <w:rPr>
          <w:rFonts w:ascii="Times New Roman" w:eastAsia="Times New Roman" w:hAnsi="Times New Roman" w:cs="Times New Roman"/>
          <w:sz w:val="28"/>
          <w:rtl w:val="0"/>
        </w:rPr>
        <w:t>, полагает воз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можным освободить Галат Н.С. </w:t>
      </w:r>
      <w:r>
        <w:rPr>
          <w:rFonts w:ascii="Times New Roman" w:eastAsia="Times New Roman" w:hAnsi="Times New Roman" w:cs="Times New Roman"/>
          <w:sz w:val="28"/>
          <w:rtl w:val="0"/>
        </w:rPr>
        <w:t>от уголовной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уголовного преследования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назначением ему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меры уголовно-правового характера ввиде судебного штрафа.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Суд считает, что не прекраще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ние уголовного </w:t>
      </w:r>
      <w:r>
        <w:rPr>
          <w:rFonts w:ascii="Times New Roman" w:eastAsia="Times New Roman" w:hAnsi="Times New Roman" w:cs="Times New Roman"/>
          <w:sz w:val="28"/>
          <w:rtl w:val="0"/>
        </w:rPr>
        <w:t>дела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(уголовного преследования)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Галат Н.С.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 наличии оснований, предусмотренных с</w:t>
      </w:r>
      <w:r>
        <w:rPr>
          <w:rFonts w:ascii="Times New Roman" w:eastAsia="Times New Roman" w:hAnsi="Times New Roman" w:cs="Times New Roman"/>
          <w:sz w:val="28"/>
          <w:rtl w:val="0"/>
        </w:rPr>
        <w:t>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.25.1 УПК РФ, лишает гарантированных уголовно-процессуальным законом прав </w:t>
      </w:r>
      <w:r>
        <w:rPr>
          <w:rFonts w:ascii="Times New Roman" w:eastAsia="Times New Roman" w:hAnsi="Times New Roman" w:cs="Times New Roman"/>
          <w:sz w:val="28"/>
          <w:rtl w:val="0"/>
        </w:rPr>
        <w:t>подозреваемого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прекращение уголовного дела по данным основаниям.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Санкция ч.1 </w:t>
      </w:r>
      <w:r>
        <w:rPr>
          <w:rFonts w:ascii="Times New Roman" w:eastAsia="Times New Roman" w:hAnsi="Times New Roman" w:cs="Times New Roman"/>
          <w:sz w:val="28"/>
          <w:rtl w:val="0"/>
        </w:rPr>
        <w:t>ст.118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 предусматривает в качестве основного наказания </w:t>
      </w:r>
      <w:r>
        <w:rPr>
          <w:rFonts w:ascii="Times New Roman" w:eastAsia="Times New Roman" w:hAnsi="Times New Roman" w:cs="Times New Roman"/>
          <w:sz w:val="28"/>
          <w:rtl w:val="0"/>
        </w:rPr>
        <w:t>штраф в размере до восьмидесяти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тысяч рублей или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заработной </w:t>
      </w:r>
      <w:r>
        <w:rPr>
          <w:rFonts w:ascii="Times New Roman" w:eastAsia="Times New Roman" w:hAnsi="Times New Roman" w:cs="Times New Roman"/>
          <w:sz w:val="28"/>
          <w:rtl w:val="0"/>
        </w:rPr>
        <w:t>платы или иного дохода осуж</w:t>
      </w:r>
      <w:r>
        <w:rPr>
          <w:rFonts w:ascii="Times New Roman" w:eastAsia="Times New Roman" w:hAnsi="Times New Roman" w:cs="Times New Roman"/>
          <w:sz w:val="28"/>
          <w:rtl w:val="0"/>
        </w:rPr>
        <w:t>денного за период до шести месяцев</w:t>
      </w:r>
      <w:r>
        <w:rPr>
          <w:rFonts w:ascii="Times New Roman" w:eastAsia="Times New Roman" w:hAnsi="Times New Roman" w:cs="Times New Roman"/>
          <w:sz w:val="28"/>
          <w:rtl w:val="0"/>
        </w:rPr>
        <w:t>, либо о</w:t>
      </w:r>
      <w:r>
        <w:rPr>
          <w:rFonts w:ascii="Times New Roman" w:eastAsia="Times New Roman" w:hAnsi="Times New Roman" w:cs="Times New Roman"/>
          <w:sz w:val="28"/>
          <w:rtl w:val="0"/>
        </w:rPr>
        <w:t>бязательные работы на срок до четырехсот восьмидесяти часов, либо исправительными работами на срок до двух лет, либо ограничением свободы на срок до трех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лет</w:t>
      </w:r>
      <w:r>
        <w:rPr>
          <w:rFonts w:ascii="Times New Roman" w:eastAsia="Times New Roman" w:hAnsi="Times New Roman" w:cs="Times New Roman"/>
          <w:sz w:val="28"/>
          <w:rtl w:val="0"/>
        </w:rPr>
        <w:t>, либо арестом на срок до шести месяцев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силу ч.1 ст. 104.5 УК РФ, размер судебного штрафа не может превышать половину максимального размера штрафа, предусмотренного соответствующей статьей Особенной части УК РФ.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определении размера штрафа суд учитывает </w:t>
      </w:r>
      <w:r>
        <w:rPr>
          <w:rFonts w:ascii="Times New Roman" w:eastAsia="Times New Roman" w:hAnsi="Times New Roman" w:cs="Times New Roman"/>
          <w:sz w:val="28"/>
          <w:rtl w:val="0"/>
        </w:rPr>
        <w:t>требования ч.1 ст. 104.5 УК РФ, а также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тяжесть совершенного преступления, имущественное положение лица, освобождаемого от уголовно</w:t>
      </w:r>
      <w:r>
        <w:rPr>
          <w:rFonts w:ascii="Times New Roman" w:eastAsia="Times New Roman" w:hAnsi="Times New Roman" w:cs="Times New Roman"/>
          <w:sz w:val="28"/>
          <w:rtl w:val="0"/>
        </w:rPr>
        <w:t>й ответственности, и его семьи, а также с учетом возможности получения указанным лицом заработной платы или иного дохода.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Мера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процессуального принуждения в виде обязательства о явке </w:t>
      </w:r>
      <w:r>
        <w:rPr>
          <w:rFonts w:ascii="Times New Roman" w:eastAsia="Times New Roman" w:hAnsi="Times New Roman" w:cs="Times New Roman"/>
          <w:sz w:val="28"/>
          <w:rtl w:val="0"/>
        </w:rPr>
        <w:t>подлежит отмене по вступлению постановления в законную силу.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Гражданский иск по делу не заявлен.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Вещественных доказательств по делу не имеется. 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 и руководствуясь ст.</w:t>
      </w:r>
      <w:r>
        <w:rPr>
          <w:rFonts w:ascii="Times New Roman" w:eastAsia="Times New Roman" w:hAnsi="Times New Roman" w:cs="Times New Roman"/>
          <w:sz w:val="28"/>
          <w:rtl w:val="0"/>
        </w:rPr>
        <w:t>ст.</w:t>
      </w:r>
      <w:r>
        <w:rPr>
          <w:rFonts w:ascii="Times New Roman" w:eastAsia="Times New Roman" w:hAnsi="Times New Roman" w:cs="Times New Roman"/>
          <w:sz w:val="28"/>
          <w:rtl w:val="0"/>
        </w:rPr>
        <w:t>25.1, 29, ч.1 п.4.1 ст. 236, 446.2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УПК РФ, -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Удовлетворить ходатайство </w:t>
      </w:r>
      <w:r>
        <w:rPr>
          <w:rFonts w:ascii="Times New Roman" w:eastAsia="Times New Roman" w:hAnsi="Times New Roman" w:cs="Times New Roman"/>
          <w:sz w:val="28"/>
          <w:rtl w:val="0"/>
        </w:rPr>
        <w:t>старшего следователя следственного отдела по г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Саки Главного следственного управления Следственного комитета Российской Федерации по Республике Крым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Абсаламовой Д.М.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прекращении уголовного дела и уголовного преследования по основаниям, предусмотренным статьей 25.1 УПК РФ и назначении меры уголовно-правового характера в виде судебного штрафа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Галат Назара Сергеевича.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Прекратить уголовное дело (уголовное преследование) по </w:t>
      </w:r>
      <w:r>
        <w:rPr>
          <w:rFonts w:ascii="Times New Roman" w:eastAsia="Times New Roman" w:hAnsi="Times New Roman" w:cs="Times New Roman"/>
          <w:sz w:val="28"/>
          <w:rtl w:val="0"/>
        </w:rPr>
        <w:t>подозрению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Галат Назара Сергеевича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>ч.1 ст.118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 основании ст.25.1 УПК </w:t>
      </w:r>
      <w:r>
        <w:rPr>
          <w:rFonts w:ascii="Times New Roman" w:eastAsia="Times New Roman" w:hAnsi="Times New Roman" w:cs="Times New Roman"/>
          <w:sz w:val="28"/>
          <w:rtl w:val="0"/>
        </w:rPr>
        <w:t>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освобождением 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уголовной ответственности в соответствии со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ст.76.2 УК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назначением меры 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головно-правового характера в виде судебного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>0000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двадцать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рублей,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установив срок уплаты данного штрафа в течение </w:t>
      </w:r>
      <w:r>
        <w:rPr>
          <w:rFonts w:ascii="Times New Roman" w:eastAsia="Times New Roman" w:hAnsi="Times New Roman" w:cs="Times New Roman"/>
          <w:sz w:val="28"/>
          <w:rtl w:val="0"/>
        </w:rPr>
        <w:t>30 дней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 дня вступления постановления в законную силу. 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Реквизиты для перечисления судебного штрафа: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получателя: УФК по Республике Крым (Главное следственное Управление Следственного комитета Российской Федерации по Республике Крым, л/с 04751А91660), Юридический адр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ес: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; ИНН/КПП 7701391370/910201001; л/с 04751А91660 в УФК по Республике Крым; БИК 043510001 отделение Республики Крым город Симферополь; р/с 40101810335100010001; код дохода 41711621010016000140 (денежные взыскания (штрафы) и иные суммы, взыскиваемые с лиц, виновных в совершении преступлений, возмещение ущерба); ОКТМО 35701000).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Сакский районный суд Республики Крым в течение </w:t>
      </w:r>
      <w:r>
        <w:rPr>
          <w:rFonts w:ascii="Times New Roman" w:eastAsia="Times New Roman" w:hAnsi="Times New Roman" w:cs="Times New Roman"/>
          <w:sz w:val="28"/>
          <w:rtl w:val="0"/>
        </w:rPr>
        <w:t>10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суток со дня вручения или получения копии постановления через судебный участок №7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Сакский судебный район (Сакский муниципальный район и городской округ Саки) Республики Крым.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rtl w:val="0"/>
        </w:rPr>
        <w:t>Галат Н.С.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положения статья 446.5 УПК РФ - в случае неуплаты лицом судебного штрафа, назначенного в качестве меры уголовно-правового характера, суд по представлению судебного пристава-исполнителя в порядке, установленном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частями второй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третьей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шестой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hyperlink r:id="rId7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седьмой статьи 399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настоящего Кодекса, отменяет постановление о прекращении уголовного дела или уголовного преследования и назначении меры уголовно-правового характера в виде судебного штрафа и направляет материалы руководителю следственного органа или прокурору. Дальнейшее производство по уголовному делу осуществляется в общем порядке.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rtl w:val="0"/>
        </w:rPr>
        <w:t>Галат Н.С.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положения ч.2 статья 446.3 УПК РФ – о необходимости предоставления сведений об уплате судебного штрафа судебному приставу-исполнителю в течение 10 дней после истечения срока, установленного для уплаты судебного штрафа.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удья </w:t>
      </w:r>
      <w:r>
        <w:rPr>
          <w:rFonts w:ascii="Times New Roman" w:eastAsia="Times New Roman" w:hAnsi="Times New Roman" w:cs="Times New Roman"/>
          <w:sz w:val="28"/>
          <w:rtl w:val="0"/>
        </w:rPr>
        <w:t>А.И. Панов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BA141CAE3ACFFF509A88F7B643AA722646FC103642F0AA74A8CDDF9E86105D7ED459178A8MAYEI" TargetMode="External" /><Relationship Id="rId5" Type="http://schemas.openxmlformats.org/officeDocument/2006/relationships/hyperlink" Target="consultantplus://offline/ref=BBA141CAE3ACFFF509A88F7B643AA722646FC103642F0AA74A8CDDF9E86105D7ED45917FA2AEMFYAI" TargetMode="External" /><Relationship Id="rId6" Type="http://schemas.openxmlformats.org/officeDocument/2006/relationships/hyperlink" Target="consultantplus://offline/ref=BBA141CAE3ACFFF509A88F7B643AA722646FC103642F0AA74A8CDDF9E86105D7ED45917FA0A4F818M9Y0I" TargetMode="External" /><Relationship Id="rId7" Type="http://schemas.openxmlformats.org/officeDocument/2006/relationships/hyperlink" Target="consultantplus://offline/ref=BBA141CAE3ACFFF509A88F7B643AA722646FC103642F0AA74A8CDDF9E86105D7ED45917FA0A4F818M9YFI" TargetMode="Externa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