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6</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1-70-</w:t>
      </w:r>
      <w:r>
        <w:rPr>
          <w:rFonts w:ascii="Times New Roman" w:eastAsia="Times New Roman" w:hAnsi="Times New Roman" w:cs="Times New Roman"/>
          <w:sz w:val="26"/>
          <w:rtl w:val="0"/>
        </w:rPr>
        <w:t>27</w:t>
      </w:r>
      <w:r>
        <w:rPr>
          <w:rFonts w:ascii="Times New Roman" w:eastAsia="Times New Roman" w:hAnsi="Times New Roman" w:cs="Times New Roman"/>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0070-01-2023-000958-78</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29</w:t>
      </w:r>
      <w:r>
        <w:rPr>
          <w:rFonts w:ascii="Times New Roman" w:eastAsia="Times New Roman" w:hAnsi="Times New Roman" w:cs="Times New Roman"/>
          <w:sz w:val="26"/>
          <w:rtl w:val="0"/>
        </w:rPr>
        <w:t xml:space="preserve"> декабря 2023 года 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 при помощнике судьи, обеспечивающем по поручению председательствующего ведение протокола и аудиопротоколирование судебного заседания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участием государственного обвинителя – помощника Сакского межрайонного прокурора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потерпевш</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защитника – адвоката по назначению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подсудимо</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уголовное дело по обвинению: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 xml:space="preserve">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среднее </w:t>
      </w:r>
      <w:r>
        <w:rPr>
          <w:rFonts w:ascii="Times New Roman" w:eastAsia="Times New Roman" w:hAnsi="Times New Roman" w:cs="Times New Roman"/>
          <w:sz w:val="26"/>
          <w:rtl w:val="0"/>
        </w:rPr>
        <w:t xml:space="preserve">специальное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незамужней, не</w:t>
      </w:r>
      <w:r>
        <w:rPr>
          <w:rFonts w:ascii="Times New Roman" w:eastAsia="Times New Roman" w:hAnsi="Times New Roman" w:cs="Times New Roman"/>
          <w:sz w:val="26"/>
          <w:rtl w:val="0"/>
        </w:rPr>
        <w:t xml:space="preserve"> имеющ</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несовершеннолетних детей, официально не трудоустроенно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инвалид</w:t>
      </w:r>
      <w:r>
        <w:rPr>
          <w:rFonts w:ascii="Times New Roman" w:eastAsia="Times New Roman" w:hAnsi="Times New Roman" w:cs="Times New Roman"/>
          <w:sz w:val="26"/>
          <w:rtl w:val="0"/>
        </w:rPr>
        <w:t xml:space="preserve">ом не являющейся,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 xml:space="preserve">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5,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судимо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совершении преступлений, предусмотренных </w:t>
      </w:r>
      <w:r>
        <w:rPr>
          <w:rFonts w:ascii="Times New Roman" w:eastAsia="Times New Roman" w:hAnsi="Times New Roman" w:cs="Times New Roman"/>
          <w:sz w:val="26"/>
          <w:rtl w:val="0"/>
        </w:rPr>
        <w:t>п. «в» ч. 2 ст. 115, п. «в» ч. 2 ст. 115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 1 ст. 119, ,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обвиняется в совершении двух эпизодов </w:t>
      </w:r>
      <w:r>
        <w:rPr>
          <w:rFonts w:ascii="Times New Roman" w:eastAsia="Times New Roman" w:hAnsi="Times New Roman" w:cs="Times New Roman"/>
          <w:sz w:val="26"/>
          <w:rtl w:val="0"/>
        </w:rPr>
        <w:t>умышленного причинения легкого вреда здоровью, совершенного с использованием предметов, используемых в качестве оружия, а также в одном эпизоде угрозы убийством</w:t>
      </w:r>
      <w:r>
        <w:rPr>
          <w:rFonts w:ascii="Times New Roman" w:eastAsia="Times New Roman" w:hAnsi="Times New Roman" w:cs="Times New Roman"/>
          <w:sz w:val="26"/>
          <w:rtl w:val="0"/>
        </w:rPr>
        <w:t>, если имелись основания опасаться осуществления этой угрозы, совершенных при следующих обстоятельствах: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жилом помещении, в ходе обоюдного словестного конфликта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ходе которого у неё возник преступный умысел, направленный на причинение вреда здоровью последнему, осознавая общественную опасность своих действий, предвидя возможность наступления общественно опасных последствий в виде причинения вреда здоровью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взяла в руки пластиковую бутылку объемом 0,5 литра, и, применив её в качестве предмета, используемого в качестве оружия, бросила её в область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чем причинила последнему телесные повреждения в виде ушибленной раны в области внутренней половины правой брови, кровоподтек в подглазничной области справа на фоне которого ссадин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у наружного угла правого глаза.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заключению эксперта №</w:t>
      </w:r>
      <w:r>
        <w:rPr>
          <w:rFonts w:ascii="Times New Roman" w:eastAsia="Times New Roman" w:hAnsi="Times New Roman" w:cs="Times New Roman"/>
          <w:sz w:val="26"/>
          <w:rtl w:val="0"/>
        </w:rPr>
        <w:t>386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выявлены телесные повреждения: </w:t>
      </w:r>
      <w:r>
        <w:rPr>
          <w:rFonts w:ascii="Times New Roman" w:eastAsia="Times New Roman" w:hAnsi="Times New Roman" w:cs="Times New Roman"/>
          <w:sz w:val="26"/>
          <w:rtl w:val="0"/>
        </w:rPr>
        <w:t xml:space="preserve">ушибленная рана в области внутренней половины правой брови, кровоподтек в подглазничной области справа на фоне которого ссадина у наружного угла правого глаза. Имеющиеся повреждения образовались от действия тупого предмета, возможно от ударов наполненной пластиковой бутылкой, время их образования не противоречат сроку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Указанные телесные повреждения относятся к легкому вреду здоровью, по критерию кратковременности расстройства здоровья от 6 до 21 дня включительно.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квалифицированы органами дознания по п. «в» ч. 2 ст. 115 УК РФ, как умышленно</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причинени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легкого вреда здоровью, вызвавше</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кратковременное расстройство здоровья, совершенное с применением оружия или предметов, используемых в качестве оружия.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Далее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жилом помещении, в ходе обоюдного словестного конфликта</w:t>
      </w:r>
      <w:r>
        <w:rPr>
          <w:rFonts w:ascii="Times New Roman" w:eastAsia="Times New Roman" w:hAnsi="Times New Roman" w:cs="Times New Roman"/>
          <w:sz w:val="26"/>
          <w:rtl w:val="0"/>
        </w:rPr>
        <w:t xml:space="preserve"> на бытовой почве ревности</w:t>
      </w:r>
      <w:r>
        <w:rPr>
          <w:rFonts w:ascii="Times New Roman" w:eastAsia="Times New Roman" w:hAnsi="Times New Roman" w:cs="Times New Roman"/>
          <w:sz w:val="26"/>
          <w:rtl w:val="0"/>
        </w:rPr>
        <w:t xml:space="preserve">, в ходе которого у неё возник преступный умысел, направленный на причинение вреда здоровью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осознавая общественную опасность своих действий, предвидя возможность наступления общественно опасных последствий в виде причинения вреда здоровью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взяла в помещении кухни в правую руку деревянную скалку и</w:t>
      </w:r>
      <w:r>
        <w:rPr>
          <w:rFonts w:ascii="Times New Roman" w:eastAsia="Times New Roman" w:hAnsi="Times New Roman" w:cs="Times New Roman"/>
          <w:sz w:val="26"/>
          <w:rtl w:val="0"/>
        </w:rPr>
        <w:t xml:space="preserve">, применив её в качестве предмета, используемого в качестве оружия, подошла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нанесла ей один удар в область головы, чем причинила последней телесное повреждение в виде ушибленной раны в область головы, чем причинила последней телесное повреждение в виде ушибленной раны в лобной области по центру ближе к линии роста волос. Далее,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продолжая </w:t>
      </w:r>
      <w:r>
        <w:rPr>
          <w:rFonts w:ascii="Times New Roman" w:eastAsia="Times New Roman" w:hAnsi="Times New Roman" w:cs="Times New Roman"/>
          <w:sz w:val="26"/>
          <w:rtl w:val="0"/>
        </w:rPr>
        <w:t xml:space="preserve">свой преступный умысел, направленный на причинение вреда здоровью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в том же месте в то же время, в положении стоя над потерпевшей, которая лежала на полу на левом боку, нанесла ей два удара ладонью руки в область лица и область туловища, чем причинила последней телесное повреждение в виде кровоподтека в области </w:t>
      </w:r>
      <w:r>
        <w:rPr>
          <w:rFonts w:ascii="Times New Roman" w:eastAsia="Times New Roman" w:hAnsi="Times New Roman" w:cs="Times New Roman"/>
          <w:sz w:val="26"/>
          <w:rtl w:val="0"/>
        </w:rPr>
        <w:t>спинки носа с распространением на окологлазничные области справа и слева, ушибленной раны на нижней губе слева на слизистой.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заключению эксперта № 414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обнаружены телесные повреждения: ушибленная рана на нижней губе слева на слизистой, ушибленная рана в лобной области по центру ближе к границе роста волос причинили легкий вред здоровью по критерию кратковременности расстройства здоровью. Время их образования не противоречит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 образовались от действия тупого предмета (ов), или ударов о таковые.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квалифицированы органами дознания по п. «в» ч. 2 ст. 115 УК РФ, как умышленно</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причинени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легкого вреда здоровью, вызвавше</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кратковременное расстройство здоровья, совершенное с применением оружия или предметов, используемых в качестве оружия.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это же время,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находясь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жилом помещении, в ходе словестного конфликта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бытовой почве ревности, в ходе которого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возник умысел, направленный на угрозу убийством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осознавая общественную опасность своих действий, предвидя возможность наступления общественно опасных последствий в виде причинения вреда здоровью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взяла в помещении кухни в правую руку деревянную скалку и, применив её в качестве предмета, используемого в качестве оружия, подошла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нанесла ей один удар в область головы, затем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стала наносить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удары руками и ногами по телу и высказывать в её адрес угрозы убийством: «Я убью тебя!», «Я тебе отомщу за то, что ты пристаешь к моему сожителю!».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воприняла угрозу своей жизни реально, поскольку у неё имелись достаточные основания опасаться приведения угрозы в исполнение в связи с тем, что в момент высказывания угрозы убийства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эмоционально возбуждена, агрессивно настроена, ограничила в движении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А,, удерживая двумя руками за шею и сдавливала, создавая своими действиями основания воспринимать угрозы убийств</w:t>
      </w:r>
      <w:r>
        <w:rPr>
          <w:rFonts w:ascii="Times New Roman" w:eastAsia="Times New Roman" w:hAnsi="Times New Roman" w:cs="Times New Roman"/>
          <w:sz w:val="26"/>
          <w:rtl w:val="0"/>
        </w:rPr>
        <w:t>ом как реальные.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квалифицированы органами дознания по ч. 1 ст. 119 УК РФ, как угроза убийством, если имелись основания опасаться осуществления этой угрозы.</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6"/>
          <w:rtl w:val="0"/>
        </w:rPr>
        <w:t>В судебном заседании потерпевши</w:t>
      </w:r>
      <w:r>
        <w:rPr>
          <w:rFonts w:ascii="Times New Roman" w:eastAsia="Times New Roman" w:hAnsi="Times New Roman" w:cs="Times New Roman"/>
          <w:sz w:val="26"/>
          <w:rtl w:val="0"/>
        </w:rPr>
        <w:t xml:space="preserve">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ходатайств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 прекращении уголовного дела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связи с примирением сторон и заглаживанием причиненного вреда, а именно: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эпизоду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п. «в» ч. 2 ст. 115 УК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эпизодам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п. «в» ч .2 ст. 115 УК РФ и по ч. 1 ст. 119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Потерпевшие указали, что преступлениями им причинен физический и моральный вред, который заглажен путем принесения извинений, которые считают достаточными для заглаживания причиненного вреда.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В, указал,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сожительствует, последняя перед ним извинилась, претензий к ней он не имеет.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доставленная в судебное заседание конвоем, поскольку содержится под стражей по иному уголовному делу, указала,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неё дружеские отношения, стороны помирились до того, как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заключена под стражу,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принесла ей свои извинения и она её простила, никаких претензий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она не имеет. Также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указали, что ходатайства о прекращении уголовного дела ими заявлены добровольно</w:t>
      </w:r>
      <w:r>
        <w:rPr>
          <w:rFonts w:ascii="Times New Roman" w:eastAsia="Times New Roman" w:hAnsi="Times New Roman" w:cs="Times New Roman"/>
          <w:sz w:val="26"/>
          <w:rtl w:val="0"/>
        </w:rPr>
        <w:t xml:space="preserve"> и по их инициативе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Просил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прекратить уголовное дело в связи с примирением сторон.</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Подсудим</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присутствии защитника адвоката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заявленное ходатайство поддержал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вину</w:t>
      </w:r>
      <w:r>
        <w:rPr>
          <w:rFonts w:ascii="Times New Roman" w:eastAsia="Times New Roman" w:hAnsi="Times New Roman" w:cs="Times New Roman"/>
          <w:sz w:val="26"/>
          <w:rtl w:val="0"/>
        </w:rPr>
        <w:t xml:space="preserve"> в предъявленном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органом дознания обвинении в совершении </w:t>
      </w:r>
      <w:r>
        <w:rPr>
          <w:rFonts w:ascii="Times New Roman" w:eastAsia="Times New Roman" w:hAnsi="Times New Roman" w:cs="Times New Roman"/>
          <w:sz w:val="26"/>
          <w:rtl w:val="0"/>
        </w:rPr>
        <w:t xml:space="preserve">двух эпизодов преступлений, предусмотренных </w:t>
      </w:r>
      <w:r>
        <w:rPr>
          <w:rFonts w:ascii="Times New Roman" w:eastAsia="Times New Roman" w:hAnsi="Times New Roman" w:cs="Times New Roman"/>
          <w:sz w:val="26"/>
          <w:rtl w:val="0"/>
        </w:rPr>
        <w:t xml:space="preserve">п. «в»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 xml:space="preserve">115 УК РФ, </w:t>
      </w:r>
      <w:r>
        <w:rPr>
          <w:rFonts w:ascii="Times New Roman" w:eastAsia="Times New Roman" w:hAnsi="Times New Roman" w:cs="Times New Roman"/>
          <w:sz w:val="26"/>
          <w:rtl w:val="0"/>
        </w:rPr>
        <w:t>и в одном эпизоде преступления</w:t>
      </w:r>
      <w:r>
        <w:rPr>
          <w:rFonts w:ascii="Times New Roman" w:eastAsia="Times New Roman" w:hAnsi="Times New Roman" w:cs="Times New Roman"/>
          <w:sz w:val="26"/>
          <w:rtl w:val="0"/>
        </w:rPr>
        <w:t xml:space="preserve"> ч. 1 ст. </w:t>
      </w:r>
      <w:r>
        <w:rPr>
          <w:rFonts w:ascii="Times New Roman" w:eastAsia="Times New Roman" w:hAnsi="Times New Roman" w:cs="Times New Roman"/>
          <w:sz w:val="26"/>
          <w:rtl w:val="0"/>
        </w:rPr>
        <w:t xml:space="preserve">119 УК РФ,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полностью, в содеянном раскаял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квалификацию деяни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не оспаривал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Также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понятна суть заявленн</w:t>
      </w:r>
      <w:r>
        <w:rPr>
          <w:rFonts w:ascii="Times New Roman" w:eastAsia="Times New Roman" w:hAnsi="Times New Roman" w:cs="Times New Roman"/>
          <w:sz w:val="26"/>
          <w:rtl w:val="0"/>
        </w:rPr>
        <w:t>ых потерпевшими ходатайств</w:t>
      </w:r>
      <w:r>
        <w:rPr>
          <w:rFonts w:ascii="Times New Roman" w:eastAsia="Times New Roman" w:hAnsi="Times New Roman" w:cs="Times New Roman"/>
          <w:sz w:val="26"/>
          <w:rtl w:val="0"/>
        </w:rPr>
        <w:t xml:space="preserve"> и последствия в случае удовлетворения судом, а именно, в виде прекращения уголовного дела по нереабилитирующим основаниям, не исключающим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вину и не дающим право требования компенсации в связи с уголовным преследованием, с чем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полностью согласн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осознает, что вправе возражать против прекращения уголовного дела по нереабилитирующему основанию и требовать судебного разбирательс</w:t>
      </w:r>
      <w:r>
        <w:rPr>
          <w:rFonts w:ascii="Times New Roman" w:eastAsia="Times New Roman" w:hAnsi="Times New Roman" w:cs="Times New Roman"/>
          <w:sz w:val="26"/>
          <w:rtl w:val="0"/>
        </w:rPr>
        <w:t xml:space="preserve">тва, однако осознает свою вину </w:t>
      </w:r>
      <w:r>
        <w:rPr>
          <w:rFonts w:ascii="Times New Roman" w:eastAsia="Times New Roman" w:hAnsi="Times New Roman" w:cs="Times New Roman"/>
          <w:sz w:val="26"/>
          <w:rtl w:val="0"/>
        </w:rPr>
        <w:t>и проси</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 удовлетворить ходатайств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потерпевш</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уголовное дело </w:t>
      </w:r>
      <w:r>
        <w:rPr>
          <w:rFonts w:ascii="Times New Roman" w:eastAsia="Times New Roman" w:hAnsi="Times New Roman" w:cs="Times New Roman"/>
          <w:sz w:val="26"/>
          <w:rtl w:val="0"/>
        </w:rPr>
        <w:t xml:space="preserve">по двум эпизодам, предусмотренным </w:t>
      </w:r>
      <w:r>
        <w:rPr>
          <w:rFonts w:ascii="Times New Roman" w:eastAsia="Times New Roman" w:hAnsi="Times New Roman" w:cs="Times New Roman"/>
          <w:sz w:val="26"/>
          <w:rtl w:val="0"/>
        </w:rPr>
        <w:t xml:space="preserve">п. «в»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 xml:space="preserve">115 УК РФ, </w:t>
      </w:r>
      <w:r>
        <w:rPr>
          <w:rFonts w:ascii="Times New Roman" w:eastAsia="Times New Roman" w:hAnsi="Times New Roman" w:cs="Times New Roman"/>
          <w:sz w:val="26"/>
          <w:rtl w:val="0"/>
        </w:rPr>
        <w:t>и в одном эпизоде преступления</w:t>
      </w:r>
      <w:r>
        <w:rPr>
          <w:rFonts w:ascii="Times New Roman" w:eastAsia="Times New Roman" w:hAnsi="Times New Roman" w:cs="Times New Roman"/>
          <w:sz w:val="26"/>
          <w:rtl w:val="0"/>
        </w:rPr>
        <w:t xml:space="preserve"> ч. 1 ст. </w:t>
      </w:r>
      <w:r>
        <w:rPr>
          <w:rFonts w:ascii="Times New Roman" w:eastAsia="Times New Roman" w:hAnsi="Times New Roman" w:cs="Times New Roman"/>
          <w:sz w:val="26"/>
          <w:rtl w:val="0"/>
        </w:rPr>
        <w:t>119 УК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прекратить.</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двокат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заявленн</w:t>
      </w:r>
      <w:r>
        <w:rPr>
          <w:rFonts w:ascii="Times New Roman" w:eastAsia="Times New Roman" w:hAnsi="Times New Roman" w:cs="Times New Roman"/>
          <w:sz w:val="26"/>
          <w:rtl w:val="0"/>
        </w:rPr>
        <w:t>ые</w:t>
      </w:r>
      <w:r>
        <w:rPr>
          <w:rFonts w:ascii="Times New Roman" w:eastAsia="Times New Roman" w:hAnsi="Times New Roman" w:cs="Times New Roman"/>
          <w:sz w:val="26"/>
          <w:rtl w:val="0"/>
        </w:rPr>
        <w:t xml:space="preserve"> ходатайств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с которым</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согласил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подсудим</w:t>
      </w:r>
      <w:r>
        <w:rPr>
          <w:rFonts w:ascii="Times New Roman" w:eastAsia="Times New Roman" w:hAnsi="Times New Roman" w:cs="Times New Roman"/>
          <w:sz w:val="26"/>
          <w:rtl w:val="0"/>
        </w:rPr>
        <w:t>ая, поддержал</w:t>
      </w:r>
      <w:r>
        <w:rPr>
          <w:rFonts w:ascii="Times New Roman" w:eastAsia="Times New Roman" w:hAnsi="Times New Roman" w:cs="Times New Roman"/>
          <w:sz w:val="26"/>
          <w:rtl w:val="0"/>
        </w:rPr>
        <w:t>, ссылаясь на то, что подсудим</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не оспаривает вину и квалификацию своих действий, действительно примирил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 потерпевшим</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принеся свои извинения, осознает последствия прекращения уголовного дела по нереабилитирующему основанию.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участников судебного разбирательства, суд приходит к выводу о том, что уголовное дело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двум эпизодам преступлений, предусмотренным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 xml:space="preserve">115 УК РФ, </w:t>
      </w:r>
      <w:r>
        <w:rPr>
          <w:rFonts w:ascii="Times New Roman" w:eastAsia="Times New Roman" w:hAnsi="Times New Roman" w:cs="Times New Roman"/>
          <w:sz w:val="26"/>
          <w:rtl w:val="0"/>
        </w:rPr>
        <w:t>и в одном эпизоде преступления</w:t>
      </w:r>
      <w:r>
        <w:rPr>
          <w:rFonts w:ascii="Times New Roman" w:eastAsia="Times New Roman" w:hAnsi="Times New Roman" w:cs="Times New Roman"/>
          <w:sz w:val="26"/>
          <w:rtl w:val="0"/>
        </w:rPr>
        <w:t xml:space="preserve"> ч. 1 ст. </w:t>
      </w:r>
      <w:r>
        <w:rPr>
          <w:rFonts w:ascii="Times New Roman" w:eastAsia="Times New Roman" w:hAnsi="Times New Roman" w:cs="Times New Roman"/>
          <w:sz w:val="26"/>
          <w:rtl w:val="0"/>
        </w:rPr>
        <w:t xml:space="preserve">119 УК РФ </w:t>
      </w:r>
      <w:r>
        <w:rPr>
          <w:rFonts w:ascii="Times New Roman" w:eastAsia="Times New Roman" w:hAnsi="Times New Roman" w:cs="Times New Roman"/>
          <w:sz w:val="26"/>
          <w:rtl w:val="0"/>
        </w:rPr>
        <w:t>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разъяснено в п. 2 Постановления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б) предыдущий приговор в отношении которого на момент совершения нового преступления не вступил в законную силу; 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6"/>
          <w:rtl w:val="0"/>
        </w:rPr>
        <w:t xml:space="preserve">В данном случае 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обвиняется в совершении трех преступлений небольшой тяжести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ни за одно из которых не судим</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судим</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не является</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6"/>
          <w:rtl w:val="0"/>
        </w:rPr>
        <w:t>В судебном заседании, потерпевши</w:t>
      </w:r>
      <w:r>
        <w:rPr>
          <w:rFonts w:ascii="Times New Roman" w:eastAsia="Times New Roman" w:hAnsi="Times New Roman" w:cs="Times New Roman"/>
          <w:sz w:val="26"/>
          <w:rtl w:val="0"/>
        </w:rPr>
        <w:t xml:space="preserve">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добровольно заявил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ходатайств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 прекращении уголовного дела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связи с примирением с подсудим</w:t>
      </w:r>
      <w:r>
        <w:rPr>
          <w:rFonts w:ascii="Times New Roman" w:eastAsia="Times New Roman" w:hAnsi="Times New Roman" w:cs="Times New Roman"/>
          <w:sz w:val="26"/>
          <w:rtl w:val="0"/>
        </w:rPr>
        <w:t>ой и заглаживанием причиненного вреда: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эпизоду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п. «в» ч. 2 ст. 115 УК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эпизодам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п. «в» ч .2 ст. 115 УК РФ и по ч. 1 ст. 119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Потерпевшие указали, что преступлениями им причинен физический и моральный вред, который заглажен путем принесения извинений, которые считают достаточными для заглаживания причиненного вреда.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В, указал,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сожительствует, последняя перед ним извинилась, претензий к ней он не имеет.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доставленная в судебное заседание конвоем, поскольку содержится под стражей по иному уголовному делу, указала,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неё дружеские отношения, стороны помирились до того, как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заключена под стражу,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принесла ей свои извинения и она её простила, никаких претензий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она не имеет. Также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указали, что ходатайства о прекращении уголовного дела ими заявлены добровольно и по их инициативе</w:t>
      </w:r>
      <w:r>
        <w:rPr>
          <w:rFonts w:ascii="Times New Roman" w:eastAsia="Times New Roman" w:hAnsi="Times New Roman" w:cs="Times New Roman"/>
          <w:sz w:val="26"/>
          <w:rtl w:val="0"/>
        </w:rPr>
        <w:t>. Просил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прекратить уголовное дело в связи с примирением сторон.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свою очередь подсудим</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вину в совершении </w:t>
      </w:r>
      <w:r>
        <w:rPr>
          <w:rFonts w:ascii="Times New Roman" w:eastAsia="Times New Roman" w:hAnsi="Times New Roman" w:cs="Times New Roman"/>
          <w:sz w:val="26"/>
          <w:rtl w:val="0"/>
        </w:rPr>
        <w:t xml:space="preserve">двух преступлений, </w:t>
      </w:r>
      <w:r>
        <w:rPr>
          <w:rFonts w:ascii="Times New Roman" w:eastAsia="Times New Roman" w:hAnsi="Times New Roman" w:cs="Times New Roman"/>
          <w:sz w:val="26"/>
          <w:rtl w:val="0"/>
        </w:rPr>
        <w:t xml:space="preserve">в присутствии защитника адвоката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заявленн</w:t>
      </w:r>
      <w:r>
        <w:rPr>
          <w:rFonts w:ascii="Times New Roman" w:eastAsia="Times New Roman" w:hAnsi="Times New Roman" w:cs="Times New Roman"/>
          <w:sz w:val="26"/>
          <w:rtl w:val="0"/>
        </w:rPr>
        <w:t>ые</w:t>
      </w:r>
      <w:r>
        <w:rPr>
          <w:rFonts w:ascii="Times New Roman" w:eastAsia="Times New Roman" w:hAnsi="Times New Roman" w:cs="Times New Roman"/>
          <w:sz w:val="26"/>
          <w:rtl w:val="0"/>
        </w:rPr>
        <w:t xml:space="preserve"> ходатайств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поддержал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вину</w:t>
      </w:r>
      <w:r>
        <w:rPr>
          <w:rFonts w:ascii="Times New Roman" w:eastAsia="Times New Roman" w:hAnsi="Times New Roman" w:cs="Times New Roman"/>
          <w:sz w:val="26"/>
          <w:rtl w:val="0"/>
        </w:rPr>
        <w:t xml:space="preserve"> в предъявленном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органом дознания обвинении в совершении двух эпизодов преступлений, предусмотренных </w:t>
      </w:r>
      <w:r>
        <w:rPr>
          <w:rFonts w:ascii="Times New Roman" w:eastAsia="Times New Roman" w:hAnsi="Times New Roman" w:cs="Times New Roman"/>
          <w:sz w:val="26"/>
          <w:rtl w:val="0"/>
        </w:rPr>
        <w:t xml:space="preserve">п. «в»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 xml:space="preserve">115 УК РФ, </w:t>
      </w:r>
      <w:r>
        <w:rPr>
          <w:rFonts w:ascii="Times New Roman" w:eastAsia="Times New Roman" w:hAnsi="Times New Roman" w:cs="Times New Roman"/>
          <w:sz w:val="26"/>
          <w:rtl w:val="0"/>
        </w:rPr>
        <w:t>и в одном эпизоде преступления</w:t>
      </w:r>
      <w:r>
        <w:rPr>
          <w:rFonts w:ascii="Times New Roman" w:eastAsia="Times New Roman" w:hAnsi="Times New Roman" w:cs="Times New Roman"/>
          <w:sz w:val="26"/>
          <w:rtl w:val="0"/>
        </w:rPr>
        <w:t xml:space="preserve"> ч. 1 ст. </w:t>
      </w:r>
      <w:r>
        <w:rPr>
          <w:rFonts w:ascii="Times New Roman" w:eastAsia="Times New Roman" w:hAnsi="Times New Roman" w:cs="Times New Roman"/>
          <w:sz w:val="26"/>
          <w:rtl w:val="0"/>
        </w:rPr>
        <w:t>119 УК РФ,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полностью, в содеянном раскаял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квалификацию деяни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не оспаривал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Также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понятна суть заявленн</w:t>
      </w:r>
      <w:r>
        <w:rPr>
          <w:rFonts w:ascii="Times New Roman" w:eastAsia="Times New Roman" w:hAnsi="Times New Roman" w:cs="Times New Roman"/>
          <w:sz w:val="26"/>
          <w:rtl w:val="0"/>
        </w:rPr>
        <w:t>ых потерпевшими ходатайств</w:t>
      </w:r>
      <w:r>
        <w:rPr>
          <w:rFonts w:ascii="Times New Roman" w:eastAsia="Times New Roman" w:hAnsi="Times New Roman" w:cs="Times New Roman"/>
          <w:sz w:val="26"/>
          <w:rtl w:val="0"/>
        </w:rPr>
        <w:t xml:space="preserve"> и последствия в случае удовлетворения судом, а именно, в виде прекращения уголовного дела по нереабилитирующим основаниям, не исключающим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вину и не дающим право требования компенсации в связи с уголовным преследованием, с чем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полностью согласн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осознает, что вправе возражать против прекращения уголовного дела по нереабилитирующему основанию и требовать судебного разбирательс</w:t>
      </w:r>
      <w:r>
        <w:rPr>
          <w:rFonts w:ascii="Times New Roman" w:eastAsia="Times New Roman" w:hAnsi="Times New Roman" w:cs="Times New Roman"/>
          <w:sz w:val="26"/>
          <w:rtl w:val="0"/>
        </w:rPr>
        <w:t xml:space="preserve">тва, однако осознает свою вину </w:t>
      </w:r>
      <w:r>
        <w:rPr>
          <w:rFonts w:ascii="Times New Roman" w:eastAsia="Times New Roman" w:hAnsi="Times New Roman" w:cs="Times New Roman"/>
          <w:sz w:val="26"/>
          <w:rtl w:val="0"/>
        </w:rPr>
        <w:t>и проси</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 удовлетворить ходатайств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потерпевш</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уголовное дело по двум эпизодам, предусмотренным </w:t>
      </w:r>
      <w:r>
        <w:rPr>
          <w:rFonts w:ascii="Times New Roman" w:eastAsia="Times New Roman" w:hAnsi="Times New Roman" w:cs="Times New Roman"/>
          <w:sz w:val="26"/>
          <w:rtl w:val="0"/>
        </w:rPr>
        <w:t xml:space="preserve">п. «в»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 xml:space="preserve">115 УК РФ, </w:t>
      </w:r>
      <w:r>
        <w:rPr>
          <w:rFonts w:ascii="Times New Roman" w:eastAsia="Times New Roman" w:hAnsi="Times New Roman" w:cs="Times New Roman"/>
          <w:sz w:val="26"/>
          <w:rtl w:val="0"/>
        </w:rPr>
        <w:t>и в одном эпизоде преступления</w:t>
      </w:r>
      <w:r>
        <w:rPr>
          <w:rFonts w:ascii="Times New Roman" w:eastAsia="Times New Roman" w:hAnsi="Times New Roman" w:cs="Times New Roman"/>
          <w:sz w:val="26"/>
          <w:rtl w:val="0"/>
        </w:rPr>
        <w:t xml:space="preserve"> ч. 1 ст. </w:t>
      </w:r>
      <w:r>
        <w:rPr>
          <w:rFonts w:ascii="Times New Roman" w:eastAsia="Times New Roman" w:hAnsi="Times New Roman" w:cs="Times New Roman"/>
          <w:sz w:val="26"/>
          <w:rtl w:val="0"/>
        </w:rPr>
        <w:t xml:space="preserve">119 УК РФ, прекратить.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обвиняемо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двух эпизодах преступлений по п. «в» ч. 2 ст. 115 УК РФ в отношении потерпевших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 по ч. 1 ст. 119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отношении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связи с примирением с потерпевшим и заглаживанием причиненного потерпевш</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вреда, так как подсудим</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впервые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преступлени</w:t>
      </w:r>
      <w:r>
        <w:rPr>
          <w:rFonts w:ascii="Times New Roman" w:eastAsia="Times New Roman" w:hAnsi="Times New Roman" w:cs="Times New Roman"/>
          <w:sz w:val="26"/>
          <w:rtl w:val="0"/>
        </w:rPr>
        <w:t>я небольшой тяжести,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примирил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с потерпевшим</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и загладил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причиненный </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соответствие с ч. 10 ст. 316 УПК РФ процессуальные издержки</w:t>
      </w:r>
      <w:r>
        <w:rPr>
          <w:rFonts w:ascii="Times New Roman" w:eastAsia="Times New Roman" w:hAnsi="Times New Roman" w:cs="Times New Roman"/>
          <w:sz w:val="26"/>
          <w:rtl w:val="0"/>
        </w:rPr>
        <w:t xml:space="preserve"> взысканию с подсудимого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 отдельным постановлением.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Вещественные доказательства по делу: </w:t>
      </w:r>
      <w:r>
        <w:rPr>
          <w:rFonts w:ascii="Times New Roman" w:eastAsia="Times New Roman" w:hAnsi="Times New Roman" w:cs="Times New Roman"/>
          <w:sz w:val="26"/>
          <w:rtl w:val="0"/>
        </w:rPr>
        <w:t>пластиковая бутылка зеленого цвета объемом 0,5 литра, с надписью на этикетке «</w:t>
      </w:r>
      <w:r>
        <w:rPr>
          <w:rFonts w:ascii="Times New Roman" w:eastAsia="Times New Roman" w:hAnsi="Times New Roman" w:cs="Times New Roman"/>
          <w:sz w:val="26"/>
          <w:rtl w:val="0"/>
        </w:rPr>
        <w:t>Mojto</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mix</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кухонный предмет – деревянная скалка,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хран</w:t>
      </w:r>
      <w:r>
        <w:rPr>
          <w:rFonts w:ascii="Times New Roman" w:eastAsia="Times New Roman" w:hAnsi="Times New Roman" w:cs="Times New Roman"/>
          <w:sz w:val="26"/>
          <w:rtl w:val="0"/>
        </w:rPr>
        <w:t>ящиеся</w:t>
      </w:r>
      <w:r>
        <w:rPr>
          <w:rFonts w:ascii="Times New Roman" w:eastAsia="Times New Roman" w:hAnsi="Times New Roman" w:cs="Times New Roman"/>
          <w:sz w:val="26"/>
          <w:rtl w:val="0"/>
        </w:rPr>
        <w:t xml:space="preserve"> в камере хранения вещественных доказательств</w:t>
      </w:r>
      <w:r>
        <w:rPr>
          <w:rFonts w:ascii="Times New Roman" w:eastAsia="Times New Roman" w:hAnsi="Times New Roman" w:cs="Times New Roman"/>
          <w:sz w:val="26"/>
          <w:rtl w:val="0"/>
        </w:rPr>
        <w:t xml:space="preserve"> по квитанциям № 951 и № 957 </w:t>
      </w:r>
      <w:r>
        <w:rPr>
          <w:rFonts w:ascii="Times New Roman" w:eastAsia="Times New Roman" w:hAnsi="Times New Roman" w:cs="Times New Roman"/>
          <w:sz w:val="26"/>
          <w:rtl w:val="0"/>
        </w:rPr>
        <w:t xml:space="preserve">по вступлении постановления в законную силу – </w:t>
      </w:r>
      <w:r>
        <w:rPr>
          <w:rFonts w:ascii="Times New Roman" w:eastAsia="Times New Roman" w:hAnsi="Times New Roman" w:cs="Times New Roman"/>
          <w:sz w:val="26"/>
          <w:rtl w:val="0"/>
        </w:rPr>
        <w:t>уничтожить</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6"/>
          <w:rtl w:val="0"/>
        </w:rPr>
        <w:t>Руководствуясь ст. 76 УК Российской Федерации, ст.ст. 25, 254 УПК Российской Федерации, суд</w:t>
      </w:r>
    </w:p>
    <w:p>
      <w:pPr>
        <w:bidi w:val="0"/>
        <w:spacing w:before="0" w:beforeAutospacing="0" w:after="0" w:afterAutospacing="0"/>
        <w:ind w:left="0" w:right="0" w:firstLine="567"/>
        <w:jc w:val="center"/>
        <w:rPr>
          <w:rtl w:val="0"/>
        </w:rPr>
      </w:pPr>
      <w:r>
        <w:rPr>
          <w:rFonts w:ascii="Times New Roman" w:eastAsia="Times New Roman" w:hAnsi="Times New Roman" w:cs="Times New Roman"/>
          <w:spacing w:val="60"/>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Прекратить уголовное дело по обвинению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 совершении преступлений, предусмотренных </w:t>
      </w:r>
      <w:r>
        <w:rPr>
          <w:rFonts w:ascii="Times New Roman" w:eastAsia="Times New Roman" w:hAnsi="Times New Roman" w:cs="Times New Roman"/>
          <w:sz w:val="26"/>
          <w:rtl w:val="0"/>
        </w:rPr>
        <w:t xml:space="preserve">п. «в» ч. 2 ст. 115 УК РФ, п. «в» ч. 2 ст. 115 УК РФ, </w:t>
      </w:r>
      <w:r>
        <w:rPr>
          <w:rFonts w:ascii="Times New Roman" w:eastAsia="Times New Roman" w:hAnsi="Times New Roman" w:cs="Times New Roman"/>
          <w:sz w:val="26"/>
          <w:rtl w:val="0"/>
        </w:rPr>
        <w:t>ч. 1 ст. 119 УК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уголовное преследование в отношении не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 xml:space="preserve">п. «в» ч. 2 ст. 115 УК РФ, п. «в» ч. 2 ст. 115 УК РФ, </w:t>
      </w:r>
      <w:r>
        <w:rPr>
          <w:rFonts w:ascii="Times New Roman" w:eastAsia="Times New Roman" w:hAnsi="Times New Roman" w:cs="Times New Roman"/>
          <w:sz w:val="26"/>
          <w:rtl w:val="0"/>
        </w:rPr>
        <w:t>ч. 1 ст. 119 УК РФ</w:t>
      </w:r>
      <w:r>
        <w:rPr>
          <w:rFonts w:ascii="Times New Roman" w:eastAsia="Times New Roman" w:hAnsi="Times New Roman" w:cs="Times New Roman"/>
          <w:sz w:val="26"/>
          <w:rtl w:val="0"/>
        </w:rPr>
        <w:t xml:space="preserve"> на основании ст. 76 УК РФ и ст. 25 УПК РФ в связи с примирением с потерпевшим</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и заглаживанием причиненного вреда.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Меру пресечения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виде подписки о невыезде и надлежащем поведении по вступлению постановления в законную силу отменить.</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Вещественные доказательства: </w:t>
      </w:r>
      <w:r>
        <w:rPr>
          <w:rFonts w:ascii="Times New Roman" w:eastAsia="Times New Roman" w:hAnsi="Times New Roman" w:cs="Times New Roman"/>
          <w:sz w:val="26"/>
          <w:rtl w:val="0"/>
        </w:rPr>
        <w:t>пластиковую бутылку зеленого цвета объемом 0,5 литра, с надписью на этикетке «</w:t>
      </w:r>
      <w:r>
        <w:rPr>
          <w:rFonts w:ascii="Times New Roman" w:eastAsia="Times New Roman" w:hAnsi="Times New Roman" w:cs="Times New Roman"/>
          <w:sz w:val="26"/>
          <w:rtl w:val="0"/>
        </w:rPr>
        <w:t>Mojto</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mix</w:t>
      </w:r>
      <w:r>
        <w:rPr>
          <w:rFonts w:ascii="Times New Roman" w:eastAsia="Times New Roman" w:hAnsi="Times New Roman" w:cs="Times New Roman"/>
          <w:sz w:val="26"/>
          <w:rtl w:val="0"/>
        </w:rPr>
        <w:t>» и кухонный предмет – деревянная скалка,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хранящиеся в камере хранения вещественных доказательств по квитанциям № 951 и № 957 </w:t>
      </w:r>
      <w:r>
        <w:rPr>
          <w:rFonts w:ascii="Times New Roman" w:eastAsia="Times New Roman" w:hAnsi="Times New Roman" w:cs="Times New Roman"/>
          <w:sz w:val="26"/>
          <w:rtl w:val="0"/>
        </w:rPr>
        <w:t xml:space="preserve">по вступлении постановления в законную силу – </w:t>
      </w:r>
      <w:r>
        <w:rPr>
          <w:rFonts w:ascii="Times New Roman" w:eastAsia="Times New Roman" w:hAnsi="Times New Roman" w:cs="Times New Roman"/>
          <w:sz w:val="26"/>
          <w:rtl w:val="0"/>
        </w:rPr>
        <w:t>уничтожить</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издержки, подлежащие выплате адвокату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подлежат возмещению за счет средств федерального бюджета.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течение 15 суток со дня его вынесения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О.В. Негой</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